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706B" w14:textId="77777777" w:rsidR="001A3618" w:rsidRDefault="001A3618" w:rsidP="00BB09E6">
      <w:pPr>
        <w:rPr>
          <w:sz w:val="28"/>
          <w:szCs w:val="28"/>
        </w:rPr>
      </w:pPr>
    </w:p>
    <w:p w14:paraId="588B2A18" w14:textId="77777777" w:rsidR="00E82D05" w:rsidRPr="00BB09E6" w:rsidRDefault="00E82D05" w:rsidP="00BB09E6">
      <w:pPr>
        <w:rPr>
          <w:sz w:val="28"/>
          <w:szCs w:val="28"/>
        </w:rPr>
      </w:pPr>
    </w:p>
    <w:p w14:paraId="100AC2CE" w14:textId="77777777" w:rsidR="00E82D05" w:rsidRDefault="00E82D05" w:rsidP="00BB09E6">
      <w:pPr>
        <w:jc w:val="center"/>
        <w:rPr>
          <w:rFonts w:cs="Calibri"/>
          <w:b/>
          <w:bCs/>
          <w:sz w:val="28"/>
          <w:szCs w:val="28"/>
        </w:rPr>
      </w:pPr>
    </w:p>
    <w:p w14:paraId="75A805EE" w14:textId="77777777" w:rsidR="00E82D05" w:rsidRDefault="00E82D05" w:rsidP="00BB09E6">
      <w:pPr>
        <w:jc w:val="center"/>
        <w:rPr>
          <w:rFonts w:cs="Calibri"/>
          <w:b/>
          <w:bCs/>
          <w:sz w:val="28"/>
          <w:szCs w:val="28"/>
        </w:rPr>
      </w:pPr>
    </w:p>
    <w:p w14:paraId="4C691BED" w14:textId="213B2931" w:rsidR="00885E84" w:rsidRDefault="00333E34" w:rsidP="00BB09E6">
      <w:pPr>
        <w:jc w:val="center"/>
        <w:rPr>
          <w:rFonts w:cs="Calibri"/>
          <w:b/>
          <w:bCs/>
          <w:sz w:val="28"/>
          <w:szCs w:val="28"/>
        </w:rPr>
      </w:pPr>
      <w:r w:rsidRPr="00BB09E6">
        <w:rPr>
          <w:rFonts w:cs="Calibri"/>
          <w:b/>
          <w:bCs/>
          <w:sz w:val="28"/>
          <w:szCs w:val="28"/>
        </w:rPr>
        <w:t>N</w:t>
      </w:r>
      <w:r w:rsidR="00885E84" w:rsidRPr="00BB09E6">
        <w:rPr>
          <w:rFonts w:cs="Calibri"/>
          <w:b/>
          <w:bCs/>
          <w:sz w:val="28"/>
          <w:szCs w:val="28"/>
        </w:rPr>
        <w:t xml:space="preserve">ew </w:t>
      </w:r>
      <w:r w:rsidRPr="00BB09E6">
        <w:rPr>
          <w:rFonts w:cs="Calibri"/>
          <w:b/>
          <w:bCs/>
          <w:sz w:val="28"/>
          <w:szCs w:val="28"/>
        </w:rPr>
        <w:t>Z</w:t>
      </w:r>
      <w:r w:rsidR="00885E84" w:rsidRPr="00BB09E6">
        <w:rPr>
          <w:rFonts w:cs="Calibri"/>
          <w:b/>
          <w:bCs/>
          <w:sz w:val="28"/>
          <w:szCs w:val="28"/>
        </w:rPr>
        <w:t xml:space="preserve">ealand </w:t>
      </w:r>
      <w:r w:rsidRPr="00BB09E6">
        <w:rPr>
          <w:rFonts w:cs="Calibri"/>
          <w:b/>
          <w:bCs/>
          <w:sz w:val="28"/>
          <w:szCs w:val="28"/>
        </w:rPr>
        <w:t>S</w:t>
      </w:r>
      <w:r w:rsidR="00885E84" w:rsidRPr="00BB09E6">
        <w:rPr>
          <w:rFonts w:cs="Calibri"/>
          <w:b/>
          <w:bCs/>
          <w:sz w:val="28"/>
          <w:szCs w:val="28"/>
        </w:rPr>
        <w:t xml:space="preserve">creen </w:t>
      </w:r>
      <w:r w:rsidRPr="00BB09E6">
        <w:rPr>
          <w:rFonts w:cs="Calibri"/>
          <w:b/>
          <w:bCs/>
          <w:sz w:val="28"/>
          <w:szCs w:val="28"/>
        </w:rPr>
        <w:t>P</w:t>
      </w:r>
      <w:r w:rsidR="00885E84" w:rsidRPr="00BB09E6">
        <w:rPr>
          <w:rFonts w:cs="Calibri"/>
          <w:b/>
          <w:bCs/>
          <w:sz w:val="28"/>
          <w:szCs w:val="28"/>
        </w:rPr>
        <w:t xml:space="preserve">roduction </w:t>
      </w:r>
      <w:r w:rsidRPr="00BB09E6">
        <w:rPr>
          <w:rFonts w:cs="Calibri"/>
          <w:b/>
          <w:bCs/>
          <w:sz w:val="28"/>
          <w:szCs w:val="28"/>
        </w:rPr>
        <w:t>R</w:t>
      </w:r>
      <w:r w:rsidR="00885E84" w:rsidRPr="00BB09E6">
        <w:rPr>
          <w:rFonts w:cs="Calibri"/>
          <w:b/>
          <w:bCs/>
          <w:sz w:val="28"/>
          <w:szCs w:val="28"/>
        </w:rPr>
        <w:t>ebate</w:t>
      </w:r>
      <w:r w:rsidRPr="00BB09E6">
        <w:rPr>
          <w:rFonts w:cs="Calibri"/>
          <w:b/>
          <w:bCs/>
          <w:sz w:val="28"/>
          <w:szCs w:val="28"/>
        </w:rPr>
        <w:t xml:space="preserve"> for International Productions</w:t>
      </w:r>
    </w:p>
    <w:p w14:paraId="3250E86C" w14:textId="77777777" w:rsidR="00BB09E6" w:rsidRPr="00BB09E6" w:rsidRDefault="00BB09E6" w:rsidP="00BB09E6">
      <w:pPr>
        <w:jc w:val="center"/>
        <w:rPr>
          <w:rFonts w:cs="Calibri"/>
          <w:b/>
          <w:bCs/>
          <w:sz w:val="28"/>
          <w:szCs w:val="28"/>
        </w:rPr>
      </w:pPr>
    </w:p>
    <w:p w14:paraId="1DAA57F7" w14:textId="0E5DB225" w:rsidR="00D43044" w:rsidRPr="00BB09E6" w:rsidRDefault="00E479CF" w:rsidP="00BB09E6">
      <w:pPr>
        <w:jc w:val="center"/>
        <w:rPr>
          <w:rFonts w:cs="Calibri"/>
          <w:b/>
          <w:bCs/>
          <w:sz w:val="28"/>
          <w:szCs w:val="28"/>
        </w:rPr>
      </w:pPr>
      <w:r w:rsidRPr="00BB09E6">
        <w:rPr>
          <w:rFonts w:cs="Calibri"/>
          <w:b/>
          <w:bCs/>
          <w:sz w:val="28"/>
          <w:szCs w:val="28"/>
        </w:rPr>
        <w:t>Guidance</w:t>
      </w:r>
      <w:r w:rsidR="00333E34" w:rsidRPr="00BB09E6">
        <w:rPr>
          <w:rFonts w:cs="Calibri"/>
          <w:b/>
          <w:bCs/>
          <w:sz w:val="28"/>
          <w:szCs w:val="28"/>
        </w:rPr>
        <w:t xml:space="preserve"> on </w:t>
      </w:r>
      <w:r w:rsidR="00885E84" w:rsidRPr="00BB09E6">
        <w:rPr>
          <w:rFonts w:cs="Calibri"/>
          <w:b/>
          <w:bCs/>
          <w:sz w:val="28"/>
          <w:szCs w:val="28"/>
        </w:rPr>
        <w:t xml:space="preserve">5% </w:t>
      </w:r>
      <w:r w:rsidR="00333E34" w:rsidRPr="00BB09E6">
        <w:rPr>
          <w:rFonts w:cs="Calibri"/>
          <w:b/>
          <w:bCs/>
          <w:sz w:val="28"/>
          <w:szCs w:val="28"/>
        </w:rPr>
        <w:t>Uplift Points Test</w:t>
      </w:r>
    </w:p>
    <w:p w14:paraId="50078300" w14:textId="034129E4" w:rsidR="00C8355D" w:rsidRDefault="00C8355D" w:rsidP="00BB09E6">
      <w:pPr>
        <w:jc w:val="center"/>
        <w:rPr>
          <w:rFonts w:cs="Calibri"/>
          <w:b/>
          <w:bCs/>
          <w:sz w:val="28"/>
          <w:szCs w:val="28"/>
        </w:rPr>
      </w:pPr>
    </w:p>
    <w:p w14:paraId="494B83A7" w14:textId="77777777" w:rsidR="00BB09E6" w:rsidRPr="00BB09E6" w:rsidRDefault="00BB09E6" w:rsidP="00BB09E6">
      <w:pPr>
        <w:jc w:val="center"/>
        <w:rPr>
          <w:rFonts w:cs="Calibri"/>
          <w:b/>
          <w:bCs/>
          <w:sz w:val="28"/>
          <w:szCs w:val="28"/>
        </w:rPr>
      </w:pPr>
    </w:p>
    <w:p w14:paraId="06AB6201" w14:textId="616C0B9C" w:rsidR="00E479CF" w:rsidRPr="00BB09E6" w:rsidRDefault="00D81B0C" w:rsidP="00BB09E6">
      <w:pPr>
        <w:jc w:val="center"/>
        <w:rPr>
          <w:rFonts w:cs="Calibri"/>
          <w:b/>
          <w:bCs/>
        </w:rPr>
      </w:pPr>
      <w:r w:rsidRPr="00BB09E6">
        <w:rPr>
          <w:rFonts w:cs="Calibri"/>
          <w:b/>
          <w:bCs/>
        </w:rPr>
        <w:t xml:space="preserve">Published </w:t>
      </w:r>
      <w:r w:rsidR="00611A20" w:rsidRPr="00BB09E6">
        <w:rPr>
          <w:rFonts w:cs="Calibri"/>
          <w:b/>
          <w:bCs/>
        </w:rPr>
        <w:t>18 October 2023</w:t>
      </w:r>
    </w:p>
    <w:p w14:paraId="75413886" w14:textId="4FBD015B" w:rsidR="007959F8" w:rsidRPr="00BB09E6" w:rsidRDefault="00AE659D" w:rsidP="00BB09E6">
      <w:pPr>
        <w:jc w:val="center"/>
        <w:rPr>
          <w:rFonts w:cs="Calibri"/>
          <w:b/>
          <w:bCs/>
        </w:rPr>
      </w:pPr>
      <w:r>
        <w:rPr>
          <w:rFonts w:cs="Calibri"/>
          <w:b/>
          <w:bCs/>
        </w:rPr>
        <w:t xml:space="preserve">Updated </w:t>
      </w:r>
      <w:r w:rsidR="00FD30D8">
        <w:rPr>
          <w:rFonts w:cs="Calibri"/>
          <w:b/>
          <w:bCs/>
        </w:rPr>
        <w:t>April</w:t>
      </w:r>
      <w:r w:rsidR="007959F8">
        <w:rPr>
          <w:rFonts w:cs="Calibri"/>
          <w:b/>
          <w:bCs/>
        </w:rPr>
        <w:t xml:space="preserve"> 202</w:t>
      </w:r>
      <w:r w:rsidR="005C1428">
        <w:rPr>
          <w:rFonts w:cs="Calibri"/>
          <w:b/>
          <w:bCs/>
        </w:rPr>
        <w:t>4</w:t>
      </w:r>
      <w:r w:rsidR="004F3B61">
        <w:rPr>
          <w:rFonts w:cs="Calibri"/>
          <w:b/>
          <w:bCs/>
        </w:rPr>
        <w:t xml:space="preserve"> &amp;</w:t>
      </w:r>
      <w:r w:rsidR="00E76944">
        <w:rPr>
          <w:rFonts w:cs="Calibri"/>
          <w:b/>
          <w:bCs/>
        </w:rPr>
        <w:t xml:space="preserve"> Ju</w:t>
      </w:r>
      <w:r w:rsidR="00D749BF">
        <w:rPr>
          <w:rFonts w:cs="Calibri"/>
          <w:b/>
          <w:bCs/>
        </w:rPr>
        <w:t>ly</w:t>
      </w:r>
      <w:r w:rsidR="004F3B61">
        <w:rPr>
          <w:rFonts w:cs="Calibri"/>
          <w:b/>
          <w:bCs/>
        </w:rPr>
        <w:t xml:space="preserve"> 2025</w:t>
      </w:r>
    </w:p>
    <w:p w14:paraId="2568B381" w14:textId="5C500C39" w:rsidR="00BB09E6" w:rsidRDefault="00BB09E6" w:rsidP="00BB09E6">
      <w:pPr>
        <w:jc w:val="both"/>
        <w:rPr>
          <w:rFonts w:cs="Calibri"/>
          <w:b/>
          <w:bCs/>
        </w:rPr>
      </w:pPr>
      <w:r w:rsidRPr="006E5893">
        <w:rPr>
          <w:rFonts w:cs="Calibri"/>
          <w:b/>
          <w:bCs/>
          <w:noProof/>
        </w:rPr>
        <mc:AlternateContent>
          <mc:Choice Requires="wps">
            <w:drawing>
              <wp:anchor distT="45720" distB="45720" distL="114300" distR="114300" simplePos="0" relativeHeight="251658240" behindDoc="0" locked="0" layoutInCell="1" allowOverlap="1" wp14:anchorId="4CF4FE78" wp14:editId="0F4D1880">
                <wp:simplePos x="0" y="0"/>
                <wp:positionH relativeFrom="column">
                  <wp:align>center</wp:align>
                </wp:positionH>
                <wp:positionV relativeFrom="paragraph">
                  <wp:posOffset>864870</wp:posOffset>
                </wp:positionV>
                <wp:extent cx="6408000" cy="953280"/>
                <wp:effectExtent l="0" t="0" r="12065" b="18415"/>
                <wp:wrapSquare wrapText="bothSides"/>
                <wp:docPr id="217" name="Pouaka Kuputuh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0" cy="953280"/>
                        </a:xfrm>
                        <a:prstGeom prst="rect">
                          <a:avLst/>
                        </a:prstGeom>
                        <a:solidFill>
                          <a:srgbClr val="FFFFFF"/>
                        </a:solidFill>
                        <a:ln w="9525">
                          <a:solidFill>
                            <a:srgbClr val="000000"/>
                          </a:solidFill>
                          <a:miter lim="800000"/>
                          <a:headEnd/>
                          <a:tailEnd/>
                        </a:ln>
                      </wps:spPr>
                      <wps:txbx>
                        <w:txbxContent>
                          <w:p w14:paraId="4111B2F4" w14:textId="3ECC2216" w:rsidR="008110C2" w:rsidRDefault="00336366">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This document should be read alongside the </w:t>
                            </w:r>
                            <w:hyperlink r:id="rId13" w:tgtFrame="_blank" w:history="1">
                              <w:r w:rsidR="007A524F">
                                <w:rPr>
                                  <w:rStyle w:val="normaltextrun"/>
                                  <w:rFonts w:cs="Calibri"/>
                                  <w:color w:val="0000FF"/>
                                  <w:u w:val="single"/>
                                  <w:shd w:val="clear" w:color="auto" w:fill="FFFFFF"/>
                                  <w:lang w:val="en-US"/>
                                </w:rPr>
                                <w:t>NZSPR Criteria for International Productions dated 1 November 2023</w:t>
                              </w:r>
                            </w:hyperlink>
                            <w:r>
                              <w:rPr>
                                <w:rStyle w:val="normaltextrun"/>
                                <w:rFonts w:cs="Calibri"/>
                                <w:color w:val="000000"/>
                                <w:shd w:val="clear" w:color="auto" w:fill="FFFFFF"/>
                                <w:lang w:val="en-US"/>
                              </w:rPr>
                              <w:t xml:space="preserve">. </w:t>
                            </w:r>
                            <w:r w:rsidR="008E38E8">
                              <w:rPr>
                                <w:rStyle w:val="normaltextrun"/>
                                <w:rFonts w:cs="Calibri"/>
                                <w:color w:val="000000"/>
                                <w:shd w:val="clear" w:color="auto" w:fill="FFFFFF"/>
                                <w:lang w:val="en-US"/>
                              </w:rPr>
                              <w:t xml:space="preserve">It </w:t>
                            </w:r>
                            <w:r w:rsidR="001F3613">
                              <w:rPr>
                                <w:rStyle w:val="normaltextrun"/>
                                <w:rFonts w:cs="Calibri"/>
                                <w:color w:val="000000"/>
                                <w:shd w:val="clear" w:color="auto" w:fill="FFFFFF"/>
                                <w:lang w:val="en-US"/>
                              </w:rPr>
                              <w:t>provides additional guidance for 5% Uplift applicants and may be updated from time to time.</w:t>
                            </w:r>
                          </w:p>
                          <w:p w14:paraId="0EE6651C" w14:textId="77777777" w:rsidR="00763017" w:rsidRDefault="00763017">
                            <w:pPr>
                              <w:rPr>
                                <w:rStyle w:val="normaltextrun"/>
                                <w:rFonts w:cs="Calibri"/>
                                <w:color w:val="000000"/>
                                <w:shd w:val="clear" w:color="auto" w:fill="FFFFFF"/>
                                <w:lang w:val="en-US"/>
                              </w:rPr>
                            </w:pPr>
                          </w:p>
                          <w:p w14:paraId="02015B4A" w14:textId="33B41595" w:rsidR="009B1CCC" w:rsidRDefault="009B1CCC" w:rsidP="009B1CCC">
                            <w:pPr>
                              <w:rPr>
                                <w:rStyle w:val="normaltextrun"/>
                                <w:rFonts w:cs="Calibri"/>
                                <w:color w:val="0000FF"/>
                                <w:u w:val="single"/>
                                <w:shd w:val="clear" w:color="auto" w:fill="FFFFFF"/>
                                <w:lang w:val="en-US"/>
                              </w:rPr>
                            </w:pPr>
                            <w:r>
                              <w:rPr>
                                <w:rStyle w:val="normaltextrun"/>
                                <w:rFonts w:cs="Calibri"/>
                                <w:color w:val="000000"/>
                                <w:shd w:val="clear" w:color="auto" w:fill="FFFFFF"/>
                                <w:lang w:val="en-US"/>
                              </w:rPr>
                              <w:t>Queries about the Criteria and Guidance can be directed to</w:t>
                            </w:r>
                            <w:r w:rsidRPr="009B1CCC">
                              <w:rPr>
                                <w:rStyle w:val="normaltextrun"/>
                                <w:rFonts w:cs="Calibri"/>
                                <w:color w:val="000000"/>
                                <w:shd w:val="clear" w:color="auto" w:fill="FFFFFF"/>
                                <w:lang w:val="en-US"/>
                              </w:rPr>
                              <w:t xml:space="preserve"> </w:t>
                            </w:r>
                            <w:hyperlink r:id="rId14" w:history="1">
                              <w:r w:rsidRPr="00874D9D">
                                <w:rPr>
                                  <w:rStyle w:val="normaltextrun"/>
                                  <w:rFonts w:cs="Calibri"/>
                                  <w:color w:val="0000FF"/>
                                  <w:u w:val="single"/>
                                  <w:shd w:val="clear" w:color="auto" w:fill="FFFFFF"/>
                                  <w:lang w:val="en-US"/>
                                </w:rPr>
                                <w:t>nzspr@nzfilm.co.nz</w:t>
                              </w:r>
                            </w:hyperlink>
                          </w:p>
                          <w:p w14:paraId="590674BD" w14:textId="77777777" w:rsidR="009B1CCC" w:rsidRPr="00336366" w:rsidRDefault="009B1CCC" w:rsidP="009B1C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F4FE78" id="_x0000_t202" coordsize="21600,21600" o:spt="202" path="m,l,21600r21600,l21600,xe">
                <v:stroke joinstyle="miter"/>
                <v:path gradientshapeok="t" o:connecttype="rect"/>
              </v:shapetype>
              <v:shape id="Pouaka Kuputuhi 2" o:spid="_x0000_s1026" type="#_x0000_t202" style="position:absolute;left:0;text-align:left;margin-left:0;margin-top:68.1pt;width:504.55pt;height:75.0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">
                <v:textbox style="mso-fit-shape-to-text:t">
                  <w:txbxContent>
                    <w:p w14:paraId="4111B2F4" w14:textId="3ECC2216" w:rsidR="008110C2" w:rsidRDefault="00336366">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This document should be read alongside the </w:t>
                      </w:r>
                      <w:hyperlink r:id="rId15" w:tgtFrame="_blank" w:history="1">
                        <w:r w:rsidR="007A524F">
                          <w:rPr>
                            <w:rStyle w:val="normaltextrun"/>
                            <w:rFonts w:cs="Calibri"/>
                            <w:color w:val="0000FF"/>
                            <w:u w:val="single"/>
                            <w:shd w:val="clear" w:color="auto" w:fill="FFFFFF"/>
                            <w:lang w:val="en-US"/>
                          </w:rPr>
                          <w:t>NZSPR Criteria for International Productions dated 1 November 2023</w:t>
                        </w:r>
                      </w:hyperlink>
                      <w:r>
                        <w:rPr>
                          <w:rStyle w:val="normaltextrun"/>
                          <w:rFonts w:cs="Calibri"/>
                          <w:color w:val="000000"/>
                          <w:shd w:val="clear" w:color="auto" w:fill="FFFFFF"/>
                          <w:lang w:val="en-US"/>
                        </w:rPr>
                        <w:t xml:space="preserve">. </w:t>
                      </w:r>
                      <w:r w:rsidR="008E38E8">
                        <w:rPr>
                          <w:rStyle w:val="normaltextrun"/>
                          <w:rFonts w:cs="Calibri"/>
                          <w:color w:val="000000"/>
                          <w:shd w:val="clear" w:color="auto" w:fill="FFFFFF"/>
                          <w:lang w:val="en-US"/>
                        </w:rPr>
                        <w:t xml:space="preserve">It </w:t>
                      </w:r>
                      <w:r w:rsidR="001F3613">
                        <w:rPr>
                          <w:rStyle w:val="normaltextrun"/>
                          <w:rFonts w:cs="Calibri"/>
                          <w:color w:val="000000"/>
                          <w:shd w:val="clear" w:color="auto" w:fill="FFFFFF"/>
                          <w:lang w:val="en-US"/>
                        </w:rPr>
                        <w:t>provides additional guidance for 5% Uplift applicants and may be updated from time to time.</w:t>
                      </w:r>
                    </w:p>
                    <w:p w14:paraId="0EE6651C" w14:textId="77777777" w:rsidR="00763017" w:rsidRDefault="00763017">
                      <w:pPr>
                        <w:rPr>
                          <w:rStyle w:val="normaltextrun"/>
                          <w:rFonts w:cs="Calibri"/>
                          <w:color w:val="000000"/>
                          <w:shd w:val="clear" w:color="auto" w:fill="FFFFFF"/>
                          <w:lang w:val="en-US"/>
                        </w:rPr>
                      </w:pPr>
                    </w:p>
                    <w:p w14:paraId="02015B4A" w14:textId="33B41595" w:rsidR="009B1CCC" w:rsidRDefault="009B1CCC" w:rsidP="009B1CCC">
                      <w:pPr>
                        <w:rPr>
                          <w:rStyle w:val="normaltextrun"/>
                          <w:rFonts w:cs="Calibri"/>
                          <w:color w:val="0000FF"/>
                          <w:u w:val="single"/>
                          <w:shd w:val="clear" w:color="auto" w:fill="FFFFFF"/>
                          <w:lang w:val="en-US"/>
                        </w:rPr>
                      </w:pPr>
                      <w:r>
                        <w:rPr>
                          <w:rStyle w:val="normaltextrun"/>
                          <w:rFonts w:cs="Calibri"/>
                          <w:color w:val="000000"/>
                          <w:shd w:val="clear" w:color="auto" w:fill="FFFFFF"/>
                          <w:lang w:val="en-US"/>
                        </w:rPr>
                        <w:t>Queries about the Criteria and Guidance can be directed to</w:t>
                      </w:r>
                      <w:r w:rsidRPr="009B1CCC">
                        <w:rPr>
                          <w:rStyle w:val="normaltextrun"/>
                          <w:rFonts w:cs="Calibri"/>
                          <w:color w:val="000000"/>
                          <w:shd w:val="clear" w:color="auto" w:fill="FFFFFF"/>
                          <w:lang w:val="en-US"/>
                        </w:rPr>
                        <w:t xml:space="preserve"> </w:t>
                      </w:r>
                      <w:hyperlink r:id="rId16" w:history="1">
                        <w:r w:rsidRPr="00874D9D">
                          <w:rPr>
                            <w:rStyle w:val="normaltextrun"/>
                            <w:rFonts w:cs="Calibri"/>
                            <w:color w:val="0000FF"/>
                            <w:u w:val="single"/>
                            <w:shd w:val="clear" w:color="auto" w:fill="FFFFFF"/>
                            <w:lang w:val="en-US"/>
                          </w:rPr>
                          <w:t>nzspr@nzfilm.co.nz</w:t>
                        </w:r>
                      </w:hyperlink>
                    </w:p>
                    <w:p w14:paraId="590674BD" w14:textId="77777777" w:rsidR="009B1CCC" w:rsidRPr="00336366" w:rsidRDefault="009B1CCC" w:rsidP="009B1CCC"/>
                  </w:txbxContent>
                </v:textbox>
                <w10:wrap type="square"/>
              </v:shape>
            </w:pict>
          </mc:Fallback>
        </mc:AlternateContent>
      </w:r>
    </w:p>
    <w:p w14:paraId="42498A9F" w14:textId="77777777" w:rsidR="00BB09E6" w:rsidRDefault="00BB09E6" w:rsidP="00BB09E6">
      <w:pPr>
        <w:jc w:val="both"/>
        <w:rPr>
          <w:rFonts w:cs="Calibri"/>
          <w:b/>
          <w:bCs/>
        </w:rPr>
      </w:pPr>
    </w:p>
    <w:p w14:paraId="6A1C1F1B" w14:textId="0F3E18F4" w:rsidR="006D2DD6" w:rsidRDefault="006D2DD6" w:rsidP="00BB09E6">
      <w:pPr>
        <w:jc w:val="both"/>
        <w:rPr>
          <w:rFonts w:cs="Calibri"/>
          <w:b/>
          <w:bCs/>
        </w:rPr>
      </w:pPr>
    </w:p>
    <w:p w14:paraId="46E0D63C" w14:textId="77777777" w:rsidR="00BB09E6" w:rsidRPr="006E5893" w:rsidRDefault="00BB09E6" w:rsidP="00BB09E6">
      <w:pPr>
        <w:jc w:val="both"/>
        <w:rPr>
          <w:rFonts w:cs="Calibri"/>
          <w:b/>
          <w:bCs/>
        </w:rPr>
      </w:pPr>
    </w:p>
    <w:p w14:paraId="43A05B40" w14:textId="207A1A8C" w:rsidR="00CB0E1A" w:rsidRPr="006E5893" w:rsidRDefault="00CB0E1A" w:rsidP="00BB09E6">
      <w:pPr>
        <w:rPr>
          <w:rFonts w:cs="Calibri"/>
          <w:b/>
          <w:bCs/>
        </w:rPr>
      </w:pPr>
      <w:r w:rsidRPr="006E5893">
        <w:rPr>
          <w:rFonts w:cs="Calibri"/>
          <w:b/>
          <w:bCs/>
        </w:rPr>
        <w:br w:type="page"/>
      </w:r>
    </w:p>
    <w:p w14:paraId="11EA1A0B" w14:textId="7E4B20AB" w:rsidR="00F5606D" w:rsidRPr="006C262C" w:rsidRDefault="00F5606D" w:rsidP="00F5606D">
      <w:pPr>
        <w:spacing w:line="360" w:lineRule="auto"/>
        <w:rPr>
          <w:rFonts w:cs="Calibri"/>
          <w:b/>
          <w:bCs/>
          <w:noProof/>
          <w:sz w:val="24"/>
          <w:szCs w:val="24"/>
        </w:rPr>
      </w:pPr>
      <w:r w:rsidRPr="006C262C">
        <w:rPr>
          <w:rFonts w:cs="Calibri"/>
          <w:b/>
          <w:bCs/>
          <w:noProof/>
          <w:sz w:val="24"/>
          <w:szCs w:val="24"/>
        </w:rPr>
        <w:lastRenderedPageBreak/>
        <w:t>TABLE OF CONTENTS</w:t>
      </w:r>
    </w:p>
    <w:p w14:paraId="5CF5CBEC" w14:textId="263A63A7"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1.</w:t>
      </w:r>
      <w:r w:rsidRPr="008E11A1">
        <w:rPr>
          <w:rFonts w:cs="Calibri"/>
          <w:b/>
          <w:bCs/>
          <w:noProof/>
        </w:rPr>
        <w:tab/>
        <w:t>Introduction</w:t>
      </w:r>
      <w:r w:rsidR="002D2B1E">
        <w:rPr>
          <w:rFonts w:cs="Calibri"/>
          <w:b/>
          <w:bCs/>
          <w:noProof/>
        </w:rPr>
        <w:tab/>
      </w:r>
      <w:r w:rsidR="0014698F">
        <w:rPr>
          <w:rFonts w:cs="Calibri"/>
          <w:b/>
          <w:bCs/>
          <w:noProof/>
        </w:rPr>
        <w:t>4</w:t>
      </w:r>
    </w:p>
    <w:p w14:paraId="5C9CF1DA" w14:textId="1184B9C0"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2.</w:t>
      </w:r>
      <w:r w:rsidRPr="008E11A1">
        <w:rPr>
          <w:rFonts w:cs="Calibri"/>
          <w:b/>
          <w:bCs/>
          <w:noProof/>
        </w:rPr>
        <w:tab/>
        <w:t>Pre-condition for eligibility for the 5% Uplift</w:t>
      </w:r>
      <w:r w:rsidRPr="008E11A1">
        <w:rPr>
          <w:rFonts w:cs="Calibri"/>
          <w:b/>
          <w:bCs/>
          <w:noProof/>
        </w:rPr>
        <w:tab/>
      </w:r>
      <w:r w:rsidR="0014698F">
        <w:rPr>
          <w:rFonts w:cs="Calibri"/>
          <w:b/>
          <w:bCs/>
          <w:noProof/>
        </w:rPr>
        <w:t>4</w:t>
      </w:r>
    </w:p>
    <w:p w14:paraId="0BF71F3A" w14:textId="64D2C528"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3.</w:t>
      </w:r>
      <w:r w:rsidRPr="008E11A1">
        <w:rPr>
          <w:rFonts w:cs="Calibri"/>
          <w:b/>
          <w:bCs/>
          <w:noProof/>
        </w:rPr>
        <w:tab/>
        <w:t>Timing to obtain a Provisional Certificate for the 5% Uplift</w:t>
      </w:r>
      <w:r w:rsidRPr="008E11A1">
        <w:rPr>
          <w:rFonts w:cs="Calibri"/>
          <w:b/>
          <w:bCs/>
          <w:noProof/>
        </w:rPr>
        <w:tab/>
      </w:r>
      <w:r w:rsidR="0014698F">
        <w:rPr>
          <w:rFonts w:cs="Calibri"/>
          <w:b/>
          <w:bCs/>
          <w:noProof/>
        </w:rPr>
        <w:t>4</w:t>
      </w:r>
    </w:p>
    <w:p w14:paraId="22759E2F" w14:textId="7EABDF44"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4.</w:t>
      </w:r>
      <w:r w:rsidRPr="008E11A1">
        <w:rPr>
          <w:rFonts w:cs="Calibri"/>
          <w:b/>
          <w:bCs/>
          <w:noProof/>
        </w:rPr>
        <w:tab/>
        <w:t>General Guidance</w:t>
      </w:r>
      <w:r w:rsidRPr="008E11A1">
        <w:rPr>
          <w:rFonts w:cs="Calibri"/>
          <w:b/>
          <w:bCs/>
          <w:noProof/>
        </w:rPr>
        <w:tab/>
      </w:r>
      <w:r w:rsidR="0014698F">
        <w:rPr>
          <w:rFonts w:cs="Calibri"/>
          <w:b/>
          <w:bCs/>
          <w:noProof/>
        </w:rPr>
        <w:t>4</w:t>
      </w:r>
    </w:p>
    <w:p w14:paraId="154227B3" w14:textId="1A20C1C2"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A: SUSTAINABILITY</w:t>
      </w:r>
      <w:r w:rsidRPr="008E11A1">
        <w:rPr>
          <w:rFonts w:cs="Calibri"/>
          <w:b/>
          <w:bCs/>
          <w:noProof/>
        </w:rPr>
        <w:tab/>
      </w:r>
      <w:r w:rsidR="0014698F">
        <w:rPr>
          <w:rFonts w:cs="Calibri"/>
          <w:b/>
          <w:bCs/>
          <w:noProof/>
        </w:rPr>
        <w:t>6</w:t>
      </w:r>
    </w:p>
    <w:p w14:paraId="25F9C177" w14:textId="3398E099" w:rsidR="00F5606D" w:rsidRPr="002D2B1E" w:rsidRDefault="00F5606D" w:rsidP="002D2B1E">
      <w:pPr>
        <w:tabs>
          <w:tab w:val="left" w:pos="680"/>
          <w:tab w:val="left" w:pos="9781"/>
        </w:tabs>
        <w:spacing w:line="360" w:lineRule="auto"/>
        <w:rPr>
          <w:rFonts w:cs="Calibri"/>
          <w:noProof/>
        </w:rPr>
      </w:pPr>
      <w:r w:rsidRPr="002D2B1E">
        <w:rPr>
          <w:rFonts w:cs="Calibri"/>
          <w:noProof/>
        </w:rPr>
        <w:t>A1</w:t>
      </w:r>
      <w:r w:rsidRPr="002D2B1E">
        <w:rPr>
          <w:rFonts w:cs="Calibri"/>
          <w:noProof/>
        </w:rPr>
        <w:tab/>
        <w:t>Sustainability Action Plan and Sustainability Report</w:t>
      </w:r>
      <w:r w:rsidRPr="002D2B1E">
        <w:rPr>
          <w:rFonts w:cs="Calibri"/>
          <w:noProof/>
        </w:rPr>
        <w:tab/>
      </w:r>
      <w:r w:rsidR="0014698F">
        <w:rPr>
          <w:rFonts w:cs="Calibri"/>
          <w:noProof/>
        </w:rPr>
        <w:t>6</w:t>
      </w:r>
    </w:p>
    <w:p w14:paraId="797FB7FC" w14:textId="452B41A2" w:rsidR="00F5606D" w:rsidRPr="002D2B1E" w:rsidRDefault="00F5606D" w:rsidP="002D2B1E">
      <w:pPr>
        <w:tabs>
          <w:tab w:val="left" w:pos="680"/>
          <w:tab w:val="left" w:pos="9781"/>
        </w:tabs>
        <w:spacing w:line="360" w:lineRule="auto"/>
        <w:rPr>
          <w:rFonts w:cs="Calibri"/>
          <w:noProof/>
        </w:rPr>
      </w:pPr>
      <w:r w:rsidRPr="002D2B1E">
        <w:rPr>
          <w:rFonts w:cs="Calibri"/>
          <w:noProof/>
        </w:rPr>
        <w:t>A2</w:t>
      </w:r>
      <w:r w:rsidRPr="002D2B1E">
        <w:rPr>
          <w:rFonts w:cs="Calibri"/>
          <w:noProof/>
        </w:rPr>
        <w:tab/>
        <w:t>Sustainability Officer</w:t>
      </w:r>
      <w:r w:rsidRPr="002D2B1E">
        <w:rPr>
          <w:rFonts w:cs="Calibri"/>
          <w:noProof/>
        </w:rPr>
        <w:tab/>
      </w:r>
      <w:r w:rsidR="0014698F">
        <w:rPr>
          <w:rFonts w:cs="Calibri"/>
          <w:noProof/>
        </w:rPr>
        <w:t>8</w:t>
      </w:r>
    </w:p>
    <w:p w14:paraId="33C242DF" w14:textId="378ABEA5" w:rsidR="00F5606D" w:rsidRPr="002D2B1E" w:rsidRDefault="00F5606D" w:rsidP="002D2B1E">
      <w:pPr>
        <w:tabs>
          <w:tab w:val="left" w:pos="680"/>
          <w:tab w:val="left" w:pos="9781"/>
        </w:tabs>
        <w:spacing w:line="360" w:lineRule="auto"/>
        <w:rPr>
          <w:rFonts w:cs="Calibri"/>
          <w:noProof/>
        </w:rPr>
      </w:pPr>
      <w:r w:rsidRPr="002D2B1E">
        <w:rPr>
          <w:rFonts w:cs="Calibri"/>
          <w:noProof/>
        </w:rPr>
        <w:t>A3</w:t>
      </w:r>
      <w:r w:rsidRPr="002D2B1E">
        <w:rPr>
          <w:rFonts w:cs="Calibri"/>
          <w:noProof/>
        </w:rPr>
        <w:tab/>
        <w:t>Carbon emissions review</w:t>
      </w:r>
      <w:r w:rsidRPr="002D2B1E">
        <w:rPr>
          <w:rFonts w:cs="Calibri"/>
          <w:noProof/>
        </w:rPr>
        <w:tab/>
      </w:r>
      <w:r w:rsidR="0014698F">
        <w:rPr>
          <w:rFonts w:cs="Calibri"/>
          <w:noProof/>
        </w:rPr>
        <w:t>9</w:t>
      </w:r>
    </w:p>
    <w:p w14:paraId="3E8C3676" w14:textId="328187D8"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B: NEW ZEALAND PRODUCTION ACTIVITY</w:t>
      </w:r>
      <w:r w:rsidRPr="008E11A1">
        <w:rPr>
          <w:rFonts w:cs="Calibri"/>
          <w:b/>
          <w:bCs/>
          <w:noProof/>
        </w:rPr>
        <w:tab/>
      </w:r>
      <w:r w:rsidR="0014698F">
        <w:rPr>
          <w:rFonts w:cs="Calibri"/>
          <w:b/>
          <w:bCs/>
          <w:noProof/>
        </w:rPr>
        <w:t>11</w:t>
      </w:r>
    </w:p>
    <w:p w14:paraId="2412115B" w14:textId="19B8848B" w:rsidR="00F5606D" w:rsidRPr="00F5606D" w:rsidRDefault="00F5606D" w:rsidP="002D2B1E">
      <w:pPr>
        <w:tabs>
          <w:tab w:val="left" w:pos="680"/>
          <w:tab w:val="left" w:pos="9781"/>
        </w:tabs>
        <w:spacing w:line="360" w:lineRule="auto"/>
        <w:rPr>
          <w:rFonts w:cs="Calibri"/>
          <w:noProof/>
        </w:rPr>
      </w:pPr>
      <w:r w:rsidRPr="00F5606D">
        <w:rPr>
          <w:rFonts w:cs="Calibri"/>
          <w:noProof/>
        </w:rPr>
        <w:t>B1</w:t>
      </w:r>
      <w:r w:rsidRPr="00F5606D">
        <w:rPr>
          <w:rFonts w:cs="Calibri"/>
          <w:noProof/>
        </w:rPr>
        <w:tab/>
        <w:t>New Zealand Studio Lease</w:t>
      </w:r>
      <w:r w:rsidRPr="00F5606D">
        <w:rPr>
          <w:rFonts w:cs="Calibri"/>
          <w:noProof/>
        </w:rPr>
        <w:tab/>
      </w:r>
      <w:r w:rsidR="0014698F">
        <w:rPr>
          <w:rFonts w:cs="Calibri"/>
          <w:noProof/>
        </w:rPr>
        <w:t>11</w:t>
      </w:r>
    </w:p>
    <w:p w14:paraId="64308448" w14:textId="219D5D8C" w:rsidR="00F5606D" w:rsidRPr="00F5606D" w:rsidRDefault="00F5606D" w:rsidP="002D2B1E">
      <w:pPr>
        <w:tabs>
          <w:tab w:val="left" w:pos="680"/>
          <w:tab w:val="left" w:pos="9781"/>
        </w:tabs>
        <w:spacing w:line="360" w:lineRule="auto"/>
        <w:rPr>
          <w:rFonts w:cs="Calibri"/>
          <w:noProof/>
        </w:rPr>
      </w:pPr>
      <w:r w:rsidRPr="00F5606D">
        <w:rPr>
          <w:rFonts w:cs="Calibri"/>
          <w:noProof/>
        </w:rPr>
        <w:t>B2</w:t>
      </w:r>
      <w:r w:rsidRPr="00F5606D">
        <w:rPr>
          <w:rFonts w:cs="Calibri"/>
          <w:noProof/>
        </w:rPr>
        <w:tab/>
        <w:t>Previous QNZPE</w:t>
      </w:r>
      <w:r w:rsidRPr="00F5606D">
        <w:rPr>
          <w:rFonts w:cs="Calibri"/>
          <w:noProof/>
        </w:rPr>
        <w:tab/>
      </w:r>
      <w:r w:rsidR="0014698F">
        <w:rPr>
          <w:rFonts w:cs="Calibri"/>
          <w:noProof/>
        </w:rPr>
        <w:t>11</w:t>
      </w:r>
    </w:p>
    <w:p w14:paraId="344FAF26" w14:textId="396C2A60" w:rsidR="00F5606D" w:rsidRPr="00F5606D" w:rsidRDefault="00F5606D" w:rsidP="002D2B1E">
      <w:pPr>
        <w:tabs>
          <w:tab w:val="left" w:pos="680"/>
          <w:tab w:val="left" w:pos="9781"/>
        </w:tabs>
        <w:spacing w:line="360" w:lineRule="auto"/>
        <w:rPr>
          <w:rFonts w:cs="Calibri"/>
          <w:noProof/>
        </w:rPr>
      </w:pPr>
      <w:r w:rsidRPr="00F5606D">
        <w:rPr>
          <w:rFonts w:cs="Calibri"/>
          <w:noProof/>
        </w:rPr>
        <w:t>B3</w:t>
      </w:r>
      <w:r w:rsidRPr="00F5606D">
        <w:rPr>
          <w:rFonts w:cs="Calibri"/>
          <w:noProof/>
        </w:rPr>
        <w:tab/>
        <w:t>Associated Content</w:t>
      </w:r>
      <w:r w:rsidRPr="00F5606D">
        <w:rPr>
          <w:rFonts w:cs="Calibri"/>
          <w:noProof/>
        </w:rPr>
        <w:tab/>
        <w:t>1</w:t>
      </w:r>
      <w:r w:rsidR="0076126A">
        <w:rPr>
          <w:rFonts w:cs="Calibri"/>
          <w:noProof/>
        </w:rPr>
        <w:t>2</w:t>
      </w:r>
    </w:p>
    <w:p w14:paraId="6FFF1B58" w14:textId="422C8EF6" w:rsidR="00F5606D" w:rsidRPr="00F5606D" w:rsidRDefault="00F5606D" w:rsidP="002D2B1E">
      <w:pPr>
        <w:tabs>
          <w:tab w:val="left" w:pos="680"/>
          <w:tab w:val="left" w:pos="9781"/>
        </w:tabs>
        <w:spacing w:line="360" w:lineRule="auto"/>
        <w:rPr>
          <w:rFonts w:cs="Calibri"/>
          <w:noProof/>
        </w:rPr>
      </w:pPr>
      <w:r w:rsidRPr="00F5606D">
        <w:rPr>
          <w:rFonts w:cs="Calibri"/>
          <w:noProof/>
        </w:rPr>
        <w:t>B4</w:t>
      </w:r>
      <w:r w:rsidRPr="00F5606D">
        <w:rPr>
          <w:rFonts w:cs="Calibri"/>
          <w:noProof/>
        </w:rPr>
        <w:tab/>
        <w:t>Shooting in New Zealand</w:t>
      </w:r>
      <w:r w:rsidRPr="00F5606D">
        <w:rPr>
          <w:rFonts w:cs="Calibri"/>
          <w:noProof/>
        </w:rPr>
        <w:tab/>
        <w:t>1</w:t>
      </w:r>
      <w:r w:rsidR="0076126A">
        <w:rPr>
          <w:rFonts w:cs="Calibri"/>
          <w:noProof/>
        </w:rPr>
        <w:t>2</w:t>
      </w:r>
    </w:p>
    <w:p w14:paraId="28C8F74E" w14:textId="2681FA10" w:rsidR="00F5606D" w:rsidRPr="00F5606D" w:rsidRDefault="00F5606D" w:rsidP="002D2B1E">
      <w:pPr>
        <w:tabs>
          <w:tab w:val="left" w:pos="680"/>
          <w:tab w:val="left" w:pos="9781"/>
        </w:tabs>
        <w:spacing w:line="360" w:lineRule="auto"/>
        <w:rPr>
          <w:rFonts w:cs="Calibri"/>
          <w:noProof/>
        </w:rPr>
      </w:pPr>
      <w:r w:rsidRPr="00F5606D">
        <w:rPr>
          <w:rFonts w:cs="Calibri"/>
          <w:noProof/>
        </w:rPr>
        <w:t>B5</w:t>
      </w:r>
      <w:r w:rsidRPr="00F5606D">
        <w:rPr>
          <w:rFonts w:cs="Calibri"/>
          <w:noProof/>
        </w:rPr>
        <w:tab/>
        <w:t>Regional Filming</w:t>
      </w:r>
      <w:r w:rsidRPr="00F5606D">
        <w:rPr>
          <w:rFonts w:cs="Calibri"/>
          <w:noProof/>
        </w:rPr>
        <w:tab/>
        <w:t>1</w:t>
      </w:r>
      <w:r w:rsidR="0076126A">
        <w:rPr>
          <w:rFonts w:cs="Calibri"/>
          <w:noProof/>
        </w:rPr>
        <w:t>2</w:t>
      </w:r>
    </w:p>
    <w:p w14:paraId="40C43A63" w14:textId="129A75E0" w:rsidR="00F5606D" w:rsidRPr="00F5606D" w:rsidRDefault="00F5606D" w:rsidP="002D2B1E">
      <w:pPr>
        <w:tabs>
          <w:tab w:val="left" w:pos="680"/>
          <w:tab w:val="left" w:pos="9781"/>
        </w:tabs>
        <w:spacing w:line="360" w:lineRule="auto"/>
        <w:rPr>
          <w:rFonts w:cs="Calibri"/>
          <w:noProof/>
        </w:rPr>
      </w:pPr>
      <w:r w:rsidRPr="00F5606D">
        <w:rPr>
          <w:rFonts w:cs="Calibri"/>
          <w:noProof/>
        </w:rPr>
        <w:t>B6</w:t>
      </w:r>
      <w:r w:rsidRPr="00F5606D">
        <w:rPr>
          <w:rFonts w:cs="Calibri"/>
          <w:noProof/>
        </w:rPr>
        <w:tab/>
        <w:t>Picture Post-Production in New Zealand</w:t>
      </w:r>
      <w:r w:rsidRPr="00F5606D">
        <w:rPr>
          <w:rFonts w:cs="Calibri"/>
          <w:noProof/>
        </w:rPr>
        <w:tab/>
        <w:t>1</w:t>
      </w:r>
      <w:r w:rsidR="0076126A">
        <w:rPr>
          <w:rFonts w:cs="Calibri"/>
          <w:noProof/>
        </w:rPr>
        <w:t>3</w:t>
      </w:r>
    </w:p>
    <w:p w14:paraId="4300B3A4" w14:textId="469E7AAC" w:rsidR="00F5606D" w:rsidRPr="00F5606D" w:rsidRDefault="00F5606D" w:rsidP="002D2B1E">
      <w:pPr>
        <w:tabs>
          <w:tab w:val="left" w:pos="680"/>
          <w:tab w:val="left" w:pos="9781"/>
        </w:tabs>
        <w:spacing w:line="360" w:lineRule="auto"/>
        <w:rPr>
          <w:rFonts w:cs="Calibri"/>
          <w:noProof/>
        </w:rPr>
      </w:pPr>
      <w:r w:rsidRPr="00F5606D">
        <w:rPr>
          <w:rFonts w:cs="Calibri"/>
          <w:noProof/>
        </w:rPr>
        <w:t>B7</w:t>
      </w:r>
      <w:r w:rsidRPr="00F5606D">
        <w:rPr>
          <w:rFonts w:cs="Calibri"/>
          <w:noProof/>
        </w:rPr>
        <w:tab/>
        <w:t>Sound Post-Production in New Zealand</w:t>
      </w:r>
      <w:r w:rsidRPr="00F5606D">
        <w:rPr>
          <w:rFonts w:cs="Calibri"/>
          <w:noProof/>
        </w:rPr>
        <w:tab/>
        <w:t>1</w:t>
      </w:r>
      <w:r w:rsidR="0076126A">
        <w:rPr>
          <w:rFonts w:cs="Calibri"/>
          <w:noProof/>
        </w:rPr>
        <w:t>3</w:t>
      </w:r>
    </w:p>
    <w:p w14:paraId="0CF885F4" w14:textId="2A3664C9" w:rsidR="00F5606D" w:rsidRPr="00F5606D" w:rsidRDefault="00F5606D" w:rsidP="002D2B1E">
      <w:pPr>
        <w:tabs>
          <w:tab w:val="left" w:pos="680"/>
          <w:tab w:val="left" w:pos="9781"/>
        </w:tabs>
        <w:spacing w:line="360" w:lineRule="auto"/>
        <w:rPr>
          <w:rFonts w:cs="Calibri"/>
          <w:noProof/>
        </w:rPr>
      </w:pPr>
      <w:r w:rsidRPr="00F5606D">
        <w:rPr>
          <w:rFonts w:cs="Calibri"/>
          <w:noProof/>
        </w:rPr>
        <w:t>B8</w:t>
      </w:r>
      <w:r w:rsidRPr="00F5606D">
        <w:rPr>
          <w:rFonts w:cs="Calibri"/>
          <w:noProof/>
        </w:rPr>
        <w:tab/>
        <w:t>Digital or Visual Effects in New Zealand</w:t>
      </w:r>
      <w:r w:rsidRPr="00F5606D">
        <w:rPr>
          <w:rFonts w:cs="Calibri"/>
          <w:noProof/>
        </w:rPr>
        <w:tab/>
        <w:t>1</w:t>
      </w:r>
      <w:r w:rsidR="0076126A">
        <w:rPr>
          <w:rFonts w:cs="Calibri"/>
          <w:noProof/>
        </w:rPr>
        <w:t>4</w:t>
      </w:r>
    </w:p>
    <w:p w14:paraId="3537A048" w14:textId="75E961D6" w:rsidR="00F5606D" w:rsidRPr="00F5606D" w:rsidRDefault="00F5606D" w:rsidP="002D2B1E">
      <w:pPr>
        <w:tabs>
          <w:tab w:val="left" w:pos="680"/>
          <w:tab w:val="left" w:pos="9781"/>
        </w:tabs>
        <w:spacing w:line="360" w:lineRule="auto"/>
        <w:rPr>
          <w:rFonts w:cs="Calibri"/>
          <w:noProof/>
        </w:rPr>
      </w:pPr>
      <w:r w:rsidRPr="00F5606D">
        <w:rPr>
          <w:rFonts w:cs="Calibri"/>
          <w:noProof/>
        </w:rPr>
        <w:t>B9</w:t>
      </w:r>
      <w:r w:rsidRPr="00F5606D">
        <w:rPr>
          <w:rFonts w:cs="Calibri"/>
          <w:noProof/>
        </w:rPr>
        <w:tab/>
        <w:t>Concept Design and Physical Effects in New Zealand</w:t>
      </w:r>
      <w:r w:rsidRPr="00F5606D">
        <w:rPr>
          <w:rFonts w:cs="Calibri"/>
          <w:noProof/>
        </w:rPr>
        <w:tab/>
        <w:t>1</w:t>
      </w:r>
      <w:r w:rsidR="00E81397">
        <w:rPr>
          <w:rFonts w:cs="Calibri"/>
          <w:noProof/>
        </w:rPr>
        <w:t>5</w:t>
      </w:r>
    </w:p>
    <w:p w14:paraId="320CBE4D" w14:textId="5EC6CEE6"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C: NEW ZEALAND PERSONNEL</w:t>
      </w:r>
      <w:r w:rsidRPr="008E11A1">
        <w:rPr>
          <w:rFonts w:cs="Calibri"/>
          <w:b/>
          <w:bCs/>
          <w:noProof/>
        </w:rPr>
        <w:tab/>
        <w:t>1</w:t>
      </w:r>
      <w:r w:rsidR="0076126A">
        <w:rPr>
          <w:rFonts w:cs="Calibri"/>
          <w:b/>
          <w:bCs/>
          <w:noProof/>
        </w:rPr>
        <w:t>6</w:t>
      </w:r>
    </w:p>
    <w:p w14:paraId="2DED6924" w14:textId="67DE5B71" w:rsidR="00F5606D" w:rsidRPr="00F5606D" w:rsidRDefault="00F5606D" w:rsidP="002D2B1E">
      <w:pPr>
        <w:tabs>
          <w:tab w:val="left" w:pos="680"/>
          <w:tab w:val="left" w:pos="9781"/>
        </w:tabs>
        <w:spacing w:line="360" w:lineRule="auto"/>
        <w:rPr>
          <w:rFonts w:cs="Calibri"/>
          <w:noProof/>
        </w:rPr>
      </w:pPr>
      <w:r w:rsidRPr="00F5606D">
        <w:rPr>
          <w:rFonts w:cs="Calibri"/>
          <w:noProof/>
        </w:rPr>
        <w:t>C1</w:t>
      </w:r>
      <w:r w:rsidRPr="00F5606D">
        <w:rPr>
          <w:rFonts w:cs="Calibri"/>
          <w:noProof/>
        </w:rPr>
        <w:tab/>
        <w:t>Cast</w:t>
      </w:r>
      <w:r w:rsidRPr="00F5606D">
        <w:rPr>
          <w:rFonts w:cs="Calibri"/>
          <w:noProof/>
        </w:rPr>
        <w:tab/>
        <w:t>1</w:t>
      </w:r>
      <w:r w:rsidR="0076126A">
        <w:rPr>
          <w:rFonts w:cs="Calibri"/>
          <w:noProof/>
        </w:rPr>
        <w:t>6</w:t>
      </w:r>
    </w:p>
    <w:p w14:paraId="07E74367" w14:textId="7CE53274" w:rsidR="00F5606D" w:rsidRPr="00F5606D" w:rsidRDefault="00F5606D" w:rsidP="002D2B1E">
      <w:pPr>
        <w:tabs>
          <w:tab w:val="left" w:pos="680"/>
          <w:tab w:val="left" w:pos="9781"/>
        </w:tabs>
        <w:spacing w:line="360" w:lineRule="auto"/>
        <w:rPr>
          <w:rFonts w:cs="Calibri"/>
          <w:noProof/>
        </w:rPr>
      </w:pPr>
      <w:r w:rsidRPr="00F5606D">
        <w:rPr>
          <w:rFonts w:cs="Calibri"/>
          <w:noProof/>
        </w:rPr>
        <w:t>C2</w:t>
      </w:r>
      <w:r w:rsidRPr="00F5606D">
        <w:rPr>
          <w:rFonts w:cs="Calibri"/>
          <w:noProof/>
        </w:rPr>
        <w:tab/>
        <w:t>Crew</w:t>
      </w:r>
      <w:r w:rsidRPr="00F5606D">
        <w:rPr>
          <w:rFonts w:cs="Calibri"/>
          <w:noProof/>
        </w:rPr>
        <w:tab/>
        <w:t>1</w:t>
      </w:r>
      <w:r w:rsidR="0076126A">
        <w:rPr>
          <w:rFonts w:cs="Calibri"/>
          <w:noProof/>
        </w:rPr>
        <w:t>6</w:t>
      </w:r>
    </w:p>
    <w:p w14:paraId="4E11782B" w14:textId="0A65CAF7" w:rsidR="00F5606D" w:rsidRPr="00F5606D" w:rsidRDefault="00F5606D" w:rsidP="002D2B1E">
      <w:pPr>
        <w:tabs>
          <w:tab w:val="left" w:pos="680"/>
          <w:tab w:val="left" w:pos="9781"/>
        </w:tabs>
        <w:spacing w:line="360" w:lineRule="auto"/>
        <w:rPr>
          <w:rFonts w:cs="Calibri"/>
          <w:noProof/>
        </w:rPr>
      </w:pPr>
      <w:r w:rsidRPr="00F5606D">
        <w:rPr>
          <w:rFonts w:cs="Calibri"/>
          <w:noProof/>
        </w:rPr>
        <w:t>C3</w:t>
      </w:r>
      <w:r w:rsidRPr="00F5606D">
        <w:rPr>
          <w:rFonts w:cs="Calibri"/>
          <w:noProof/>
        </w:rPr>
        <w:tab/>
        <w:t>Māori</w:t>
      </w:r>
      <w:r w:rsidRPr="00F5606D">
        <w:rPr>
          <w:rFonts w:cs="Calibri"/>
          <w:noProof/>
        </w:rPr>
        <w:tab/>
        <w:t>1</w:t>
      </w:r>
      <w:r w:rsidR="0076126A">
        <w:rPr>
          <w:rFonts w:cs="Calibri"/>
          <w:noProof/>
        </w:rPr>
        <w:t>6</w:t>
      </w:r>
    </w:p>
    <w:p w14:paraId="0F3BFAD7" w14:textId="63AC544E" w:rsidR="00F5606D" w:rsidRPr="00F5606D" w:rsidRDefault="00F5606D" w:rsidP="002D2B1E">
      <w:pPr>
        <w:tabs>
          <w:tab w:val="left" w:pos="680"/>
          <w:tab w:val="left" w:pos="9781"/>
        </w:tabs>
        <w:spacing w:line="360" w:lineRule="auto"/>
        <w:rPr>
          <w:rFonts w:cs="Calibri"/>
          <w:noProof/>
        </w:rPr>
      </w:pPr>
      <w:r w:rsidRPr="00F5606D">
        <w:rPr>
          <w:rFonts w:cs="Calibri"/>
          <w:noProof/>
        </w:rPr>
        <w:t>C4</w:t>
      </w:r>
      <w:r w:rsidRPr="00F5606D">
        <w:rPr>
          <w:rFonts w:cs="Calibri"/>
          <w:noProof/>
        </w:rPr>
        <w:tab/>
        <w:t>Above-The-Line Crew</w:t>
      </w:r>
      <w:r w:rsidRPr="00F5606D">
        <w:rPr>
          <w:rFonts w:cs="Calibri"/>
          <w:noProof/>
        </w:rPr>
        <w:tab/>
        <w:t>1</w:t>
      </w:r>
      <w:r w:rsidR="0076126A">
        <w:rPr>
          <w:rFonts w:cs="Calibri"/>
          <w:noProof/>
        </w:rPr>
        <w:t>6</w:t>
      </w:r>
    </w:p>
    <w:p w14:paraId="0B12CF31" w14:textId="42F30ADE" w:rsidR="00F5606D" w:rsidRPr="00F5606D" w:rsidRDefault="00F5606D" w:rsidP="002D2B1E">
      <w:pPr>
        <w:tabs>
          <w:tab w:val="left" w:pos="680"/>
          <w:tab w:val="left" w:pos="9781"/>
        </w:tabs>
        <w:spacing w:line="360" w:lineRule="auto"/>
        <w:rPr>
          <w:rFonts w:cs="Calibri"/>
          <w:noProof/>
        </w:rPr>
      </w:pPr>
      <w:r w:rsidRPr="00F5606D">
        <w:rPr>
          <w:rFonts w:cs="Calibri"/>
          <w:noProof/>
        </w:rPr>
        <w:t>C5</w:t>
      </w:r>
      <w:r w:rsidRPr="00F5606D">
        <w:rPr>
          <w:rFonts w:cs="Calibri"/>
          <w:noProof/>
        </w:rPr>
        <w:tab/>
        <w:t>Below-The Line-Crew</w:t>
      </w:r>
      <w:r w:rsidRPr="00F5606D">
        <w:rPr>
          <w:rFonts w:cs="Calibri"/>
          <w:noProof/>
        </w:rPr>
        <w:tab/>
        <w:t>1</w:t>
      </w:r>
      <w:r w:rsidR="00533E80">
        <w:rPr>
          <w:rFonts w:cs="Calibri"/>
          <w:noProof/>
        </w:rPr>
        <w:t>7</w:t>
      </w:r>
    </w:p>
    <w:p w14:paraId="6BA35068" w14:textId="4A6397BE" w:rsidR="00F5606D" w:rsidRPr="00F5606D" w:rsidRDefault="00F5606D" w:rsidP="002D2B1E">
      <w:pPr>
        <w:tabs>
          <w:tab w:val="left" w:pos="680"/>
          <w:tab w:val="left" w:pos="9781"/>
        </w:tabs>
        <w:spacing w:line="360" w:lineRule="auto"/>
        <w:rPr>
          <w:rFonts w:cs="Calibri"/>
          <w:noProof/>
        </w:rPr>
      </w:pPr>
      <w:r w:rsidRPr="00F5606D">
        <w:rPr>
          <w:rFonts w:cs="Calibri"/>
          <w:noProof/>
        </w:rPr>
        <w:t>C6</w:t>
      </w:r>
      <w:r w:rsidRPr="00F5606D">
        <w:rPr>
          <w:rFonts w:cs="Calibri"/>
          <w:noProof/>
        </w:rPr>
        <w:tab/>
        <w:t>More Below-The-Line-Crew</w:t>
      </w:r>
      <w:r w:rsidRPr="00F5606D">
        <w:rPr>
          <w:rFonts w:cs="Calibri"/>
          <w:noProof/>
        </w:rPr>
        <w:tab/>
        <w:t>1</w:t>
      </w:r>
      <w:r w:rsidR="00533E80">
        <w:rPr>
          <w:rFonts w:cs="Calibri"/>
          <w:noProof/>
        </w:rPr>
        <w:t>7</w:t>
      </w:r>
    </w:p>
    <w:p w14:paraId="73509C2A" w14:textId="348D62F7" w:rsidR="00F5606D" w:rsidRPr="00F5606D" w:rsidRDefault="00F5606D" w:rsidP="002D2B1E">
      <w:pPr>
        <w:tabs>
          <w:tab w:val="left" w:pos="680"/>
          <w:tab w:val="left" w:pos="9781"/>
        </w:tabs>
        <w:spacing w:line="360" w:lineRule="auto"/>
        <w:rPr>
          <w:rFonts w:cs="Calibri"/>
          <w:noProof/>
        </w:rPr>
      </w:pPr>
      <w:r w:rsidRPr="00F5606D">
        <w:rPr>
          <w:rFonts w:cs="Calibri"/>
          <w:noProof/>
        </w:rPr>
        <w:t>C7</w:t>
      </w:r>
      <w:r w:rsidRPr="00F5606D">
        <w:rPr>
          <w:rFonts w:cs="Calibri"/>
          <w:noProof/>
        </w:rPr>
        <w:tab/>
        <w:t>Lead Cast</w:t>
      </w:r>
      <w:r w:rsidRPr="00F5606D">
        <w:rPr>
          <w:rFonts w:cs="Calibri"/>
          <w:noProof/>
        </w:rPr>
        <w:tab/>
        <w:t>1</w:t>
      </w:r>
      <w:r w:rsidR="00533E80">
        <w:rPr>
          <w:rFonts w:cs="Calibri"/>
          <w:noProof/>
        </w:rPr>
        <w:t>7</w:t>
      </w:r>
    </w:p>
    <w:p w14:paraId="7683F728" w14:textId="21425D90" w:rsidR="00F5606D" w:rsidRPr="00F5606D" w:rsidRDefault="00F5606D" w:rsidP="002D2B1E">
      <w:pPr>
        <w:tabs>
          <w:tab w:val="left" w:pos="680"/>
          <w:tab w:val="left" w:pos="9781"/>
        </w:tabs>
        <w:spacing w:line="360" w:lineRule="auto"/>
        <w:rPr>
          <w:rFonts w:cs="Calibri"/>
          <w:noProof/>
        </w:rPr>
      </w:pPr>
      <w:r w:rsidRPr="00F5606D">
        <w:rPr>
          <w:rFonts w:cs="Calibri"/>
          <w:noProof/>
        </w:rPr>
        <w:t>C8</w:t>
      </w:r>
      <w:r w:rsidRPr="00F5606D">
        <w:rPr>
          <w:rFonts w:cs="Calibri"/>
          <w:noProof/>
        </w:rPr>
        <w:tab/>
        <w:t>Supporting Cast</w:t>
      </w:r>
      <w:r w:rsidRPr="00F5606D">
        <w:rPr>
          <w:rFonts w:cs="Calibri"/>
          <w:noProof/>
        </w:rPr>
        <w:tab/>
        <w:t>1</w:t>
      </w:r>
      <w:r w:rsidR="00533E80">
        <w:rPr>
          <w:rFonts w:cs="Calibri"/>
          <w:noProof/>
        </w:rPr>
        <w:t>8</w:t>
      </w:r>
    </w:p>
    <w:p w14:paraId="3FADBC22" w14:textId="1025B66E" w:rsidR="00F5606D" w:rsidRPr="00F5606D" w:rsidRDefault="00F5606D" w:rsidP="002D2B1E">
      <w:pPr>
        <w:tabs>
          <w:tab w:val="left" w:pos="680"/>
          <w:tab w:val="left" w:pos="9781"/>
        </w:tabs>
        <w:spacing w:line="360" w:lineRule="auto"/>
        <w:rPr>
          <w:rFonts w:cs="Calibri"/>
          <w:noProof/>
        </w:rPr>
      </w:pPr>
      <w:r w:rsidRPr="00F5606D">
        <w:rPr>
          <w:rFonts w:cs="Calibri"/>
          <w:noProof/>
        </w:rPr>
        <w:t>C9</w:t>
      </w:r>
      <w:r w:rsidRPr="00F5606D">
        <w:rPr>
          <w:rFonts w:cs="Calibri"/>
          <w:noProof/>
        </w:rPr>
        <w:tab/>
        <w:t>Casting</w:t>
      </w:r>
      <w:r w:rsidRPr="00F5606D">
        <w:rPr>
          <w:rFonts w:cs="Calibri"/>
          <w:noProof/>
        </w:rPr>
        <w:tab/>
        <w:t>1</w:t>
      </w:r>
      <w:r w:rsidR="00533E80">
        <w:rPr>
          <w:rFonts w:cs="Calibri"/>
          <w:noProof/>
        </w:rPr>
        <w:t>8</w:t>
      </w:r>
    </w:p>
    <w:p w14:paraId="07172EE9" w14:textId="1C1B2BCA" w:rsidR="00F5606D" w:rsidRPr="00F5606D" w:rsidRDefault="00F5606D" w:rsidP="002D2B1E">
      <w:pPr>
        <w:tabs>
          <w:tab w:val="left" w:pos="680"/>
          <w:tab w:val="left" w:pos="9781"/>
        </w:tabs>
        <w:spacing w:line="360" w:lineRule="auto"/>
        <w:rPr>
          <w:rFonts w:cs="Calibri"/>
          <w:noProof/>
        </w:rPr>
      </w:pPr>
      <w:r w:rsidRPr="00F5606D">
        <w:rPr>
          <w:rFonts w:cs="Calibri"/>
          <w:noProof/>
        </w:rPr>
        <w:t>C10</w:t>
      </w:r>
      <w:r w:rsidRPr="00F5606D">
        <w:rPr>
          <w:rFonts w:cs="Calibri"/>
          <w:noProof/>
        </w:rPr>
        <w:tab/>
        <w:t>Lead cast or Above-The-Line (ATL) crew is Māori</w:t>
      </w:r>
      <w:r w:rsidRPr="00F5606D">
        <w:rPr>
          <w:rFonts w:cs="Calibri"/>
          <w:noProof/>
        </w:rPr>
        <w:tab/>
        <w:t>1</w:t>
      </w:r>
      <w:r w:rsidR="00533E80">
        <w:rPr>
          <w:rFonts w:cs="Calibri"/>
          <w:noProof/>
        </w:rPr>
        <w:t>8</w:t>
      </w:r>
    </w:p>
    <w:p w14:paraId="1F6F49DB" w14:textId="6421DF10"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D: SKILLS AND TALENT DEVELOPMENT</w:t>
      </w:r>
      <w:r w:rsidRPr="008E11A1">
        <w:rPr>
          <w:rFonts w:cs="Calibri"/>
          <w:b/>
          <w:bCs/>
          <w:noProof/>
        </w:rPr>
        <w:tab/>
      </w:r>
      <w:r w:rsidR="00533E80">
        <w:rPr>
          <w:rFonts w:cs="Calibri"/>
          <w:b/>
          <w:bCs/>
          <w:noProof/>
        </w:rPr>
        <w:t>20</w:t>
      </w:r>
    </w:p>
    <w:p w14:paraId="0B712CA8" w14:textId="254D24D8" w:rsidR="00F5606D" w:rsidRPr="00F5606D" w:rsidRDefault="00F5606D" w:rsidP="002D2B1E">
      <w:pPr>
        <w:tabs>
          <w:tab w:val="left" w:pos="680"/>
          <w:tab w:val="left" w:pos="9781"/>
        </w:tabs>
        <w:spacing w:line="360" w:lineRule="auto"/>
        <w:rPr>
          <w:rFonts w:cs="Calibri"/>
          <w:noProof/>
        </w:rPr>
      </w:pPr>
      <w:r w:rsidRPr="00F5606D">
        <w:rPr>
          <w:rFonts w:cs="Calibri"/>
          <w:noProof/>
        </w:rPr>
        <w:t>D1</w:t>
      </w:r>
      <w:r w:rsidRPr="00F5606D">
        <w:rPr>
          <w:rFonts w:cs="Calibri"/>
          <w:noProof/>
        </w:rPr>
        <w:tab/>
        <w:t>Masterclass</w:t>
      </w:r>
      <w:r w:rsidRPr="00F5606D">
        <w:rPr>
          <w:rFonts w:cs="Calibri"/>
          <w:noProof/>
        </w:rPr>
        <w:tab/>
      </w:r>
      <w:r w:rsidR="00533E80">
        <w:rPr>
          <w:rFonts w:cs="Calibri"/>
          <w:noProof/>
        </w:rPr>
        <w:t>20</w:t>
      </w:r>
    </w:p>
    <w:p w14:paraId="0FCAD132" w14:textId="2497AF78" w:rsidR="00F5606D" w:rsidRPr="00F5606D" w:rsidRDefault="00F5606D" w:rsidP="002D2B1E">
      <w:pPr>
        <w:tabs>
          <w:tab w:val="left" w:pos="680"/>
          <w:tab w:val="left" w:pos="9781"/>
        </w:tabs>
        <w:spacing w:line="360" w:lineRule="auto"/>
        <w:rPr>
          <w:rFonts w:cs="Calibri"/>
          <w:noProof/>
        </w:rPr>
      </w:pPr>
      <w:r w:rsidRPr="00F5606D">
        <w:rPr>
          <w:rFonts w:cs="Calibri"/>
          <w:noProof/>
        </w:rPr>
        <w:t>D2</w:t>
      </w:r>
      <w:r w:rsidRPr="00F5606D">
        <w:rPr>
          <w:rFonts w:cs="Calibri"/>
          <w:noProof/>
        </w:rPr>
        <w:tab/>
        <w:t>Educational seminars</w:t>
      </w:r>
      <w:r w:rsidRPr="00F5606D">
        <w:rPr>
          <w:rFonts w:cs="Calibri"/>
          <w:noProof/>
        </w:rPr>
        <w:tab/>
      </w:r>
      <w:r w:rsidR="00533E80">
        <w:rPr>
          <w:rFonts w:cs="Calibri"/>
          <w:noProof/>
        </w:rPr>
        <w:t>20</w:t>
      </w:r>
    </w:p>
    <w:p w14:paraId="72C82C6D" w14:textId="116952BB" w:rsidR="00F5606D" w:rsidRPr="00F5606D" w:rsidRDefault="00F5606D" w:rsidP="002D2B1E">
      <w:pPr>
        <w:tabs>
          <w:tab w:val="left" w:pos="680"/>
          <w:tab w:val="left" w:pos="9781"/>
        </w:tabs>
        <w:spacing w:line="360" w:lineRule="auto"/>
        <w:rPr>
          <w:rFonts w:cs="Calibri"/>
          <w:noProof/>
        </w:rPr>
      </w:pPr>
      <w:r w:rsidRPr="00F5606D">
        <w:rPr>
          <w:rFonts w:cs="Calibri"/>
          <w:noProof/>
        </w:rPr>
        <w:t>D3</w:t>
      </w:r>
      <w:r w:rsidRPr="00F5606D">
        <w:rPr>
          <w:rFonts w:cs="Calibri"/>
          <w:noProof/>
        </w:rPr>
        <w:tab/>
        <w:t>Attachment positions</w:t>
      </w:r>
      <w:r w:rsidRPr="00F5606D">
        <w:rPr>
          <w:rFonts w:cs="Calibri"/>
          <w:noProof/>
        </w:rPr>
        <w:tab/>
      </w:r>
      <w:r w:rsidR="00533E80">
        <w:rPr>
          <w:rFonts w:cs="Calibri"/>
          <w:noProof/>
        </w:rPr>
        <w:t>21</w:t>
      </w:r>
    </w:p>
    <w:p w14:paraId="045D3375" w14:textId="7E29E27E" w:rsidR="00F5606D" w:rsidRPr="00F5606D" w:rsidRDefault="00F5606D" w:rsidP="002D2B1E">
      <w:pPr>
        <w:tabs>
          <w:tab w:val="left" w:pos="680"/>
          <w:tab w:val="left" w:pos="9781"/>
        </w:tabs>
        <w:spacing w:line="360" w:lineRule="auto"/>
        <w:rPr>
          <w:rFonts w:cs="Calibri"/>
          <w:noProof/>
        </w:rPr>
      </w:pPr>
      <w:r w:rsidRPr="00F5606D">
        <w:rPr>
          <w:rFonts w:cs="Calibri"/>
          <w:noProof/>
        </w:rPr>
        <w:t>D4</w:t>
      </w:r>
      <w:r w:rsidRPr="00F5606D">
        <w:rPr>
          <w:rFonts w:cs="Calibri"/>
          <w:noProof/>
        </w:rPr>
        <w:tab/>
        <w:t>Internships</w:t>
      </w:r>
      <w:r w:rsidRPr="00F5606D">
        <w:rPr>
          <w:rFonts w:cs="Calibri"/>
          <w:noProof/>
        </w:rPr>
        <w:tab/>
        <w:t>2</w:t>
      </w:r>
      <w:r w:rsidR="00377CCC">
        <w:rPr>
          <w:rFonts w:cs="Calibri"/>
          <w:noProof/>
        </w:rPr>
        <w:t>1</w:t>
      </w:r>
    </w:p>
    <w:p w14:paraId="068BCBAD" w14:textId="49D563F0"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E: INNOVATION AND INFRASTRUCTURE</w:t>
      </w:r>
      <w:r w:rsidRPr="008E11A1">
        <w:rPr>
          <w:rFonts w:cs="Calibri"/>
          <w:b/>
          <w:bCs/>
          <w:noProof/>
        </w:rPr>
        <w:tab/>
        <w:t>2</w:t>
      </w:r>
      <w:r w:rsidR="00377CCC">
        <w:rPr>
          <w:rFonts w:cs="Calibri"/>
          <w:b/>
          <w:bCs/>
          <w:noProof/>
        </w:rPr>
        <w:t>3</w:t>
      </w:r>
    </w:p>
    <w:p w14:paraId="3C1159DB" w14:textId="18CAF93A" w:rsidR="00F5606D" w:rsidRPr="00F5606D" w:rsidRDefault="00F5606D" w:rsidP="002D2B1E">
      <w:pPr>
        <w:tabs>
          <w:tab w:val="left" w:pos="680"/>
          <w:tab w:val="left" w:pos="9781"/>
        </w:tabs>
        <w:spacing w:line="360" w:lineRule="auto"/>
        <w:rPr>
          <w:rFonts w:cs="Calibri"/>
          <w:noProof/>
        </w:rPr>
      </w:pPr>
      <w:r w:rsidRPr="00F5606D">
        <w:rPr>
          <w:rFonts w:cs="Calibri"/>
          <w:noProof/>
        </w:rPr>
        <w:t>E1</w:t>
      </w:r>
      <w:r w:rsidRPr="00F5606D">
        <w:rPr>
          <w:rFonts w:cs="Calibri"/>
          <w:noProof/>
        </w:rPr>
        <w:tab/>
        <w:t>Transfer of knowledge of production method or technology</w:t>
      </w:r>
      <w:r w:rsidRPr="00F5606D">
        <w:rPr>
          <w:rFonts w:cs="Calibri"/>
          <w:noProof/>
        </w:rPr>
        <w:tab/>
        <w:t>2</w:t>
      </w:r>
      <w:r w:rsidR="00377CCC">
        <w:rPr>
          <w:rFonts w:cs="Calibri"/>
          <w:noProof/>
        </w:rPr>
        <w:t>3</w:t>
      </w:r>
    </w:p>
    <w:p w14:paraId="00B0EE45" w14:textId="3B6C8DEE" w:rsidR="00F5606D" w:rsidRPr="00F5606D" w:rsidRDefault="00F5606D" w:rsidP="002D2B1E">
      <w:pPr>
        <w:tabs>
          <w:tab w:val="left" w:pos="680"/>
          <w:tab w:val="left" w:pos="9781"/>
        </w:tabs>
        <w:spacing w:line="360" w:lineRule="auto"/>
        <w:rPr>
          <w:rFonts w:cs="Calibri"/>
          <w:noProof/>
        </w:rPr>
      </w:pPr>
      <w:r w:rsidRPr="00F5606D">
        <w:rPr>
          <w:rFonts w:cs="Calibri"/>
          <w:noProof/>
        </w:rPr>
        <w:lastRenderedPageBreak/>
        <w:t>E2</w:t>
      </w:r>
      <w:r w:rsidRPr="00F5606D">
        <w:rPr>
          <w:rFonts w:cs="Calibri"/>
          <w:noProof/>
        </w:rPr>
        <w:tab/>
        <w:t>Commercial agreement for new production method or technology</w:t>
      </w:r>
      <w:r w:rsidRPr="00F5606D">
        <w:rPr>
          <w:rFonts w:cs="Calibri"/>
          <w:noProof/>
        </w:rPr>
        <w:tab/>
        <w:t>2</w:t>
      </w:r>
      <w:r w:rsidR="00377CCC">
        <w:rPr>
          <w:rFonts w:cs="Calibri"/>
          <w:noProof/>
        </w:rPr>
        <w:t>4</w:t>
      </w:r>
    </w:p>
    <w:p w14:paraId="1EB17A07" w14:textId="2F5EDC3D" w:rsidR="00F5606D" w:rsidRPr="00F5606D" w:rsidRDefault="00F5606D" w:rsidP="002D2B1E">
      <w:pPr>
        <w:tabs>
          <w:tab w:val="left" w:pos="680"/>
          <w:tab w:val="left" w:pos="9781"/>
        </w:tabs>
        <w:spacing w:line="360" w:lineRule="auto"/>
        <w:rPr>
          <w:rFonts w:cs="Calibri"/>
          <w:noProof/>
        </w:rPr>
      </w:pPr>
      <w:r w:rsidRPr="00F5606D">
        <w:rPr>
          <w:rFonts w:cs="Calibri"/>
          <w:noProof/>
        </w:rPr>
        <w:t>E3</w:t>
      </w:r>
      <w:r w:rsidRPr="00F5606D">
        <w:rPr>
          <w:rFonts w:cs="Calibri"/>
          <w:noProof/>
        </w:rPr>
        <w:tab/>
        <w:t>Investment in New Zealand Infrastructure</w:t>
      </w:r>
      <w:r w:rsidRPr="00F5606D">
        <w:rPr>
          <w:rFonts w:cs="Calibri"/>
          <w:noProof/>
        </w:rPr>
        <w:tab/>
        <w:t>2</w:t>
      </w:r>
      <w:r w:rsidR="00377CCC">
        <w:rPr>
          <w:rFonts w:cs="Calibri"/>
          <w:noProof/>
        </w:rPr>
        <w:t>5</w:t>
      </w:r>
    </w:p>
    <w:p w14:paraId="19A3116C" w14:textId="13AD7349"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F: MARKETING, PROMOTING, AND SHOWCASING NEW ZEALAND</w:t>
      </w:r>
      <w:r w:rsidRPr="008E11A1">
        <w:rPr>
          <w:rFonts w:cs="Calibri"/>
          <w:b/>
          <w:bCs/>
          <w:noProof/>
        </w:rPr>
        <w:tab/>
        <w:t>2</w:t>
      </w:r>
      <w:r w:rsidR="00377CCC">
        <w:rPr>
          <w:rFonts w:cs="Calibri"/>
          <w:b/>
          <w:bCs/>
          <w:noProof/>
        </w:rPr>
        <w:t>7</w:t>
      </w:r>
    </w:p>
    <w:p w14:paraId="1FE02807" w14:textId="46E5BE35" w:rsidR="00F5606D" w:rsidRPr="00F5606D" w:rsidRDefault="00F5606D" w:rsidP="002D2B1E">
      <w:pPr>
        <w:tabs>
          <w:tab w:val="left" w:pos="680"/>
          <w:tab w:val="left" w:pos="9781"/>
        </w:tabs>
        <w:spacing w:line="360" w:lineRule="auto"/>
        <w:rPr>
          <w:rFonts w:cs="Calibri"/>
          <w:noProof/>
        </w:rPr>
      </w:pPr>
      <w:r w:rsidRPr="00F5606D">
        <w:rPr>
          <w:rFonts w:cs="Calibri"/>
          <w:noProof/>
        </w:rPr>
        <w:t>F1</w:t>
      </w:r>
      <w:r w:rsidRPr="00F5606D">
        <w:rPr>
          <w:rFonts w:cs="Calibri"/>
          <w:noProof/>
        </w:rPr>
        <w:tab/>
        <w:t>Premiere</w:t>
      </w:r>
      <w:r w:rsidRPr="00F5606D">
        <w:rPr>
          <w:rFonts w:cs="Calibri"/>
          <w:noProof/>
        </w:rPr>
        <w:tab/>
        <w:t>2</w:t>
      </w:r>
      <w:r w:rsidR="00377CCC">
        <w:rPr>
          <w:rFonts w:cs="Calibri"/>
          <w:noProof/>
        </w:rPr>
        <w:t>7</w:t>
      </w:r>
    </w:p>
    <w:p w14:paraId="756C50D2" w14:textId="13766E1D" w:rsidR="00F5606D" w:rsidRPr="00F5606D" w:rsidRDefault="00F5606D" w:rsidP="002D2B1E">
      <w:pPr>
        <w:tabs>
          <w:tab w:val="left" w:pos="680"/>
          <w:tab w:val="left" w:pos="9781"/>
        </w:tabs>
        <w:spacing w:line="360" w:lineRule="auto"/>
        <w:rPr>
          <w:rFonts w:cs="Calibri"/>
          <w:noProof/>
        </w:rPr>
      </w:pPr>
      <w:r w:rsidRPr="00F5606D">
        <w:rPr>
          <w:rFonts w:cs="Calibri"/>
          <w:noProof/>
        </w:rPr>
        <w:t>F2</w:t>
      </w:r>
      <w:r w:rsidRPr="00F5606D">
        <w:rPr>
          <w:rFonts w:cs="Calibri"/>
          <w:noProof/>
        </w:rPr>
        <w:tab/>
        <w:t>Film marketing partnership</w:t>
      </w:r>
      <w:r w:rsidRPr="00F5606D">
        <w:rPr>
          <w:rFonts w:cs="Calibri"/>
          <w:noProof/>
        </w:rPr>
        <w:tab/>
        <w:t>2</w:t>
      </w:r>
      <w:r w:rsidR="00377CCC">
        <w:rPr>
          <w:rFonts w:cs="Calibri"/>
          <w:noProof/>
        </w:rPr>
        <w:t>7</w:t>
      </w:r>
    </w:p>
    <w:p w14:paraId="57657A4B" w14:textId="77777777" w:rsidR="00F5606D" w:rsidRPr="00F5606D" w:rsidRDefault="00F5606D" w:rsidP="002D2B1E">
      <w:pPr>
        <w:tabs>
          <w:tab w:val="left" w:pos="680"/>
          <w:tab w:val="left" w:pos="9781"/>
        </w:tabs>
        <w:spacing w:line="360" w:lineRule="auto"/>
        <w:rPr>
          <w:rFonts w:cs="Calibri"/>
          <w:noProof/>
        </w:rPr>
      </w:pPr>
      <w:r w:rsidRPr="00F5606D">
        <w:rPr>
          <w:rFonts w:cs="Calibri"/>
          <w:noProof/>
        </w:rPr>
        <w:t>F3</w:t>
      </w:r>
      <w:r w:rsidRPr="00F5606D">
        <w:rPr>
          <w:rFonts w:cs="Calibri"/>
          <w:noProof/>
        </w:rPr>
        <w:tab/>
        <w:t>Tourism marketing partnership</w:t>
      </w:r>
      <w:r w:rsidRPr="00F5606D">
        <w:rPr>
          <w:rFonts w:cs="Calibri"/>
          <w:noProof/>
        </w:rPr>
        <w:tab/>
        <w:t>28</w:t>
      </w:r>
    </w:p>
    <w:p w14:paraId="6B1163FD" w14:textId="60E8D326" w:rsidR="00F5606D" w:rsidRPr="00F5606D" w:rsidRDefault="00F5606D" w:rsidP="002D2B1E">
      <w:pPr>
        <w:tabs>
          <w:tab w:val="left" w:pos="680"/>
          <w:tab w:val="left" w:pos="9781"/>
        </w:tabs>
        <w:spacing w:line="360" w:lineRule="auto"/>
        <w:rPr>
          <w:rFonts w:cs="Calibri"/>
          <w:noProof/>
        </w:rPr>
      </w:pPr>
      <w:r w:rsidRPr="00F5606D">
        <w:rPr>
          <w:rFonts w:cs="Calibri"/>
          <w:noProof/>
        </w:rPr>
        <w:t>F4</w:t>
      </w:r>
      <w:r w:rsidRPr="00F5606D">
        <w:rPr>
          <w:rFonts w:cs="Calibri"/>
          <w:noProof/>
        </w:rPr>
        <w:tab/>
        <w:t>Bespoke partnership with Tourism New Zealand (TNZ)</w:t>
      </w:r>
      <w:r w:rsidRPr="00F5606D">
        <w:rPr>
          <w:rFonts w:cs="Calibri"/>
          <w:noProof/>
        </w:rPr>
        <w:tab/>
      </w:r>
      <w:r w:rsidR="00377CCC">
        <w:rPr>
          <w:rFonts w:cs="Calibri"/>
          <w:noProof/>
        </w:rPr>
        <w:t>30</w:t>
      </w:r>
    </w:p>
    <w:p w14:paraId="41C29627" w14:textId="731DC13A" w:rsidR="00F5606D" w:rsidRPr="006E5893" w:rsidRDefault="00F5606D" w:rsidP="005D57D4">
      <w:pPr>
        <w:spacing w:line="240" w:lineRule="atLeast"/>
        <w:rPr>
          <w:rFonts w:cs="Calibri"/>
        </w:rPr>
      </w:pPr>
      <w:r>
        <w:rPr>
          <w:rFonts w:cs="Calibri"/>
        </w:rPr>
        <w:br w:type="page"/>
      </w:r>
    </w:p>
    <w:p w14:paraId="041C947B" w14:textId="72030976" w:rsidR="00E479CF" w:rsidRDefault="00D9581A" w:rsidP="00491B25">
      <w:pPr>
        <w:pStyle w:val="RrangiKwae"/>
        <w:numPr>
          <w:ilvl w:val="0"/>
          <w:numId w:val="36"/>
        </w:numPr>
        <w:ind w:left="567" w:hanging="567"/>
        <w:rPr>
          <w:rFonts w:cs="Calibri"/>
          <w:b/>
        </w:rPr>
      </w:pPr>
      <w:r w:rsidRPr="002E1F76">
        <w:rPr>
          <w:rFonts w:cs="Calibri"/>
          <w:b/>
        </w:rPr>
        <w:lastRenderedPageBreak/>
        <w:t>Introduction</w:t>
      </w:r>
    </w:p>
    <w:p w14:paraId="5853D3F6" w14:textId="77777777" w:rsidR="003E2E5D" w:rsidRPr="002E1F76" w:rsidRDefault="003E2E5D" w:rsidP="003E2E5D">
      <w:pPr>
        <w:pStyle w:val="RrangiKwae"/>
        <w:ind w:left="340"/>
        <w:rPr>
          <w:rFonts w:cs="Calibri"/>
          <w:b/>
          <w:bCs/>
        </w:rPr>
      </w:pPr>
    </w:p>
    <w:p w14:paraId="6A4CB093" w14:textId="38AF1A1C" w:rsidR="0004610E" w:rsidRPr="004E1E51" w:rsidRDefault="000C3457" w:rsidP="00491B25">
      <w:pPr>
        <w:pStyle w:val="RrangiKwae"/>
        <w:numPr>
          <w:ilvl w:val="1"/>
          <w:numId w:val="36"/>
        </w:numPr>
        <w:ind w:left="567" w:hanging="567"/>
        <w:rPr>
          <w:rFonts w:cs="Calibri"/>
        </w:rPr>
      </w:pPr>
      <w:r w:rsidRPr="004E1E51">
        <w:rPr>
          <w:rFonts w:cs="Calibri"/>
        </w:rPr>
        <w:t>This document relates to the NZSPR Criteria</w:t>
      </w:r>
      <w:r w:rsidR="00882D4C" w:rsidRPr="004E1E51">
        <w:rPr>
          <w:rFonts w:cs="Calibri"/>
        </w:rPr>
        <w:t xml:space="preserve"> for International Productions </w:t>
      </w:r>
      <w:r w:rsidR="00C51A42">
        <w:rPr>
          <w:rFonts w:cs="Calibri"/>
        </w:rPr>
        <w:t xml:space="preserve">dated </w:t>
      </w:r>
      <w:r w:rsidR="00541A57" w:rsidRPr="004E1E51">
        <w:rPr>
          <w:rFonts w:cs="Calibri"/>
        </w:rPr>
        <w:t>1 November 2023</w:t>
      </w:r>
      <w:r w:rsidR="00F95A5D" w:rsidRPr="004E1E51">
        <w:rPr>
          <w:rFonts w:cs="Calibri"/>
        </w:rPr>
        <w:t xml:space="preserve"> (</w:t>
      </w:r>
      <w:r w:rsidR="00F95A5D" w:rsidRPr="00E578B4">
        <w:rPr>
          <w:rFonts w:cs="Calibri"/>
          <w:b/>
        </w:rPr>
        <w:t>Criteria</w:t>
      </w:r>
      <w:r w:rsidR="00F95A5D" w:rsidRPr="004E1E51">
        <w:rPr>
          <w:rFonts w:cs="Calibri"/>
        </w:rPr>
        <w:t>)</w:t>
      </w:r>
      <w:r w:rsidR="00882D4C" w:rsidRPr="004E1E51">
        <w:rPr>
          <w:rFonts w:cs="Calibri"/>
        </w:rPr>
        <w:t>. This document</w:t>
      </w:r>
      <w:r w:rsidRPr="004E1E51">
        <w:rPr>
          <w:rFonts w:cs="Calibri"/>
        </w:rPr>
        <w:t xml:space="preserve"> provides additional guidance to </w:t>
      </w:r>
      <w:r w:rsidR="009D4409" w:rsidRPr="004E1E51">
        <w:rPr>
          <w:rFonts w:cs="Calibri"/>
        </w:rPr>
        <w:t xml:space="preserve">applicants </w:t>
      </w:r>
      <w:r w:rsidRPr="004E1E51">
        <w:rPr>
          <w:rFonts w:cs="Calibri"/>
        </w:rPr>
        <w:t>on how the Uplift Points Test will be applied</w:t>
      </w:r>
      <w:r w:rsidR="00882D4C" w:rsidRPr="004E1E51">
        <w:rPr>
          <w:rFonts w:cs="Calibri"/>
        </w:rPr>
        <w:t xml:space="preserve"> for the purposes of the 5% Uplift </w:t>
      </w:r>
      <w:r w:rsidRPr="004E1E51">
        <w:rPr>
          <w:rFonts w:cs="Calibri"/>
        </w:rPr>
        <w:t>(</w:t>
      </w:r>
      <w:r w:rsidRPr="00E578B4">
        <w:rPr>
          <w:rFonts w:cs="Calibri"/>
          <w:b/>
        </w:rPr>
        <w:t>guidance</w:t>
      </w:r>
      <w:r w:rsidRPr="004E1E51">
        <w:rPr>
          <w:rFonts w:cs="Calibri"/>
        </w:rPr>
        <w:t xml:space="preserve">). This guidance is </w:t>
      </w:r>
      <w:r w:rsidR="00395955" w:rsidRPr="004E1E51">
        <w:rPr>
          <w:rFonts w:cs="Calibri"/>
        </w:rPr>
        <w:t>issued</w:t>
      </w:r>
      <w:r w:rsidRPr="004E1E51">
        <w:rPr>
          <w:rFonts w:cs="Calibri"/>
        </w:rPr>
        <w:t xml:space="preserve"> by </w:t>
      </w:r>
      <w:r w:rsidR="00F95A5D" w:rsidRPr="004E1E51">
        <w:rPr>
          <w:rFonts w:cs="Calibri"/>
        </w:rPr>
        <w:t xml:space="preserve">the </w:t>
      </w:r>
      <w:r w:rsidRPr="004E1E51">
        <w:rPr>
          <w:rFonts w:cs="Calibri"/>
        </w:rPr>
        <w:t>NZFC after consulting with the Ministry of Business, Innovation</w:t>
      </w:r>
      <w:r w:rsidR="00E408F4" w:rsidRPr="004E1E51">
        <w:rPr>
          <w:rFonts w:cs="Calibri"/>
        </w:rPr>
        <w:t>,</w:t>
      </w:r>
      <w:r w:rsidRPr="004E1E51">
        <w:rPr>
          <w:rFonts w:cs="Calibri"/>
        </w:rPr>
        <w:t xml:space="preserve"> and Employment (</w:t>
      </w:r>
      <w:r w:rsidRPr="00E578B4">
        <w:rPr>
          <w:rFonts w:cs="Calibri"/>
          <w:b/>
        </w:rPr>
        <w:t>MBIE</w:t>
      </w:r>
      <w:r w:rsidRPr="004E1E51">
        <w:rPr>
          <w:rFonts w:cs="Calibri"/>
        </w:rPr>
        <w:t xml:space="preserve">). </w:t>
      </w:r>
    </w:p>
    <w:p w14:paraId="127C7368" w14:textId="77777777" w:rsidR="006E31A9" w:rsidRPr="002E1F76" w:rsidRDefault="006E31A9" w:rsidP="006E31A9">
      <w:pPr>
        <w:pStyle w:val="RrangiKwae"/>
        <w:ind w:left="567"/>
        <w:rPr>
          <w:rFonts w:cs="Calibri"/>
        </w:rPr>
      </w:pPr>
    </w:p>
    <w:p w14:paraId="5EE13930" w14:textId="792F4B05" w:rsidR="00AE6F0A" w:rsidRPr="004E1E51" w:rsidRDefault="7D063009" w:rsidP="006E31A9">
      <w:pPr>
        <w:pStyle w:val="RrangiKwae"/>
        <w:numPr>
          <w:ilvl w:val="1"/>
          <w:numId w:val="36"/>
        </w:numPr>
        <w:ind w:left="567" w:hanging="567"/>
        <w:rPr>
          <w:rFonts w:cs="Calibri"/>
        </w:rPr>
      </w:pPr>
      <w:r w:rsidRPr="004E1E51">
        <w:rPr>
          <w:rFonts w:cs="Calibri"/>
        </w:rPr>
        <w:t xml:space="preserve">The NZFC may amend this guidance or issue additional guidance from time to time. </w:t>
      </w:r>
    </w:p>
    <w:p w14:paraId="24323340" w14:textId="77777777" w:rsidR="006E31A9" w:rsidRPr="004E1E51" w:rsidRDefault="006E31A9" w:rsidP="006E31A9">
      <w:pPr>
        <w:pStyle w:val="RrangiKwae"/>
        <w:ind w:left="567"/>
        <w:rPr>
          <w:rFonts w:cs="Calibri"/>
        </w:rPr>
      </w:pPr>
    </w:p>
    <w:p w14:paraId="403BFD51" w14:textId="237DC43E" w:rsidR="00AE6F0A" w:rsidRPr="004E1E51" w:rsidRDefault="000C3457" w:rsidP="006E31A9">
      <w:pPr>
        <w:pStyle w:val="RrangiKwae"/>
        <w:numPr>
          <w:ilvl w:val="1"/>
          <w:numId w:val="36"/>
        </w:numPr>
        <w:ind w:left="567" w:hanging="567"/>
        <w:rPr>
          <w:rFonts w:cs="Calibri"/>
        </w:rPr>
      </w:pPr>
      <w:r w:rsidRPr="004E1E51">
        <w:rPr>
          <w:rFonts w:cs="Calibri"/>
        </w:rPr>
        <w:t xml:space="preserve">MBIE and the NZFC may amend the Uplift Points Test or </w:t>
      </w:r>
      <w:r w:rsidR="00882D4C" w:rsidRPr="004E1E51">
        <w:rPr>
          <w:rFonts w:cs="Calibri"/>
        </w:rPr>
        <w:t xml:space="preserve">any </w:t>
      </w:r>
      <w:r w:rsidRPr="004E1E51">
        <w:rPr>
          <w:rFonts w:cs="Calibri"/>
        </w:rPr>
        <w:t xml:space="preserve">other </w:t>
      </w:r>
      <w:r w:rsidR="00395955" w:rsidRPr="004E1E51">
        <w:rPr>
          <w:rFonts w:cs="Calibri"/>
        </w:rPr>
        <w:t>5</w:t>
      </w:r>
      <w:r w:rsidRPr="004E1E51">
        <w:rPr>
          <w:rFonts w:cs="Calibri"/>
        </w:rPr>
        <w:t>% Uplift</w:t>
      </w:r>
      <w:r w:rsidR="00395955" w:rsidRPr="004E1E51">
        <w:rPr>
          <w:rFonts w:cs="Calibri"/>
        </w:rPr>
        <w:t xml:space="preserve"> </w:t>
      </w:r>
      <w:r w:rsidR="00333E34" w:rsidRPr="004E1E51">
        <w:rPr>
          <w:rFonts w:cs="Calibri"/>
        </w:rPr>
        <w:t>c</w:t>
      </w:r>
      <w:r w:rsidRPr="004E1E51">
        <w:rPr>
          <w:rFonts w:cs="Calibri"/>
        </w:rPr>
        <w:t>riteria from time to time.</w:t>
      </w:r>
    </w:p>
    <w:p w14:paraId="6EB27618" w14:textId="77777777" w:rsidR="006E31A9" w:rsidRPr="004E1E51" w:rsidRDefault="006E31A9" w:rsidP="006E31A9">
      <w:pPr>
        <w:pStyle w:val="RrangiKwae"/>
        <w:ind w:left="567"/>
        <w:rPr>
          <w:rFonts w:cs="Calibri"/>
        </w:rPr>
      </w:pPr>
    </w:p>
    <w:p w14:paraId="0B6A8E14" w14:textId="562FD5C8" w:rsidR="000C3457" w:rsidRPr="004E1E51" w:rsidRDefault="00A9214B" w:rsidP="006E31A9">
      <w:pPr>
        <w:pStyle w:val="RrangiKwae"/>
        <w:numPr>
          <w:ilvl w:val="1"/>
          <w:numId w:val="36"/>
        </w:numPr>
        <w:ind w:left="567" w:hanging="567"/>
        <w:rPr>
          <w:rFonts w:cs="Calibri"/>
        </w:rPr>
      </w:pPr>
      <w:r w:rsidRPr="004E1E51">
        <w:rPr>
          <w:rFonts w:cs="Calibri"/>
        </w:rPr>
        <w:t>Applicants</w:t>
      </w:r>
      <w:r w:rsidR="000C3457" w:rsidRPr="004E1E51">
        <w:rPr>
          <w:rFonts w:cs="Calibri"/>
        </w:rPr>
        <w:t xml:space="preserve"> for the 5% Uplift </w:t>
      </w:r>
      <w:r w:rsidR="002B746F" w:rsidRPr="004E1E51">
        <w:rPr>
          <w:rFonts w:cs="Calibri"/>
        </w:rPr>
        <w:t xml:space="preserve">should </w:t>
      </w:r>
      <w:r w:rsidR="000C3457" w:rsidRPr="004E1E51">
        <w:rPr>
          <w:rFonts w:cs="Calibri"/>
        </w:rPr>
        <w:t>check</w:t>
      </w:r>
      <w:r w:rsidR="00A432E2" w:rsidRPr="004E1E51">
        <w:rPr>
          <w:rFonts w:cs="Calibri"/>
        </w:rPr>
        <w:t xml:space="preserve"> the</w:t>
      </w:r>
      <w:r w:rsidR="000C3457" w:rsidRPr="004E1E51">
        <w:rPr>
          <w:rFonts w:cs="Calibri"/>
        </w:rPr>
        <w:t xml:space="preserve"> NZFC’s website for the </w:t>
      </w:r>
      <w:r w:rsidR="002B746F" w:rsidRPr="004E1E51">
        <w:rPr>
          <w:rFonts w:cs="Calibri"/>
        </w:rPr>
        <w:t>current</w:t>
      </w:r>
      <w:r w:rsidR="009D4409" w:rsidRPr="004E1E51">
        <w:rPr>
          <w:rFonts w:cs="Calibri"/>
        </w:rPr>
        <w:t xml:space="preserve"> </w:t>
      </w:r>
      <w:r w:rsidR="000C3457" w:rsidRPr="004E1E51">
        <w:rPr>
          <w:rFonts w:cs="Calibri"/>
        </w:rPr>
        <w:t>Criteria and guidance when preparing an application for the 5% Uplift.</w:t>
      </w:r>
    </w:p>
    <w:p w14:paraId="251FE9B7" w14:textId="77777777" w:rsidR="006E31A9" w:rsidRPr="006E31A9" w:rsidRDefault="006E31A9" w:rsidP="006E31A9">
      <w:pPr>
        <w:pStyle w:val="RrangiKwae"/>
        <w:rPr>
          <w:rFonts w:cs="Calibri"/>
        </w:rPr>
      </w:pPr>
    </w:p>
    <w:p w14:paraId="5C8571D2" w14:textId="4884A4AA" w:rsidR="006B0D45" w:rsidRPr="004E1E51" w:rsidRDefault="009D4409" w:rsidP="006E31A9">
      <w:pPr>
        <w:pStyle w:val="RrangiKwae"/>
        <w:numPr>
          <w:ilvl w:val="1"/>
          <w:numId w:val="36"/>
        </w:numPr>
        <w:ind w:left="567" w:hanging="567"/>
        <w:rPr>
          <w:rFonts w:cs="Calibri"/>
        </w:rPr>
      </w:pPr>
      <w:r w:rsidRPr="20CAB2D1">
        <w:rPr>
          <w:rFonts w:cs="Calibri"/>
        </w:rPr>
        <w:t>This guidance does not</w:t>
      </w:r>
      <w:r w:rsidR="00333E34" w:rsidRPr="20CAB2D1">
        <w:rPr>
          <w:rFonts w:cs="Calibri"/>
        </w:rPr>
        <w:t>:</w:t>
      </w:r>
    </w:p>
    <w:p w14:paraId="50FDE372" w14:textId="5ADB6128" w:rsidR="00E8725F" w:rsidRPr="004E1E51" w:rsidRDefault="00333E34" w:rsidP="00486D40">
      <w:pPr>
        <w:pStyle w:val="RrangiKwae"/>
        <w:numPr>
          <w:ilvl w:val="0"/>
          <w:numId w:val="37"/>
        </w:numPr>
        <w:ind w:left="1134" w:hanging="567"/>
        <w:rPr>
          <w:rFonts w:cs="Calibri"/>
        </w:rPr>
      </w:pPr>
      <w:r w:rsidRPr="004E1E51">
        <w:rPr>
          <w:rFonts w:cs="Calibri"/>
        </w:rPr>
        <w:t>include the applicable criteria for the 5% Uplift or the Uplift Points Test;</w:t>
      </w:r>
      <w:r w:rsidR="00A432E2" w:rsidRPr="004E1E51">
        <w:rPr>
          <w:rFonts w:cs="Calibri"/>
        </w:rPr>
        <w:t xml:space="preserve"> or</w:t>
      </w:r>
    </w:p>
    <w:p w14:paraId="6D364070" w14:textId="10C8006E" w:rsidR="00333E34" w:rsidRPr="004E1E51" w:rsidRDefault="009D4409" w:rsidP="00486D40">
      <w:pPr>
        <w:pStyle w:val="RrangiKwae"/>
        <w:numPr>
          <w:ilvl w:val="0"/>
          <w:numId w:val="37"/>
        </w:numPr>
        <w:ind w:left="1134" w:hanging="567"/>
        <w:rPr>
          <w:rFonts w:cs="Calibri"/>
        </w:rPr>
      </w:pPr>
      <w:r w:rsidRPr="004E1E51">
        <w:rPr>
          <w:rFonts w:cs="Calibri"/>
        </w:rPr>
        <w:t xml:space="preserve">provide guidance on all criteria that applies for the </w:t>
      </w:r>
      <w:r w:rsidR="00C51A42">
        <w:rPr>
          <w:rFonts w:cs="Calibri"/>
        </w:rPr>
        <w:t xml:space="preserve">International Rebate and </w:t>
      </w:r>
      <w:r w:rsidRPr="004E1E51">
        <w:rPr>
          <w:rFonts w:cs="Calibri"/>
        </w:rPr>
        <w:t>5% Uplift.</w:t>
      </w:r>
    </w:p>
    <w:p w14:paraId="4DFB1DB8" w14:textId="77777777" w:rsidR="00486D40" w:rsidRDefault="00486D40" w:rsidP="004E1E51">
      <w:pPr>
        <w:rPr>
          <w:rFonts w:cs="Calibri"/>
        </w:rPr>
      </w:pPr>
    </w:p>
    <w:p w14:paraId="2996C2A0" w14:textId="7FE9A1B0" w:rsidR="009D4409" w:rsidRPr="004E1E51" w:rsidRDefault="009D4409" w:rsidP="00486D40">
      <w:pPr>
        <w:pStyle w:val="RrangiKwae"/>
        <w:numPr>
          <w:ilvl w:val="1"/>
          <w:numId w:val="36"/>
        </w:numPr>
        <w:ind w:left="567" w:hanging="567"/>
        <w:rPr>
          <w:rFonts w:cs="Calibri"/>
        </w:rPr>
      </w:pPr>
      <w:r w:rsidRPr="004E1E51">
        <w:rPr>
          <w:rFonts w:cs="Calibri"/>
        </w:rPr>
        <w:t>Unless otherwise set out</w:t>
      </w:r>
      <w:r w:rsidR="00D73DD3" w:rsidRPr="004E1E51">
        <w:rPr>
          <w:rFonts w:cs="Calibri"/>
        </w:rPr>
        <w:t xml:space="preserve"> in this guidance</w:t>
      </w:r>
      <w:r w:rsidRPr="004E1E51">
        <w:rPr>
          <w:rFonts w:cs="Calibri"/>
        </w:rPr>
        <w:t>, defined terms used in this guidance will have the meaning set out in the Criteria.</w:t>
      </w:r>
    </w:p>
    <w:p w14:paraId="1024EC66" w14:textId="77777777" w:rsidR="00486D40" w:rsidRPr="004E1E51" w:rsidRDefault="00486D40" w:rsidP="00486D40">
      <w:pPr>
        <w:pStyle w:val="RrangiKwae"/>
        <w:ind w:left="567"/>
        <w:rPr>
          <w:rFonts w:cs="Calibri"/>
        </w:rPr>
      </w:pPr>
    </w:p>
    <w:p w14:paraId="14E1AF09" w14:textId="2C4766D8" w:rsidR="000C3457" w:rsidRDefault="000C3457" w:rsidP="00486D40">
      <w:pPr>
        <w:pStyle w:val="RrangiKwae"/>
        <w:numPr>
          <w:ilvl w:val="0"/>
          <w:numId w:val="36"/>
        </w:numPr>
        <w:ind w:left="567" w:hanging="567"/>
        <w:rPr>
          <w:rFonts w:cs="Calibri"/>
          <w:b/>
        </w:rPr>
      </w:pPr>
      <w:r w:rsidRPr="00486D40">
        <w:rPr>
          <w:rFonts w:cs="Calibri"/>
          <w:b/>
        </w:rPr>
        <w:t xml:space="preserve">Pre-condition </w:t>
      </w:r>
      <w:r w:rsidR="00F95A5D" w:rsidRPr="00486D40">
        <w:rPr>
          <w:rFonts w:cs="Calibri"/>
          <w:b/>
        </w:rPr>
        <w:t>for eligibility for the</w:t>
      </w:r>
      <w:r w:rsidRPr="00486D40">
        <w:rPr>
          <w:rFonts w:cs="Calibri"/>
          <w:b/>
        </w:rPr>
        <w:t xml:space="preserve"> 5% Uplift</w:t>
      </w:r>
    </w:p>
    <w:p w14:paraId="06F123E7" w14:textId="77777777" w:rsidR="00486D40" w:rsidRPr="00486D40" w:rsidRDefault="00486D40" w:rsidP="00486D40">
      <w:pPr>
        <w:pStyle w:val="RrangiKwae"/>
        <w:ind w:left="567"/>
        <w:rPr>
          <w:rFonts w:cs="Calibri"/>
          <w:b/>
          <w:bCs/>
        </w:rPr>
      </w:pPr>
    </w:p>
    <w:p w14:paraId="7CDCA4C8" w14:textId="1205C3F7" w:rsidR="000006DD" w:rsidRDefault="00663FCA" w:rsidP="00486D40">
      <w:pPr>
        <w:pStyle w:val="RrangiKwae"/>
        <w:numPr>
          <w:ilvl w:val="1"/>
          <w:numId w:val="36"/>
        </w:numPr>
        <w:ind w:left="567" w:hanging="567"/>
        <w:rPr>
          <w:rFonts w:cs="Calibri"/>
        </w:rPr>
      </w:pPr>
      <w:r w:rsidRPr="004E1E51">
        <w:rPr>
          <w:rFonts w:cs="Calibri"/>
        </w:rPr>
        <w:t>To be eligible to apply for the 5% Uplift</w:t>
      </w:r>
      <w:r>
        <w:rPr>
          <w:rFonts w:cs="Calibri"/>
        </w:rPr>
        <w:t xml:space="preserve">, a </w:t>
      </w:r>
      <w:r w:rsidR="0063309F">
        <w:rPr>
          <w:rFonts w:cs="Calibri"/>
        </w:rPr>
        <w:t>production must be eligible for the Production Rebate (20%</w:t>
      </w:r>
      <w:r w:rsidR="005E362B">
        <w:rPr>
          <w:rFonts w:cs="Calibri"/>
        </w:rPr>
        <w:t xml:space="preserve"> rebate</w:t>
      </w:r>
      <w:r w:rsidR="0063309F">
        <w:rPr>
          <w:rFonts w:cs="Calibri"/>
        </w:rPr>
        <w:t>)</w:t>
      </w:r>
      <w:r w:rsidR="005E362B">
        <w:rPr>
          <w:rFonts w:cs="Calibri"/>
        </w:rPr>
        <w:t xml:space="preserve"> and:</w:t>
      </w:r>
    </w:p>
    <w:p w14:paraId="7953DA0E" w14:textId="4BA41955" w:rsidR="000F5631" w:rsidRDefault="000F5631" w:rsidP="002E271F">
      <w:pPr>
        <w:pStyle w:val="RrangiKwae"/>
        <w:numPr>
          <w:ilvl w:val="0"/>
          <w:numId w:val="54"/>
        </w:numPr>
        <w:ind w:left="1134" w:hanging="567"/>
        <w:rPr>
          <w:rFonts w:cs="Calibri"/>
        </w:rPr>
      </w:pPr>
      <w:r>
        <w:rPr>
          <w:rFonts w:cs="Calibri"/>
        </w:rPr>
        <w:t xml:space="preserve">apply for a Provisional Certificate in respect of the 5% Uplift prior to the start of Principal Photography, </w:t>
      </w:r>
      <w:r w:rsidR="003C2D13">
        <w:rPr>
          <w:rFonts w:cs="Calibri"/>
        </w:rPr>
        <w:t>and after registering the production in accordance with clause 26 of the Criteria; and</w:t>
      </w:r>
    </w:p>
    <w:p w14:paraId="61F9380C" w14:textId="4DE5A402" w:rsidR="000006DD" w:rsidRDefault="00235FD0" w:rsidP="002E271F">
      <w:pPr>
        <w:pStyle w:val="RrangiKwae"/>
        <w:numPr>
          <w:ilvl w:val="0"/>
          <w:numId w:val="54"/>
        </w:numPr>
        <w:ind w:left="1134" w:hanging="567"/>
        <w:rPr>
          <w:rFonts w:cs="Calibri"/>
        </w:rPr>
      </w:pPr>
      <w:r>
        <w:rPr>
          <w:rFonts w:cs="Calibri"/>
        </w:rPr>
        <w:t xml:space="preserve">meet or exceed the minimum </w:t>
      </w:r>
      <w:r w:rsidR="00CB0ECA">
        <w:rPr>
          <w:rFonts w:cs="Calibri"/>
        </w:rPr>
        <w:t xml:space="preserve">QNZPE </w:t>
      </w:r>
      <w:r>
        <w:rPr>
          <w:rFonts w:cs="Calibri"/>
        </w:rPr>
        <w:t xml:space="preserve">threshold of </w:t>
      </w:r>
      <w:r w:rsidR="00CB0ECA">
        <w:rPr>
          <w:rFonts w:cs="Calibri"/>
        </w:rPr>
        <w:t>NZ$30 million;</w:t>
      </w:r>
      <w:r w:rsidR="00550876">
        <w:rPr>
          <w:rFonts w:cs="Calibri"/>
        </w:rPr>
        <w:t xml:space="preserve"> and</w:t>
      </w:r>
    </w:p>
    <w:p w14:paraId="5380B99A" w14:textId="0C206B10" w:rsidR="00CB0ECA" w:rsidRDefault="00550876" w:rsidP="002E271F">
      <w:pPr>
        <w:pStyle w:val="RrangiKwae"/>
        <w:numPr>
          <w:ilvl w:val="0"/>
          <w:numId w:val="54"/>
        </w:numPr>
        <w:ind w:left="1134" w:hanging="567"/>
        <w:rPr>
          <w:rFonts w:cs="Calibri"/>
        </w:rPr>
      </w:pPr>
      <w:r>
        <w:rPr>
          <w:rFonts w:cs="Calibri"/>
        </w:rPr>
        <w:t>meet or exceed 40 points in the 5% Uplift Points Test</w:t>
      </w:r>
      <w:r w:rsidR="002E271F">
        <w:rPr>
          <w:rFonts w:cs="Calibri"/>
        </w:rPr>
        <w:t>.</w:t>
      </w:r>
    </w:p>
    <w:p w14:paraId="35706D1F" w14:textId="77777777" w:rsidR="00486D40" w:rsidRPr="004E1E51" w:rsidRDefault="00486D40" w:rsidP="00486D40">
      <w:pPr>
        <w:pStyle w:val="RrangiKwae"/>
        <w:ind w:left="567"/>
        <w:rPr>
          <w:rFonts w:cs="Calibri"/>
        </w:rPr>
      </w:pPr>
    </w:p>
    <w:p w14:paraId="4DFB5CC0" w14:textId="10DE6DBF" w:rsidR="00F95A5D" w:rsidRDefault="00F95A5D" w:rsidP="00486D40">
      <w:pPr>
        <w:pStyle w:val="RrangiKwae"/>
        <w:numPr>
          <w:ilvl w:val="0"/>
          <w:numId w:val="36"/>
        </w:numPr>
        <w:ind w:left="567" w:hanging="567"/>
        <w:rPr>
          <w:rFonts w:cs="Calibri"/>
          <w:b/>
        </w:rPr>
      </w:pPr>
      <w:r w:rsidRPr="00486D40">
        <w:rPr>
          <w:rFonts w:cs="Calibri"/>
          <w:b/>
        </w:rPr>
        <w:t xml:space="preserve">Timing to obtain a Provisional Certificate </w:t>
      </w:r>
      <w:r w:rsidR="00333E34" w:rsidRPr="00486D40">
        <w:rPr>
          <w:rFonts w:cs="Calibri"/>
          <w:b/>
        </w:rPr>
        <w:t>for the 5% Uplift</w:t>
      </w:r>
    </w:p>
    <w:p w14:paraId="21F5009C" w14:textId="77777777" w:rsidR="00AA5256" w:rsidRPr="00486D40" w:rsidRDefault="00AA5256" w:rsidP="00AA5256">
      <w:pPr>
        <w:pStyle w:val="RrangiKwae"/>
        <w:ind w:left="567"/>
        <w:rPr>
          <w:rFonts w:cs="Calibri"/>
          <w:b/>
          <w:bCs/>
        </w:rPr>
      </w:pPr>
    </w:p>
    <w:p w14:paraId="31D27155" w14:textId="2BD3C671" w:rsidR="00E232D0" w:rsidRPr="004E1E51" w:rsidRDefault="00C8355D" w:rsidP="00AA5256">
      <w:pPr>
        <w:pStyle w:val="RrangiKwae"/>
        <w:numPr>
          <w:ilvl w:val="1"/>
          <w:numId w:val="36"/>
        </w:numPr>
        <w:ind w:left="567" w:hanging="567"/>
        <w:rPr>
          <w:rFonts w:cs="Calibri"/>
        </w:rPr>
      </w:pPr>
      <w:r w:rsidRPr="004E1E51">
        <w:rPr>
          <w:rFonts w:cs="Calibri"/>
        </w:rPr>
        <w:t xml:space="preserve">Once </w:t>
      </w:r>
      <w:r w:rsidR="00F95A5D" w:rsidRPr="004E1E51">
        <w:rPr>
          <w:rFonts w:cs="Calibri"/>
        </w:rPr>
        <w:t xml:space="preserve">the </w:t>
      </w:r>
      <w:r w:rsidRPr="004E1E51">
        <w:rPr>
          <w:rFonts w:cs="Calibri"/>
        </w:rPr>
        <w:t xml:space="preserve">NZFC has received all applicable documentation for your application for a </w:t>
      </w:r>
      <w:r w:rsidR="00F95A5D" w:rsidRPr="004E1E51">
        <w:rPr>
          <w:rFonts w:cs="Calibri"/>
        </w:rPr>
        <w:t>Provisional</w:t>
      </w:r>
      <w:r w:rsidRPr="004E1E51">
        <w:rPr>
          <w:rFonts w:cs="Calibri"/>
        </w:rPr>
        <w:t xml:space="preserve"> Certificate and the NZFC has confirmed the application is complete, the NZFC will send you a dated acknowledgement letter. The date of this letter is th</w:t>
      </w:r>
      <w:r w:rsidR="00F95A5D" w:rsidRPr="004E1E51">
        <w:rPr>
          <w:rFonts w:cs="Calibri"/>
        </w:rPr>
        <w:t>e s</w:t>
      </w:r>
      <w:r w:rsidRPr="004E1E51">
        <w:rPr>
          <w:rFonts w:cs="Calibri"/>
        </w:rPr>
        <w:t>tart of the application process</w:t>
      </w:r>
      <w:r w:rsidR="00333E34" w:rsidRPr="004E1E51">
        <w:rPr>
          <w:rFonts w:cs="Calibri"/>
        </w:rPr>
        <w:t xml:space="preserve"> for the 5% Uplift.</w:t>
      </w:r>
    </w:p>
    <w:p w14:paraId="0090E53B" w14:textId="77777777" w:rsidR="00AA5256" w:rsidRPr="004E1E51" w:rsidRDefault="00AA5256" w:rsidP="00AA5256">
      <w:pPr>
        <w:pStyle w:val="RrangiKwae"/>
        <w:ind w:left="567"/>
        <w:rPr>
          <w:rFonts w:cs="Calibri"/>
        </w:rPr>
      </w:pPr>
    </w:p>
    <w:p w14:paraId="3412BE42" w14:textId="77777777" w:rsidR="00AA5256" w:rsidRDefault="0E0A267E" w:rsidP="00AA5256">
      <w:pPr>
        <w:pStyle w:val="RrangiKwae"/>
        <w:numPr>
          <w:ilvl w:val="1"/>
          <w:numId w:val="36"/>
        </w:numPr>
        <w:ind w:left="567" w:hanging="567"/>
        <w:rPr>
          <w:rFonts w:cs="Calibri"/>
        </w:rPr>
      </w:pPr>
      <w:r w:rsidRPr="004E1E51">
        <w:rPr>
          <w:rFonts w:cs="Calibri"/>
        </w:rPr>
        <w:t xml:space="preserve">Please expect that it will take </w:t>
      </w:r>
      <w:r w:rsidR="4D2C83DF" w:rsidRPr="004E1E51">
        <w:rPr>
          <w:rFonts w:cs="Calibri"/>
        </w:rPr>
        <w:t>up</w:t>
      </w:r>
      <w:r w:rsidRPr="004E1E51">
        <w:rPr>
          <w:rFonts w:cs="Calibri"/>
        </w:rPr>
        <w:t xml:space="preserve"> </w:t>
      </w:r>
      <w:r w:rsidR="102D73AF" w:rsidRPr="004E1E51">
        <w:rPr>
          <w:rFonts w:cs="Calibri"/>
        </w:rPr>
        <w:t xml:space="preserve">to </w:t>
      </w:r>
      <w:r w:rsidRPr="004E1E51">
        <w:rPr>
          <w:rFonts w:cs="Calibri"/>
        </w:rPr>
        <w:t>6 weeks from the start of the application process for the Rebate Panel to assess your application for a Provisional Certificate</w:t>
      </w:r>
      <w:r w:rsidR="00333E34" w:rsidRPr="004E1E51">
        <w:rPr>
          <w:rFonts w:cs="Calibri"/>
        </w:rPr>
        <w:t xml:space="preserve"> for the 5% Uplift</w:t>
      </w:r>
      <w:r w:rsidRPr="004E1E51">
        <w:rPr>
          <w:rFonts w:cs="Calibri"/>
        </w:rPr>
        <w:t xml:space="preserve">. </w:t>
      </w:r>
    </w:p>
    <w:p w14:paraId="091E979D" w14:textId="77777777" w:rsidR="005F2FFF" w:rsidRPr="005F2FFF" w:rsidRDefault="005F2FFF" w:rsidP="005F2FFF">
      <w:pPr>
        <w:pStyle w:val="RrangiKwae"/>
        <w:rPr>
          <w:rFonts w:cs="Calibri"/>
        </w:rPr>
      </w:pPr>
    </w:p>
    <w:p w14:paraId="2C27ACD8" w14:textId="794C4649" w:rsidR="005F2FFF" w:rsidRDefault="005F2FFF" w:rsidP="00AA5256">
      <w:pPr>
        <w:pStyle w:val="RrangiKwae"/>
        <w:numPr>
          <w:ilvl w:val="1"/>
          <w:numId w:val="36"/>
        </w:numPr>
        <w:ind w:left="567" w:hanging="567"/>
        <w:rPr>
          <w:rFonts w:cs="Calibri"/>
        </w:rPr>
      </w:pPr>
      <w:r>
        <w:rPr>
          <w:rFonts w:cs="Calibri"/>
        </w:rPr>
        <w:t xml:space="preserve">A Provisional Certificate is a non-binding opinion on a production’s ability to </w:t>
      </w:r>
      <w:r w:rsidR="00F0565A">
        <w:rPr>
          <w:rFonts w:cs="Calibri"/>
        </w:rPr>
        <w:t>meet the eligibility criteria</w:t>
      </w:r>
      <w:r w:rsidR="009762DC">
        <w:rPr>
          <w:rFonts w:cs="Calibri"/>
        </w:rPr>
        <w:t>. It is not a guarantee that a pr</w:t>
      </w:r>
      <w:r w:rsidR="00C742FD">
        <w:rPr>
          <w:rFonts w:cs="Calibri"/>
        </w:rPr>
        <w:t>oduction will receive a Rebate.</w:t>
      </w:r>
    </w:p>
    <w:p w14:paraId="2800E7B7" w14:textId="578ACBF3" w:rsidR="00C8355D" w:rsidRPr="004E1E51" w:rsidRDefault="00C8355D" w:rsidP="004E1E51">
      <w:pPr>
        <w:rPr>
          <w:rFonts w:cs="Calibri"/>
        </w:rPr>
      </w:pPr>
    </w:p>
    <w:p w14:paraId="26BA34EA" w14:textId="0873A17C" w:rsidR="00DC23A7" w:rsidRDefault="00DC23A7" w:rsidP="00AA5256">
      <w:pPr>
        <w:pStyle w:val="RrangiKwae"/>
        <w:numPr>
          <w:ilvl w:val="0"/>
          <w:numId w:val="36"/>
        </w:numPr>
        <w:ind w:left="567" w:hanging="567"/>
        <w:rPr>
          <w:rFonts w:cs="Calibri"/>
          <w:b/>
        </w:rPr>
      </w:pPr>
      <w:bookmarkStart w:id="0" w:name="_Ref147487106"/>
      <w:r w:rsidRPr="00AA5256">
        <w:rPr>
          <w:rFonts w:cs="Calibri"/>
          <w:b/>
        </w:rPr>
        <w:t>General Guidance</w:t>
      </w:r>
      <w:bookmarkEnd w:id="0"/>
      <w:r w:rsidR="0086162C" w:rsidRPr="00AA5256">
        <w:rPr>
          <w:rFonts w:cs="Calibri"/>
          <w:b/>
        </w:rPr>
        <w:t xml:space="preserve"> </w:t>
      </w:r>
    </w:p>
    <w:p w14:paraId="472C8B60" w14:textId="77777777" w:rsidR="000316D3" w:rsidRPr="00AA5256" w:rsidRDefault="000316D3" w:rsidP="000316D3">
      <w:pPr>
        <w:pStyle w:val="RrangiKwae"/>
        <w:ind w:left="567"/>
        <w:rPr>
          <w:rFonts w:cs="Calibri"/>
          <w:b/>
          <w:bCs/>
        </w:rPr>
      </w:pPr>
    </w:p>
    <w:p w14:paraId="0E54EB71" w14:textId="0F3B8691" w:rsidR="009636BF" w:rsidRDefault="00DC23A7" w:rsidP="009636BF">
      <w:pPr>
        <w:pStyle w:val="RrangiKwae"/>
        <w:numPr>
          <w:ilvl w:val="1"/>
          <w:numId w:val="36"/>
        </w:numPr>
        <w:ind w:left="567" w:hanging="567"/>
        <w:rPr>
          <w:rFonts w:cs="Calibri"/>
        </w:rPr>
      </w:pPr>
      <w:r w:rsidRPr="20CAB2D1">
        <w:rPr>
          <w:rFonts w:cs="Calibri"/>
        </w:rPr>
        <w:t>Contacting the NZFC</w:t>
      </w:r>
      <w:r w:rsidR="00C25CC5" w:rsidRPr="20CAB2D1">
        <w:rPr>
          <w:rFonts w:cs="Calibri"/>
        </w:rPr>
        <w:t>:</w:t>
      </w:r>
    </w:p>
    <w:p w14:paraId="0420D342" w14:textId="55BE1E23" w:rsidR="009636BF" w:rsidRPr="009636BF" w:rsidRDefault="009636BF" w:rsidP="009636BF">
      <w:pPr>
        <w:pStyle w:val="RrangiKwae"/>
        <w:numPr>
          <w:ilvl w:val="0"/>
          <w:numId w:val="38"/>
        </w:numPr>
        <w:spacing w:after="120"/>
        <w:ind w:left="1134" w:hanging="567"/>
        <w:contextualSpacing w:val="0"/>
        <w:rPr>
          <w:rFonts w:cs="Calibri"/>
        </w:rPr>
      </w:pPr>
      <w:r>
        <w:rPr>
          <w:rFonts w:cs="Calibri"/>
        </w:rPr>
        <w:t xml:space="preserve">The New Zealand Screen </w:t>
      </w:r>
      <w:r w:rsidR="00474A66">
        <w:rPr>
          <w:rFonts w:cs="Calibri"/>
        </w:rPr>
        <w:t>Production Rebate (NZSPR) is administered by the NZFC’s Co-Production and Incentives Team</w:t>
      </w:r>
      <w:r w:rsidR="00870646">
        <w:rPr>
          <w:rFonts w:cs="Calibri"/>
        </w:rPr>
        <w:t xml:space="preserve">. Please contact </w:t>
      </w:r>
      <w:hyperlink r:id="rId17" w:history="1">
        <w:r w:rsidR="00870646" w:rsidRPr="0093326D">
          <w:rPr>
            <w:rStyle w:val="normaltextrun"/>
            <w:rFonts w:cs="Calibri"/>
            <w:color w:val="0000FF"/>
            <w:u w:val="single"/>
            <w:shd w:val="clear" w:color="auto" w:fill="FFFFFF"/>
            <w:lang w:val="en-US"/>
          </w:rPr>
          <w:t>nzspr@nzfilm.co.nz</w:t>
        </w:r>
      </w:hyperlink>
      <w:r w:rsidR="00870646">
        <w:rPr>
          <w:rStyle w:val="normaltextrun"/>
          <w:rFonts w:cs="Calibri"/>
          <w:color w:val="0000FF"/>
          <w:shd w:val="clear" w:color="auto" w:fill="FFFFFF"/>
          <w:lang w:val="en-US"/>
        </w:rPr>
        <w:t xml:space="preserve"> </w:t>
      </w:r>
      <w:r w:rsidR="00C56175">
        <w:rPr>
          <w:rStyle w:val="normaltextrun"/>
          <w:rFonts w:cs="Calibri"/>
          <w:shd w:val="clear" w:color="auto" w:fill="FFFFFF"/>
          <w:lang w:val="en-US"/>
        </w:rPr>
        <w:t xml:space="preserve">for any queries </w:t>
      </w:r>
      <w:r w:rsidR="001D4DBB">
        <w:rPr>
          <w:rStyle w:val="normaltextrun"/>
          <w:rFonts w:cs="Calibri"/>
          <w:shd w:val="clear" w:color="auto" w:fill="FFFFFF"/>
          <w:lang w:val="en-US"/>
        </w:rPr>
        <w:t>regarding criteria, guidance</w:t>
      </w:r>
      <w:r w:rsidR="00E70CAA">
        <w:rPr>
          <w:rStyle w:val="normaltextrun"/>
          <w:rFonts w:cs="Calibri"/>
          <w:shd w:val="clear" w:color="auto" w:fill="FFFFFF"/>
          <w:lang w:val="en-US"/>
        </w:rPr>
        <w:t xml:space="preserve"> and application </w:t>
      </w:r>
      <w:r w:rsidR="001D4DBB">
        <w:rPr>
          <w:rStyle w:val="normaltextrun"/>
          <w:rFonts w:cs="Calibri"/>
          <w:shd w:val="clear" w:color="auto" w:fill="FFFFFF"/>
          <w:lang w:val="en-US"/>
        </w:rPr>
        <w:t>process</w:t>
      </w:r>
      <w:r w:rsidR="00E70CAA">
        <w:rPr>
          <w:rStyle w:val="normaltextrun"/>
          <w:rFonts w:cs="Calibri"/>
          <w:shd w:val="clear" w:color="auto" w:fill="FFFFFF"/>
          <w:lang w:val="en-US"/>
        </w:rPr>
        <w:t>.</w:t>
      </w:r>
    </w:p>
    <w:p w14:paraId="536AE11D" w14:textId="224D5F13" w:rsidR="0093326D" w:rsidRPr="00905606" w:rsidRDefault="008F515A" w:rsidP="00EA5DC1">
      <w:pPr>
        <w:pStyle w:val="RrangiKwae"/>
        <w:numPr>
          <w:ilvl w:val="0"/>
          <w:numId w:val="38"/>
        </w:numPr>
        <w:ind w:left="1134" w:hanging="567"/>
        <w:rPr>
          <w:rFonts w:cs="Calibri"/>
        </w:rPr>
      </w:pPr>
      <w:r>
        <w:t>As production progresses</w:t>
      </w:r>
      <w:r w:rsidRPr="00BA5EB4">
        <w:t xml:space="preserve">, if you wish to discuss any aspects of the </w:t>
      </w:r>
      <w:r w:rsidR="00E70CAA">
        <w:t xml:space="preserve">Uplift </w:t>
      </w:r>
      <w:r w:rsidRPr="00BA5EB4">
        <w:t xml:space="preserve">Points Test and/or have deliverables reviewed, please contact </w:t>
      </w:r>
      <w:r w:rsidRPr="00905606">
        <w:rPr>
          <w:rFonts w:cs="Calibri"/>
        </w:rPr>
        <w:t xml:space="preserve">the </w:t>
      </w:r>
      <w:r w:rsidR="00905606">
        <w:rPr>
          <w:rFonts w:cs="Calibri"/>
        </w:rPr>
        <w:t>NZFC as above.</w:t>
      </w:r>
    </w:p>
    <w:p w14:paraId="24F33AFE" w14:textId="77777777" w:rsidR="00AA0B2E" w:rsidRPr="00C25CC5" w:rsidRDefault="00AA0B2E" w:rsidP="00AA0B2E">
      <w:pPr>
        <w:pStyle w:val="RrangiKwae"/>
        <w:ind w:left="567"/>
        <w:rPr>
          <w:rFonts w:cs="Calibri"/>
        </w:rPr>
      </w:pPr>
    </w:p>
    <w:p w14:paraId="358E9EE9" w14:textId="625A9EEA" w:rsidR="0086162C" w:rsidRPr="004E1E51" w:rsidRDefault="0086162C" w:rsidP="00AA0B2E">
      <w:pPr>
        <w:pStyle w:val="RrangiKwae"/>
        <w:numPr>
          <w:ilvl w:val="1"/>
          <w:numId w:val="36"/>
        </w:numPr>
        <w:ind w:left="567" w:hanging="567"/>
        <w:rPr>
          <w:rFonts w:cs="Calibri"/>
        </w:rPr>
      </w:pPr>
      <w:r w:rsidRPr="004E1E51">
        <w:rPr>
          <w:rFonts w:cs="Calibri"/>
        </w:rPr>
        <w:t>What you should provide when applying for a Provisional Certificate or Final Certificate</w:t>
      </w:r>
      <w:r w:rsidR="00AA0B2E">
        <w:rPr>
          <w:rFonts w:cs="Calibri"/>
        </w:rPr>
        <w:t>:</w:t>
      </w:r>
    </w:p>
    <w:p w14:paraId="5DDE7527" w14:textId="318D9E52" w:rsidR="002E271F" w:rsidRPr="002E271F" w:rsidRDefault="0086162C" w:rsidP="002E271F">
      <w:pPr>
        <w:pStyle w:val="RrangiKwae"/>
        <w:numPr>
          <w:ilvl w:val="0"/>
          <w:numId w:val="38"/>
        </w:numPr>
        <w:spacing w:after="120"/>
        <w:ind w:left="1134" w:hanging="567"/>
        <w:contextualSpacing w:val="0"/>
        <w:rPr>
          <w:rFonts w:cs="Calibri"/>
        </w:rPr>
      </w:pPr>
      <w:r w:rsidRPr="20CAB2D1">
        <w:rPr>
          <w:rFonts w:cs="Calibri"/>
        </w:rPr>
        <w:t xml:space="preserve">This guidance sets out what documentation an applicant should include in its application for a Provisional Certificate or Final Certificate to enable the </w:t>
      </w:r>
      <w:r w:rsidR="00B7613C">
        <w:rPr>
          <w:rFonts w:cs="Calibri"/>
        </w:rPr>
        <w:t>NZFC</w:t>
      </w:r>
      <w:r w:rsidRPr="20CAB2D1">
        <w:rPr>
          <w:rFonts w:cs="Calibri"/>
        </w:rPr>
        <w:t xml:space="preserve"> to assess the application against the Uplift Points Test</w:t>
      </w:r>
      <w:r w:rsidR="00B7613C">
        <w:rPr>
          <w:rFonts w:cs="Calibri"/>
        </w:rPr>
        <w:t xml:space="preserve"> and present this assessment to the Rebate Panel.</w:t>
      </w:r>
      <w:r w:rsidRPr="20CAB2D1">
        <w:rPr>
          <w:rFonts w:cs="Calibri"/>
        </w:rPr>
        <w:t xml:space="preserve"> However, this guidance is not </w:t>
      </w:r>
      <w:r w:rsidRPr="20CAB2D1">
        <w:rPr>
          <w:rFonts w:cs="Calibri"/>
        </w:rPr>
        <w:lastRenderedPageBreak/>
        <w:t>exhaustive or determinative. The NZFC may ask for any additional information from the applicant when assessing an application</w:t>
      </w:r>
      <w:r w:rsidR="00D73DD3" w:rsidRPr="20CAB2D1">
        <w:rPr>
          <w:rFonts w:cs="Calibri"/>
        </w:rPr>
        <w:t xml:space="preserve"> in accordance with the Criteria</w:t>
      </w:r>
      <w:r w:rsidRPr="20CAB2D1">
        <w:rPr>
          <w:rFonts w:cs="Calibri"/>
        </w:rPr>
        <w:t xml:space="preserve">. </w:t>
      </w:r>
      <w:r w:rsidR="00887284">
        <w:rPr>
          <w:rFonts w:cs="Calibri"/>
        </w:rPr>
        <w:t>For example, in</w:t>
      </w:r>
      <w:r w:rsidRPr="20CAB2D1">
        <w:rPr>
          <w:rFonts w:cs="Calibri"/>
        </w:rPr>
        <w:t xml:space="preserve"> respect of verifying a person’s status as a Qualifying Person, the NZFC may request information to support that status.</w:t>
      </w:r>
    </w:p>
    <w:p w14:paraId="64051ACC" w14:textId="4B49A8A3" w:rsidR="00621324" w:rsidRPr="004E1E51" w:rsidRDefault="00621324" w:rsidP="00EB6924">
      <w:pPr>
        <w:pStyle w:val="RrangiKwae"/>
        <w:numPr>
          <w:ilvl w:val="0"/>
          <w:numId w:val="38"/>
        </w:numPr>
        <w:ind w:left="1134" w:hanging="567"/>
        <w:rPr>
          <w:rFonts w:cs="Calibri"/>
        </w:rPr>
      </w:pPr>
      <w:bookmarkStart w:id="1" w:name="_Hlk148339595"/>
      <w:r w:rsidRPr="004E1E51">
        <w:rPr>
          <w:rFonts w:cs="Calibri"/>
        </w:rPr>
        <w:t xml:space="preserve">Please provide as much information as possible when completing </w:t>
      </w:r>
      <w:r w:rsidR="00E12220">
        <w:rPr>
          <w:rFonts w:cs="Calibri"/>
        </w:rPr>
        <w:t>an application</w:t>
      </w:r>
      <w:r w:rsidRPr="004E1E51">
        <w:rPr>
          <w:rFonts w:cs="Calibri"/>
        </w:rPr>
        <w:t xml:space="preserve">. Each applicant should attach the relevant documents requested in support of its application where such documents are available at the time </w:t>
      </w:r>
      <w:r w:rsidR="00B45567" w:rsidRPr="004E1E51">
        <w:rPr>
          <w:rFonts w:cs="Calibri"/>
        </w:rPr>
        <w:t xml:space="preserve">the </w:t>
      </w:r>
      <w:r w:rsidRPr="004E1E51">
        <w:rPr>
          <w:rFonts w:cs="Calibri"/>
        </w:rPr>
        <w:t>application</w:t>
      </w:r>
      <w:r w:rsidR="00B45567" w:rsidRPr="004E1E51">
        <w:rPr>
          <w:rFonts w:cs="Calibri"/>
        </w:rPr>
        <w:t xml:space="preserve"> is made</w:t>
      </w:r>
      <w:r w:rsidRPr="004E1E51">
        <w:rPr>
          <w:rFonts w:cs="Calibri"/>
        </w:rPr>
        <w:t xml:space="preserve">. At </w:t>
      </w:r>
      <w:r w:rsidR="00E12220">
        <w:rPr>
          <w:rFonts w:cs="Calibri"/>
        </w:rPr>
        <w:t>the P</w:t>
      </w:r>
      <w:r w:rsidRPr="004E1E51">
        <w:rPr>
          <w:rFonts w:cs="Calibri"/>
        </w:rPr>
        <w:t>rovisional assessment stage, if final versions of documents are not available</w:t>
      </w:r>
      <w:r w:rsidR="0021326D" w:rsidRPr="004E1E51">
        <w:rPr>
          <w:rFonts w:cs="Calibri"/>
        </w:rPr>
        <w:t>,</w:t>
      </w:r>
      <w:r w:rsidRPr="004E1E51">
        <w:rPr>
          <w:rFonts w:cs="Calibri"/>
        </w:rPr>
        <w:t xml:space="preserve"> </w:t>
      </w:r>
      <w:r w:rsidR="00B45567" w:rsidRPr="004E1E51">
        <w:rPr>
          <w:rFonts w:cs="Calibri"/>
        </w:rPr>
        <w:t>an applicant</w:t>
      </w:r>
      <w:r w:rsidRPr="004E1E51">
        <w:rPr>
          <w:rFonts w:cs="Calibri"/>
        </w:rPr>
        <w:t xml:space="preserve"> can </w:t>
      </w:r>
      <w:r w:rsidR="00B45567" w:rsidRPr="004E1E51">
        <w:rPr>
          <w:rFonts w:cs="Calibri"/>
        </w:rPr>
        <w:t xml:space="preserve">submit </w:t>
      </w:r>
      <w:r w:rsidRPr="004E1E51">
        <w:rPr>
          <w:rFonts w:cs="Calibri"/>
        </w:rPr>
        <w:t xml:space="preserve">a draft version (unless otherwise stated). Applicants do not need to have all the relevant information or documents available in order to submit </w:t>
      </w:r>
      <w:r w:rsidR="00B45567" w:rsidRPr="004E1E51">
        <w:rPr>
          <w:rFonts w:cs="Calibri"/>
        </w:rPr>
        <w:t>a</w:t>
      </w:r>
      <w:r w:rsidRPr="004E1E51">
        <w:rPr>
          <w:rFonts w:cs="Calibri"/>
        </w:rPr>
        <w:t xml:space="preserve"> Provisional Certificate application, however, such information and final versions or documents will be required in the application for a Final Certificate. </w:t>
      </w:r>
    </w:p>
    <w:bookmarkEnd w:id="1"/>
    <w:p w14:paraId="3A6AB379" w14:textId="77777777" w:rsidR="00EB6924" w:rsidRPr="004E1E51" w:rsidRDefault="00EB6924" w:rsidP="004E1E51">
      <w:pPr>
        <w:rPr>
          <w:rFonts w:cs="Calibri"/>
        </w:rPr>
      </w:pPr>
    </w:p>
    <w:p w14:paraId="226C0D82" w14:textId="4EEC08F5" w:rsidR="001E33B4" w:rsidRPr="004E1E51" w:rsidRDefault="00961B8D" w:rsidP="00EB6924">
      <w:pPr>
        <w:pStyle w:val="RrangiKwae"/>
        <w:numPr>
          <w:ilvl w:val="1"/>
          <w:numId w:val="36"/>
        </w:numPr>
        <w:ind w:left="567" w:hanging="567"/>
        <w:rPr>
          <w:rFonts w:cs="Calibri"/>
        </w:rPr>
      </w:pPr>
      <w:r w:rsidRPr="004E1E51">
        <w:rPr>
          <w:rFonts w:cs="Calibri"/>
        </w:rPr>
        <w:t>Seminars, masterclasses, workshops</w:t>
      </w:r>
      <w:r w:rsidR="00755327">
        <w:rPr>
          <w:rFonts w:cs="Calibri"/>
        </w:rPr>
        <w:t>:</w:t>
      </w:r>
      <w:r w:rsidRPr="004E1E51">
        <w:rPr>
          <w:rFonts w:cs="Calibri"/>
        </w:rPr>
        <w:t xml:space="preserve"> </w:t>
      </w:r>
    </w:p>
    <w:p w14:paraId="1649C3E9" w14:textId="760BE3B7" w:rsidR="001E33B4" w:rsidRPr="004E1E51" w:rsidRDefault="0086162C" w:rsidP="00755327">
      <w:pPr>
        <w:pStyle w:val="RrangiKwae"/>
        <w:numPr>
          <w:ilvl w:val="0"/>
          <w:numId w:val="38"/>
        </w:numPr>
        <w:spacing w:after="120"/>
        <w:ind w:left="1134" w:hanging="567"/>
        <w:contextualSpacing w:val="0"/>
        <w:rPr>
          <w:rFonts w:cs="Calibri"/>
        </w:rPr>
      </w:pPr>
      <w:r w:rsidRPr="20CAB2D1">
        <w:rPr>
          <w:rFonts w:cs="Calibri"/>
        </w:rPr>
        <w:t xml:space="preserve">For those sections of the </w:t>
      </w:r>
      <w:r w:rsidR="00D73DD3" w:rsidRPr="20CAB2D1">
        <w:rPr>
          <w:rFonts w:cs="Calibri"/>
        </w:rPr>
        <w:t xml:space="preserve">Uplift Points Test </w:t>
      </w:r>
      <w:r w:rsidRPr="20CAB2D1">
        <w:rPr>
          <w:rFonts w:cs="Calibri"/>
        </w:rPr>
        <w:t xml:space="preserve">that require the delivery of a seminar, masterclass, or workshop, </w:t>
      </w:r>
      <w:r w:rsidR="004466B9">
        <w:rPr>
          <w:rFonts w:cs="Calibri"/>
        </w:rPr>
        <w:t xml:space="preserve">the </w:t>
      </w:r>
      <w:r w:rsidR="004466B9">
        <w:rPr>
          <w:lang w:val="en-US"/>
        </w:rPr>
        <w:t>NZFC can</w:t>
      </w:r>
      <w:r w:rsidR="00FC5A8A">
        <w:rPr>
          <w:lang w:val="en-US"/>
        </w:rPr>
        <w:t xml:space="preserve"> support</w:t>
      </w:r>
      <w:r w:rsidR="004466B9">
        <w:rPr>
          <w:lang w:val="en-US"/>
        </w:rPr>
        <w:t xml:space="preserve"> a call for attendees via </w:t>
      </w:r>
      <w:hyperlink r:id="rId18" w:history="1">
        <w:r w:rsidR="00FC5A8A" w:rsidRPr="001871F8">
          <w:rPr>
            <w:rStyle w:val="normaltextrun"/>
            <w:rFonts w:cs="Calibri"/>
            <w:color w:val="0000FF"/>
            <w:u w:val="single"/>
            <w:shd w:val="clear" w:color="auto" w:fill="FFFFFF"/>
            <w:lang w:val="en-US"/>
          </w:rPr>
          <w:t xml:space="preserve">New Zealand’s </w:t>
        </w:r>
        <w:r w:rsidR="00BD307D" w:rsidRPr="001871F8">
          <w:rPr>
            <w:rStyle w:val="normaltextrun"/>
            <w:rFonts w:cs="Calibri"/>
            <w:color w:val="0000FF"/>
            <w:u w:val="single"/>
            <w:shd w:val="clear" w:color="auto" w:fill="FFFFFF"/>
            <w:lang w:val="en-US"/>
          </w:rPr>
          <w:t>industry g</w:t>
        </w:r>
        <w:r w:rsidR="004466B9" w:rsidRPr="001871F8">
          <w:rPr>
            <w:rStyle w:val="normaltextrun"/>
            <w:rFonts w:cs="Calibri"/>
            <w:color w:val="0000FF"/>
            <w:u w:val="single"/>
            <w:shd w:val="clear" w:color="auto" w:fill="FFFFFF"/>
            <w:lang w:val="en-US"/>
          </w:rPr>
          <w:t>uilds</w:t>
        </w:r>
      </w:hyperlink>
      <w:r w:rsidR="004466B9">
        <w:rPr>
          <w:lang w:val="en-US"/>
        </w:rPr>
        <w:t xml:space="preserve"> if required</w:t>
      </w:r>
      <w:r w:rsidRPr="20CAB2D1">
        <w:rPr>
          <w:rFonts w:cs="Calibri"/>
        </w:rPr>
        <w:t xml:space="preserve">. However, you will remain responsible for the delivery of all aspects of the seminar, masterclass, or workshop. </w:t>
      </w:r>
    </w:p>
    <w:p w14:paraId="3557F391" w14:textId="5A560ADA" w:rsidR="00B4001E" w:rsidRPr="004E1E51" w:rsidRDefault="00F86DB5" w:rsidP="00FD6687">
      <w:pPr>
        <w:pStyle w:val="RrangiKwae"/>
        <w:numPr>
          <w:ilvl w:val="0"/>
          <w:numId w:val="38"/>
        </w:numPr>
        <w:ind w:left="1134" w:hanging="567"/>
        <w:rPr>
          <w:rFonts w:cs="Calibri"/>
        </w:rPr>
      </w:pPr>
      <w:r w:rsidRPr="20CAB2D1">
        <w:rPr>
          <w:rFonts w:cs="Calibri"/>
        </w:rPr>
        <w:t xml:space="preserve">For these (and other) sections of the </w:t>
      </w:r>
      <w:r w:rsidR="00565AC8" w:rsidRPr="20CAB2D1">
        <w:rPr>
          <w:rFonts w:cs="Calibri"/>
        </w:rPr>
        <w:t>Uplift Points Test</w:t>
      </w:r>
      <w:r w:rsidRPr="20CAB2D1">
        <w:rPr>
          <w:rFonts w:cs="Calibri"/>
        </w:rPr>
        <w:t>, the evidence to show that such seminar, masterclass, or workshop has been delivered may be</w:t>
      </w:r>
      <w:r w:rsidR="00B4001E" w:rsidRPr="20CAB2D1">
        <w:rPr>
          <w:rFonts w:cs="Calibri"/>
        </w:rPr>
        <w:t>:</w:t>
      </w:r>
      <w:r w:rsidRPr="20CAB2D1">
        <w:rPr>
          <w:rFonts w:cs="Calibri"/>
        </w:rPr>
        <w:t xml:space="preserve"> </w:t>
      </w:r>
    </w:p>
    <w:p w14:paraId="49C64568" w14:textId="185AA948" w:rsidR="00B4001E" w:rsidRPr="004E1E51" w:rsidRDefault="00F86DB5" w:rsidP="00FD6687">
      <w:pPr>
        <w:pStyle w:val="RrangiKwae"/>
        <w:numPr>
          <w:ilvl w:val="0"/>
          <w:numId w:val="39"/>
        </w:numPr>
        <w:ind w:left="1701" w:hanging="567"/>
        <w:rPr>
          <w:rFonts w:cs="Calibri"/>
        </w:rPr>
      </w:pPr>
      <w:r w:rsidRPr="004E1E51">
        <w:rPr>
          <w:rFonts w:cs="Calibri"/>
        </w:rPr>
        <w:t xml:space="preserve">to undertake a survey </w:t>
      </w:r>
      <w:r w:rsidR="00B4001E" w:rsidRPr="004E1E51">
        <w:rPr>
          <w:rFonts w:cs="Calibri"/>
        </w:rPr>
        <w:t xml:space="preserve">about the seminar, masterclass or workshop </w:t>
      </w:r>
      <w:r w:rsidRPr="004E1E51">
        <w:rPr>
          <w:rFonts w:cs="Calibri"/>
        </w:rPr>
        <w:t>and submit survey responses to the NZFC</w:t>
      </w:r>
      <w:r w:rsidR="00B4001E" w:rsidRPr="004E1E51">
        <w:rPr>
          <w:rFonts w:cs="Calibri"/>
        </w:rPr>
        <w:t xml:space="preserve">; </w:t>
      </w:r>
    </w:p>
    <w:p w14:paraId="702545D4" w14:textId="1977F764" w:rsidR="00B4001E" w:rsidRDefault="00B4001E" w:rsidP="47B68659">
      <w:pPr>
        <w:pStyle w:val="RrangiKwae"/>
        <w:numPr>
          <w:ilvl w:val="0"/>
          <w:numId w:val="39"/>
        </w:numPr>
        <w:spacing w:after="120"/>
        <w:ind w:left="1701" w:hanging="567"/>
        <w:rPr>
          <w:rFonts w:cs="Calibri"/>
        </w:rPr>
      </w:pPr>
      <w:r w:rsidRPr="004E1E51">
        <w:rPr>
          <w:rFonts w:cs="Calibri"/>
        </w:rPr>
        <w:t>complete a report about the seminar, masterclass or workshop</w:t>
      </w:r>
      <w:r w:rsidR="00374C80">
        <w:rPr>
          <w:rFonts w:cs="Calibri"/>
        </w:rPr>
        <w:t xml:space="preserve">; </w:t>
      </w:r>
      <w:r w:rsidR="00F06FC3">
        <w:rPr>
          <w:rFonts w:cs="Calibri"/>
        </w:rPr>
        <w:t>or</w:t>
      </w:r>
      <w:r w:rsidR="00F86DB5" w:rsidRPr="004E1E51">
        <w:rPr>
          <w:rFonts w:cs="Calibri"/>
        </w:rPr>
        <w:t xml:space="preserve"> </w:t>
      </w:r>
    </w:p>
    <w:p w14:paraId="182EE4DB" w14:textId="5E802105" w:rsidR="001D7CEB" w:rsidRDefault="00F06FC3" w:rsidP="47B68659">
      <w:pPr>
        <w:pStyle w:val="RrangiKwae"/>
        <w:numPr>
          <w:ilvl w:val="0"/>
          <w:numId w:val="39"/>
        </w:numPr>
        <w:spacing w:after="120"/>
        <w:ind w:left="1701" w:hanging="567"/>
        <w:rPr>
          <w:rFonts w:cs="Calibri"/>
        </w:rPr>
      </w:pPr>
      <w:r>
        <w:rPr>
          <w:rFonts w:cs="Calibri"/>
        </w:rPr>
        <w:t>a</w:t>
      </w:r>
      <w:r w:rsidR="00374C80">
        <w:rPr>
          <w:rFonts w:cs="Calibri"/>
        </w:rPr>
        <w:t xml:space="preserve"> recording of the seminar</w:t>
      </w:r>
      <w:r w:rsidR="009578B0">
        <w:rPr>
          <w:rFonts w:cs="Calibri"/>
        </w:rPr>
        <w:t>, masterclass</w:t>
      </w:r>
      <w:r w:rsidR="00374C80">
        <w:rPr>
          <w:rFonts w:cs="Calibri"/>
        </w:rPr>
        <w:t xml:space="preserve"> or workshop.</w:t>
      </w:r>
    </w:p>
    <w:p w14:paraId="74E728CC" w14:textId="77777777" w:rsidR="002E271F" w:rsidRPr="004E1E51" w:rsidRDefault="002E271F" w:rsidP="002E271F">
      <w:pPr>
        <w:pStyle w:val="RrangiKwae"/>
        <w:spacing w:after="120"/>
        <w:ind w:left="1701"/>
        <w:rPr>
          <w:rFonts w:cs="Calibri"/>
        </w:rPr>
      </w:pPr>
    </w:p>
    <w:p w14:paraId="5030D3E5" w14:textId="1DCE78E8" w:rsidR="00F86DB5" w:rsidRPr="004E1E51" w:rsidRDefault="00B4001E" w:rsidP="00FD6687">
      <w:pPr>
        <w:pStyle w:val="RrangiKwae"/>
        <w:numPr>
          <w:ilvl w:val="0"/>
          <w:numId w:val="38"/>
        </w:numPr>
        <w:ind w:left="1134" w:hanging="567"/>
        <w:rPr>
          <w:rFonts w:cs="Calibri"/>
        </w:rPr>
      </w:pPr>
      <w:r w:rsidRPr="20CAB2D1">
        <w:rPr>
          <w:rFonts w:cs="Calibri"/>
        </w:rPr>
        <w:t xml:space="preserve">If a survey is required, </w:t>
      </w:r>
      <w:r w:rsidR="00F86DB5" w:rsidRPr="20CAB2D1">
        <w:rPr>
          <w:rFonts w:cs="Calibri"/>
        </w:rPr>
        <w:t xml:space="preserve">the </w:t>
      </w:r>
      <w:r w:rsidR="00084BF2">
        <w:rPr>
          <w:rFonts w:cs="Calibri"/>
        </w:rPr>
        <w:t>below example</w:t>
      </w:r>
      <w:r w:rsidRPr="20CAB2D1">
        <w:rPr>
          <w:rFonts w:cs="Calibri"/>
        </w:rPr>
        <w:t xml:space="preserve"> could be used</w:t>
      </w:r>
      <w:r w:rsidR="00F86DB5" w:rsidRPr="20CAB2D1">
        <w:rPr>
          <w:rFonts w:cs="Calibri"/>
        </w:rPr>
        <w:t>:</w:t>
      </w:r>
    </w:p>
    <w:p w14:paraId="081DC4D6" w14:textId="238633B0" w:rsidR="00F86DB5" w:rsidRPr="00B36753" w:rsidRDefault="00F86DB5" w:rsidP="00CC3178">
      <w:pPr>
        <w:pStyle w:val="RrangiKwae"/>
        <w:ind w:left="1134"/>
      </w:pPr>
      <w:r w:rsidRPr="00CC3178">
        <w:rPr>
          <w:rFonts w:cs="Calibri"/>
          <w:b/>
          <w:i/>
        </w:rPr>
        <w:t>Strongly disagree to strongly agree</w:t>
      </w:r>
      <w:r w:rsidR="00B36753" w:rsidRPr="00CC3178">
        <w:rPr>
          <w:rFonts w:cs="Calibri"/>
          <w:b/>
          <w:bCs/>
          <w:i/>
          <w:iCs/>
        </w:rPr>
        <w:t xml:space="preserve"> (scale 1-5)</w:t>
      </w:r>
    </w:p>
    <w:p w14:paraId="791504FA" w14:textId="7B7B21ED" w:rsidR="00F86DB5" w:rsidRPr="00CC3178" w:rsidRDefault="00F86DB5" w:rsidP="00CC3178">
      <w:pPr>
        <w:pStyle w:val="RrangiKwae"/>
        <w:numPr>
          <w:ilvl w:val="0"/>
          <w:numId w:val="40"/>
        </w:numPr>
        <w:ind w:left="1701" w:hanging="567"/>
        <w:rPr>
          <w:rFonts w:cs="Calibri"/>
          <w:i/>
        </w:rPr>
      </w:pPr>
      <w:r w:rsidRPr="00CC3178">
        <w:rPr>
          <w:rFonts w:cs="Calibri"/>
          <w:i/>
        </w:rPr>
        <w:t>The [workshop/seminar] provided an effective opportunity to learn about [content] on a significant scale, from [add in facilitator].</w:t>
      </w:r>
    </w:p>
    <w:p w14:paraId="366CF6B6" w14:textId="77777777" w:rsidR="00F86DB5" w:rsidRPr="00CC3178" w:rsidRDefault="00F86DB5" w:rsidP="00CC3178">
      <w:pPr>
        <w:pStyle w:val="RrangiKwae"/>
        <w:numPr>
          <w:ilvl w:val="0"/>
          <w:numId w:val="40"/>
        </w:numPr>
        <w:ind w:left="1701" w:hanging="567"/>
        <w:rPr>
          <w:rFonts w:cs="Calibri"/>
          <w:i/>
        </w:rPr>
      </w:pPr>
      <w:r w:rsidRPr="00CC3178">
        <w:rPr>
          <w:rFonts w:cs="Calibri"/>
          <w:i/>
        </w:rPr>
        <w:t>I gained increased expertise and confidence to [add in purpose].</w:t>
      </w:r>
    </w:p>
    <w:p w14:paraId="0D4182C1" w14:textId="2ADBA876" w:rsidR="00F86DB5" w:rsidRPr="00CC3178" w:rsidRDefault="00F86DB5" w:rsidP="00CC3178">
      <w:pPr>
        <w:pStyle w:val="RrangiKwae"/>
        <w:numPr>
          <w:ilvl w:val="0"/>
          <w:numId w:val="40"/>
        </w:numPr>
        <w:ind w:left="1701" w:hanging="567"/>
        <w:rPr>
          <w:rFonts w:cs="Calibri"/>
          <w:i/>
        </w:rPr>
      </w:pPr>
      <w:r w:rsidRPr="00CC3178">
        <w:rPr>
          <w:rFonts w:cs="Calibri"/>
          <w:i/>
        </w:rPr>
        <w:t>The [workshop/seminar] was well designed and implemented. </w:t>
      </w:r>
    </w:p>
    <w:p w14:paraId="6CA3CC3D" w14:textId="3F8CB1EA" w:rsidR="00F86DB5" w:rsidRPr="008B0851" w:rsidRDefault="00F86DB5" w:rsidP="008B0851">
      <w:pPr>
        <w:ind w:left="1134"/>
        <w:rPr>
          <w:rFonts w:cs="Calibri"/>
          <w:i/>
        </w:rPr>
      </w:pPr>
      <w:r w:rsidRPr="008B0851">
        <w:rPr>
          <w:rFonts w:cs="Calibri"/>
          <w:i/>
        </w:rPr>
        <w:t>Please provide a comment about the opportunity to attend this [workshop/seminar] or the value to you, or about the [workshop design and implementation]/[seminar content].</w:t>
      </w:r>
    </w:p>
    <w:p w14:paraId="25CF8E56" w14:textId="6C536488" w:rsidR="00F86DB5" w:rsidRPr="008B0851" w:rsidRDefault="00F86DB5" w:rsidP="008B0851">
      <w:pPr>
        <w:ind w:left="414" w:firstLine="720"/>
        <w:rPr>
          <w:rFonts w:cs="Calibri"/>
          <w:i/>
        </w:rPr>
      </w:pPr>
      <w:r w:rsidRPr="008B0851">
        <w:rPr>
          <w:rFonts w:cs="Calibri"/>
          <w:i/>
        </w:rPr>
        <w:t>Have you worked on a [topic] previously?  YES/NO</w:t>
      </w:r>
    </w:p>
    <w:p w14:paraId="2F331C5B" w14:textId="77777777" w:rsidR="00B36753" w:rsidRPr="00B36753" w:rsidRDefault="00B36753" w:rsidP="004E1E51">
      <w:pPr>
        <w:rPr>
          <w:rFonts w:cs="Calibri"/>
          <w:i/>
          <w:iCs/>
        </w:rPr>
      </w:pPr>
    </w:p>
    <w:p w14:paraId="1F086F0F" w14:textId="552A6027" w:rsidR="00F86DB5" w:rsidRPr="004E1E51" w:rsidRDefault="00084BF2" w:rsidP="00C36A4F">
      <w:pPr>
        <w:ind w:left="414" w:firstLine="720"/>
        <w:rPr>
          <w:rFonts w:cs="Calibri"/>
        </w:rPr>
      </w:pPr>
      <w:r>
        <w:rPr>
          <w:rFonts w:cs="Calibri"/>
        </w:rPr>
        <w:t>An</w:t>
      </w:r>
      <w:r w:rsidR="00F86DB5" w:rsidRPr="004E1E51">
        <w:rPr>
          <w:rFonts w:cs="Calibri"/>
        </w:rPr>
        <w:t xml:space="preserve"> online survey platform </w:t>
      </w:r>
      <w:r>
        <w:rPr>
          <w:rFonts w:cs="Calibri"/>
        </w:rPr>
        <w:t xml:space="preserve">can be used </w:t>
      </w:r>
      <w:r w:rsidR="00F86DB5" w:rsidRPr="004E1E51">
        <w:rPr>
          <w:rFonts w:cs="Calibri"/>
        </w:rPr>
        <w:t>to undertake the survey.</w:t>
      </w:r>
    </w:p>
    <w:p w14:paraId="75824EAF" w14:textId="77777777" w:rsidR="00C36A4F" w:rsidRDefault="00C36A4F" w:rsidP="004E1E51">
      <w:pPr>
        <w:rPr>
          <w:rFonts w:cs="Calibri"/>
        </w:rPr>
      </w:pPr>
    </w:p>
    <w:p w14:paraId="5047EF9A" w14:textId="1D641602" w:rsidR="0086162C" w:rsidRPr="004E1E51" w:rsidRDefault="0086162C" w:rsidP="00C36A4F">
      <w:pPr>
        <w:pStyle w:val="RrangiKwae"/>
        <w:numPr>
          <w:ilvl w:val="0"/>
          <w:numId w:val="38"/>
        </w:numPr>
        <w:spacing w:after="120"/>
        <w:ind w:left="1134" w:hanging="567"/>
        <w:contextualSpacing w:val="0"/>
        <w:rPr>
          <w:rFonts w:cs="Calibri"/>
        </w:rPr>
      </w:pPr>
      <w:r w:rsidRPr="004E1E51">
        <w:rPr>
          <w:rFonts w:cs="Calibri"/>
        </w:rPr>
        <w:t xml:space="preserve">In accordance with the </w:t>
      </w:r>
      <w:hyperlink r:id="rId19" w:anchor=":~:text=The%20NZFC%20collects%2C%20uses%20and,to%20meet%20its%20legal%20obligations.">
        <w:r w:rsidRPr="004E1E51">
          <w:rPr>
            <w:rStyle w:val="normaltextrun"/>
            <w:rFonts w:cs="Calibri"/>
            <w:color w:val="0000FF"/>
            <w:u w:val="single"/>
            <w:shd w:val="clear" w:color="auto" w:fill="FFFFFF"/>
            <w:lang w:val="en-US"/>
          </w:rPr>
          <w:t xml:space="preserve">NZFC’s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 xml:space="preserve">rivacy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olicy</w:t>
        </w:r>
      </w:hyperlink>
      <w:r w:rsidR="00F930EA" w:rsidRPr="004E1E51">
        <w:rPr>
          <w:rFonts w:cs="Calibri"/>
          <w:lang w:val="en-US"/>
        </w:rPr>
        <w:t xml:space="preserve"> and the Criteria</w:t>
      </w:r>
      <w:r w:rsidRPr="004E1E51">
        <w:rPr>
          <w:rFonts w:cs="Calibri"/>
        </w:rPr>
        <w:t xml:space="preserve">, you </w:t>
      </w:r>
      <w:r w:rsidR="00E408F4" w:rsidRPr="004E1E51">
        <w:rPr>
          <w:rFonts w:cs="Calibri"/>
        </w:rPr>
        <w:t>should</w:t>
      </w:r>
      <w:r w:rsidRPr="004E1E51">
        <w:rPr>
          <w:rFonts w:cs="Calibri"/>
        </w:rPr>
        <w:t xml:space="preserve"> request and obtain an attendee’s consent for their contact information and their survey response </w:t>
      </w:r>
      <w:r w:rsidR="00F86DB5" w:rsidRPr="004E1E51">
        <w:rPr>
          <w:rFonts w:cs="Calibri"/>
        </w:rPr>
        <w:t xml:space="preserve">(refer above) </w:t>
      </w:r>
      <w:r w:rsidRPr="004E1E51">
        <w:rPr>
          <w:rFonts w:cs="Calibri"/>
        </w:rPr>
        <w:t xml:space="preserve">to be provided to </w:t>
      </w:r>
      <w:r w:rsidR="00B45567" w:rsidRPr="004E1E51">
        <w:rPr>
          <w:rFonts w:cs="Calibri"/>
        </w:rPr>
        <w:t xml:space="preserve">the </w:t>
      </w:r>
      <w:r w:rsidRPr="004E1E51">
        <w:rPr>
          <w:rFonts w:cs="Calibri"/>
        </w:rPr>
        <w:t xml:space="preserve">NZFC and/or MBIE, for the purpose of being contacted by NZFC and/or MBIE for feedback on the </w:t>
      </w:r>
      <w:r w:rsidR="00F86DB5" w:rsidRPr="004E1E51">
        <w:rPr>
          <w:rFonts w:cs="Calibri"/>
        </w:rPr>
        <w:t xml:space="preserve">event </w:t>
      </w:r>
      <w:r w:rsidRPr="004E1E51">
        <w:rPr>
          <w:rFonts w:cs="Calibri"/>
        </w:rPr>
        <w:t xml:space="preserve">and/or for </w:t>
      </w:r>
      <w:r w:rsidR="00B45567" w:rsidRPr="004E1E51">
        <w:rPr>
          <w:rFonts w:cs="Calibri"/>
        </w:rPr>
        <w:t xml:space="preserve">the </w:t>
      </w:r>
      <w:r w:rsidRPr="004E1E51">
        <w:rPr>
          <w:rFonts w:cs="Calibri"/>
        </w:rPr>
        <w:t xml:space="preserve">NZFC to verify the occurrence of the </w:t>
      </w:r>
      <w:r w:rsidR="00F86DB5" w:rsidRPr="004E1E51">
        <w:rPr>
          <w:rFonts w:cs="Calibri"/>
        </w:rPr>
        <w:t>event</w:t>
      </w:r>
      <w:r w:rsidRPr="004E1E51">
        <w:rPr>
          <w:rFonts w:cs="Calibri"/>
        </w:rPr>
        <w:t>. For clarity, any evaluative feedback obtained will not affect whether points are awarded or not.</w:t>
      </w:r>
    </w:p>
    <w:p w14:paraId="30F413A1" w14:textId="6DB558CA" w:rsidR="00B4001E" w:rsidRPr="004E1E51" w:rsidRDefault="00B4001E" w:rsidP="47B68659">
      <w:pPr>
        <w:pStyle w:val="RrangiKwae"/>
        <w:numPr>
          <w:ilvl w:val="0"/>
          <w:numId w:val="38"/>
        </w:numPr>
        <w:spacing w:after="120"/>
        <w:ind w:left="1134" w:hanging="567"/>
        <w:rPr>
          <w:rFonts w:cs="Calibri"/>
        </w:rPr>
      </w:pPr>
      <w:r w:rsidRPr="20CAB2D1">
        <w:rPr>
          <w:rFonts w:cs="Calibri"/>
        </w:rPr>
        <w:t>If a report is required, you should include a summary of the content delivered, how many people attended, and who presented the seminar, masterclass</w:t>
      </w:r>
      <w:r w:rsidR="00E408F4" w:rsidRPr="20CAB2D1">
        <w:rPr>
          <w:rFonts w:cs="Calibri"/>
        </w:rPr>
        <w:t>,</w:t>
      </w:r>
      <w:r w:rsidRPr="20CAB2D1">
        <w:rPr>
          <w:rFonts w:cs="Calibri"/>
        </w:rPr>
        <w:t xml:space="preserve"> or workshop.</w:t>
      </w:r>
    </w:p>
    <w:p w14:paraId="13CD91AA" w14:textId="665779F7" w:rsidR="00693CFD" w:rsidRPr="004E1E51" w:rsidRDefault="00693CFD" w:rsidP="004E1E51">
      <w:pPr>
        <w:rPr>
          <w:rFonts w:cs="Calibri"/>
        </w:rPr>
      </w:pPr>
      <w:r w:rsidRPr="004E1E51">
        <w:rPr>
          <w:rFonts w:cs="Calibri"/>
        </w:rPr>
        <w:br w:type="page"/>
      </w:r>
    </w:p>
    <w:p w14:paraId="58FCFC5A" w14:textId="77777777" w:rsidR="00DD289D" w:rsidRPr="00D94C54" w:rsidRDefault="00E9361F" w:rsidP="004E1E51">
      <w:pPr>
        <w:rPr>
          <w:rFonts w:cs="Calibri"/>
          <w:b/>
          <w:bCs/>
          <w:sz w:val="28"/>
          <w:szCs w:val="28"/>
        </w:rPr>
      </w:pPr>
      <w:bookmarkStart w:id="2" w:name="_Ref147135814"/>
      <w:r w:rsidRPr="00D94C54">
        <w:rPr>
          <w:rFonts w:cs="Calibri"/>
          <w:b/>
          <w:bCs/>
          <w:sz w:val="28"/>
          <w:szCs w:val="28"/>
        </w:rPr>
        <w:lastRenderedPageBreak/>
        <w:t>5% UPLIFT POINTS TEST</w:t>
      </w:r>
      <w:r w:rsidR="00DD289D" w:rsidRPr="00D94C54">
        <w:rPr>
          <w:rFonts w:cs="Calibri"/>
          <w:b/>
          <w:bCs/>
          <w:sz w:val="28"/>
          <w:szCs w:val="28"/>
        </w:rPr>
        <w:t>: GUIDANCE BY SECTION</w:t>
      </w:r>
    </w:p>
    <w:p w14:paraId="16B8153F" w14:textId="77777777" w:rsidR="00DD289D" w:rsidRDefault="00DD289D" w:rsidP="004E1E51">
      <w:pPr>
        <w:rPr>
          <w:rFonts w:cs="Calibri"/>
        </w:rPr>
      </w:pPr>
    </w:p>
    <w:p w14:paraId="100130A7" w14:textId="77777777" w:rsidR="00084306" w:rsidRDefault="00084306" w:rsidP="004E1E51">
      <w:pPr>
        <w:rPr>
          <w:rFonts w:cs="Calibri"/>
          <w:b/>
          <w:bCs/>
        </w:rPr>
      </w:pPr>
    </w:p>
    <w:p w14:paraId="57639D97" w14:textId="2B5A8406" w:rsidR="00665F04" w:rsidRPr="00D94C54" w:rsidRDefault="0024558A" w:rsidP="004E1E51">
      <w:pPr>
        <w:rPr>
          <w:rFonts w:cs="Calibri"/>
          <w:b/>
          <w:sz w:val="24"/>
          <w:szCs w:val="24"/>
        </w:rPr>
      </w:pPr>
      <w:r w:rsidRPr="00D94C54">
        <w:rPr>
          <w:rFonts w:cs="Calibri"/>
          <w:b/>
          <w:bCs/>
          <w:sz w:val="24"/>
          <w:szCs w:val="24"/>
        </w:rPr>
        <w:t>SECTION</w:t>
      </w:r>
      <w:r w:rsidR="00376665" w:rsidRPr="00D94C54">
        <w:rPr>
          <w:rFonts w:cs="Calibri"/>
          <w:b/>
          <w:sz w:val="24"/>
          <w:szCs w:val="24"/>
        </w:rPr>
        <w:t xml:space="preserve"> </w:t>
      </w:r>
      <w:bookmarkEnd w:id="2"/>
      <w:r w:rsidR="00D94C54" w:rsidRPr="00D94C54">
        <w:rPr>
          <w:rFonts w:cs="Calibri"/>
          <w:b/>
          <w:bCs/>
          <w:sz w:val="24"/>
          <w:szCs w:val="24"/>
        </w:rPr>
        <w:t>A</w:t>
      </w:r>
      <w:r w:rsidRPr="00D94C54">
        <w:rPr>
          <w:rFonts w:cs="Calibri"/>
          <w:b/>
          <w:bCs/>
          <w:sz w:val="24"/>
          <w:szCs w:val="24"/>
        </w:rPr>
        <w:t>: SUSTAINABILITY</w:t>
      </w:r>
    </w:p>
    <w:p w14:paraId="45924179" w14:textId="77777777" w:rsidR="00084306" w:rsidRDefault="00084306" w:rsidP="004E1E51">
      <w:pPr>
        <w:rPr>
          <w:rFonts w:cs="Calibri"/>
        </w:rPr>
      </w:pPr>
      <w:bookmarkStart w:id="3" w:name="_Ref147135122"/>
    </w:p>
    <w:p w14:paraId="766C0BE1" w14:textId="31A521AA" w:rsidR="00E479CF" w:rsidRDefault="00084306" w:rsidP="004E1E51">
      <w:pPr>
        <w:rPr>
          <w:rFonts w:cs="Calibri"/>
          <w:b/>
        </w:rPr>
      </w:pPr>
      <w:r w:rsidRPr="00084306">
        <w:rPr>
          <w:rFonts w:cs="Calibri"/>
          <w:b/>
          <w:bCs/>
        </w:rPr>
        <w:t xml:space="preserve">A1: </w:t>
      </w:r>
      <w:r w:rsidR="00E479CF" w:rsidRPr="00084306">
        <w:rPr>
          <w:rFonts w:cs="Calibri"/>
          <w:b/>
        </w:rPr>
        <w:t>Sustainability</w:t>
      </w:r>
      <w:r w:rsidR="00765456" w:rsidRPr="00084306">
        <w:rPr>
          <w:rFonts w:cs="Calibri"/>
          <w:b/>
        </w:rPr>
        <w:t xml:space="preserve"> Action</w:t>
      </w:r>
      <w:r w:rsidR="00E479CF" w:rsidRPr="00084306">
        <w:rPr>
          <w:rFonts w:cs="Calibri"/>
          <w:b/>
        </w:rPr>
        <w:t xml:space="preserve"> Plan and </w:t>
      </w:r>
      <w:r w:rsidR="00765456" w:rsidRPr="00084306">
        <w:rPr>
          <w:rFonts w:cs="Calibri"/>
          <w:b/>
        </w:rPr>
        <w:t xml:space="preserve">Sustainability </w:t>
      </w:r>
      <w:r w:rsidR="00E479CF" w:rsidRPr="00084306">
        <w:rPr>
          <w:rFonts w:cs="Calibri"/>
          <w:b/>
        </w:rPr>
        <w:t>Report</w:t>
      </w:r>
      <w:bookmarkEnd w:id="3"/>
      <w:r w:rsidR="00DC70E3">
        <w:rPr>
          <w:rFonts w:cs="Calibri"/>
          <w:b/>
        </w:rPr>
        <w:t xml:space="preserve"> (mandatory points)</w:t>
      </w:r>
    </w:p>
    <w:p w14:paraId="580BDA23" w14:textId="2DED5598" w:rsidR="00084306" w:rsidRPr="00DC70E3" w:rsidRDefault="00084306" w:rsidP="004E1E51">
      <w:pPr>
        <w:rPr>
          <w:rFonts w:cs="Calibri"/>
          <w:b/>
          <w:bCs/>
        </w:rPr>
      </w:pPr>
    </w:p>
    <w:p w14:paraId="36DA3059" w14:textId="23AD0493" w:rsidR="00FE361D" w:rsidRDefault="00333E34" w:rsidP="004E1E51">
      <w:pPr>
        <w:rPr>
          <w:rFonts w:cs="Calibri"/>
        </w:rPr>
      </w:pPr>
      <w:r w:rsidRPr="004E1E51">
        <w:rPr>
          <w:rFonts w:cs="Calibri"/>
        </w:rPr>
        <w:t>S</w:t>
      </w:r>
      <w:r w:rsidR="00882D4C" w:rsidRPr="004E1E51">
        <w:rPr>
          <w:rFonts w:cs="Calibri"/>
        </w:rPr>
        <w:t xml:space="preserve">ection </w:t>
      </w:r>
      <w:r w:rsidR="00084306">
        <w:rPr>
          <w:rFonts w:cs="Calibri"/>
        </w:rPr>
        <w:t>A1</w:t>
      </w:r>
      <w:r w:rsidR="00882D4C" w:rsidRPr="004E1E51">
        <w:rPr>
          <w:rFonts w:cs="Calibri"/>
        </w:rPr>
        <w:t xml:space="preserve"> </w:t>
      </w:r>
      <w:r w:rsidRPr="004E1E51">
        <w:rPr>
          <w:rFonts w:cs="Calibri"/>
        </w:rPr>
        <w:t xml:space="preserve">will </w:t>
      </w:r>
      <w:r w:rsidR="00FE361D" w:rsidRPr="004E1E51">
        <w:rPr>
          <w:rFonts w:cs="Calibri"/>
        </w:rPr>
        <w:t>enable MBIE</w:t>
      </w:r>
      <w:r w:rsidR="00F73666" w:rsidRPr="004E1E51">
        <w:rPr>
          <w:rFonts w:cs="Calibri"/>
        </w:rPr>
        <w:t xml:space="preserve"> and</w:t>
      </w:r>
      <w:r w:rsidR="00FE361D" w:rsidRPr="004E1E51">
        <w:rPr>
          <w:rFonts w:cs="Calibri"/>
        </w:rPr>
        <w:t xml:space="preserve"> </w:t>
      </w:r>
      <w:r w:rsidR="00F95A5D" w:rsidRPr="004E1E51">
        <w:rPr>
          <w:rFonts w:cs="Calibri"/>
        </w:rPr>
        <w:t xml:space="preserve">the </w:t>
      </w:r>
      <w:r w:rsidR="00FE361D" w:rsidRPr="004E1E51">
        <w:rPr>
          <w:rFonts w:cs="Calibri"/>
        </w:rPr>
        <w:t xml:space="preserve">NZFC to </w:t>
      </w:r>
      <w:r w:rsidR="00F73666" w:rsidRPr="004E1E51">
        <w:rPr>
          <w:rFonts w:cs="Calibri"/>
        </w:rPr>
        <w:t>obtain information on</w:t>
      </w:r>
      <w:r w:rsidR="00FE361D" w:rsidRPr="004E1E51">
        <w:rPr>
          <w:rFonts w:cs="Calibri"/>
        </w:rPr>
        <w:t xml:space="preserve"> the </w:t>
      </w:r>
      <w:r w:rsidR="00882D4C" w:rsidRPr="004E1E51">
        <w:rPr>
          <w:rFonts w:cs="Calibri"/>
        </w:rPr>
        <w:t xml:space="preserve">screen </w:t>
      </w:r>
      <w:r w:rsidR="00FE361D" w:rsidRPr="004E1E51">
        <w:rPr>
          <w:rFonts w:cs="Calibri"/>
        </w:rPr>
        <w:t>sector</w:t>
      </w:r>
      <w:r w:rsidR="00882D4C" w:rsidRPr="004E1E51">
        <w:rPr>
          <w:rFonts w:cs="Calibri"/>
        </w:rPr>
        <w:t>’</w:t>
      </w:r>
      <w:r w:rsidR="00FE361D" w:rsidRPr="004E1E51">
        <w:rPr>
          <w:rFonts w:cs="Calibri"/>
        </w:rPr>
        <w:t xml:space="preserve">s carbon emissions profile and the </w:t>
      </w:r>
      <w:r w:rsidR="002E2110" w:rsidRPr="004E1E51">
        <w:rPr>
          <w:rFonts w:cs="Calibri"/>
        </w:rPr>
        <w:t>types</w:t>
      </w:r>
      <w:r w:rsidR="00FE361D" w:rsidRPr="004E1E51">
        <w:rPr>
          <w:rFonts w:cs="Calibri"/>
        </w:rPr>
        <w:t xml:space="preserve"> </w:t>
      </w:r>
      <w:r w:rsidR="00882D4C" w:rsidRPr="004E1E51">
        <w:rPr>
          <w:rFonts w:cs="Calibri"/>
        </w:rPr>
        <w:t>o</w:t>
      </w:r>
      <w:r w:rsidR="00FE361D" w:rsidRPr="004E1E51">
        <w:rPr>
          <w:rFonts w:cs="Calibri"/>
        </w:rPr>
        <w:t xml:space="preserve">f measures being used </w:t>
      </w:r>
      <w:r w:rsidR="00882D4C" w:rsidRPr="004E1E51">
        <w:rPr>
          <w:rFonts w:cs="Calibri"/>
        </w:rPr>
        <w:t xml:space="preserve">in the </w:t>
      </w:r>
      <w:r w:rsidRPr="004E1E51">
        <w:rPr>
          <w:rFonts w:cs="Calibri"/>
        </w:rPr>
        <w:t xml:space="preserve">screen </w:t>
      </w:r>
      <w:r w:rsidR="00882D4C" w:rsidRPr="004E1E51">
        <w:rPr>
          <w:rFonts w:cs="Calibri"/>
        </w:rPr>
        <w:t xml:space="preserve">sector </w:t>
      </w:r>
      <w:r w:rsidR="00FE361D" w:rsidRPr="004E1E51">
        <w:rPr>
          <w:rFonts w:cs="Calibri"/>
        </w:rPr>
        <w:t xml:space="preserve">to reduce the environmental impact of productions. </w:t>
      </w:r>
      <w:r w:rsidRPr="004E1E51">
        <w:rPr>
          <w:rFonts w:cs="Calibri"/>
        </w:rPr>
        <w:t xml:space="preserve">Through receipt of Sustainability Reports, MBIE and the NZFC will be able to </w:t>
      </w:r>
      <w:r w:rsidR="00D42631" w:rsidRPr="004E1E51">
        <w:rPr>
          <w:rFonts w:cs="Calibri"/>
        </w:rPr>
        <w:t xml:space="preserve">better </w:t>
      </w:r>
      <w:r w:rsidRPr="004E1E51">
        <w:rPr>
          <w:rFonts w:cs="Calibri"/>
        </w:rPr>
        <w:t xml:space="preserve">understand </w:t>
      </w:r>
      <w:r w:rsidR="00FE361D" w:rsidRPr="004E1E51">
        <w:rPr>
          <w:rFonts w:cs="Calibri"/>
        </w:rPr>
        <w:t xml:space="preserve">the challenges </w:t>
      </w:r>
      <w:r w:rsidRPr="004E1E51">
        <w:rPr>
          <w:rFonts w:cs="Calibri"/>
        </w:rPr>
        <w:t xml:space="preserve">that </w:t>
      </w:r>
      <w:r w:rsidR="000C67B4" w:rsidRPr="004E1E51">
        <w:rPr>
          <w:rFonts w:cs="Calibri"/>
        </w:rPr>
        <w:t xml:space="preserve">the </w:t>
      </w:r>
      <w:r w:rsidR="00FE361D" w:rsidRPr="004E1E51">
        <w:rPr>
          <w:rFonts w:cs="Calibri"/>
        </w:rPr>
        <w:t xml:space="preserve">New Zealand </w:t>
      </w:r>
      <w:r w:rsidRPr="004E1E51">
        <w:rPr>
          <w:rFonts w:cs="Calibri"/>
        </w:rPr>
        <w:t>screen sector faces in</w:t>
      </w:r>
      <w:r w:rsidR="00FE361D" w:rsidRPr="004E1E51">
        <w:rPr>
          <w:rFonts w:cs="Calibri"/>
        </w:rPr>
        <w:t xml:space="preserve"> adopting more sustainable practices.</w:t>
      </w:r>
    </w:p>
    <w:p w14:paraId="5F060AD5" w14:textId="77777777" w:rsidR="00E43458" w:rsidRDefault="00E43458" w:rsidP="004E1E51">
      <w:pPr>
        <w:rPr>
          <w:rFonts w:cs="Calibri"/>
        </w:rPr>
      </w:pPr>
    </w:p>
    <w:p w14:paraId="32986EC9" w14:textId="7583C60D" w:rsidR="00E43458" w:rsidRPr="004E1E51" w:rsidRDefault="00E43458" w:rsidP="004E1E51">
      <w:pPr>
        <w:rPr>
          <w:rFonts w:cs="Calibri"/>
        </w:rPr>
      </w:pPr>
      <w:r>
        <w:rPr>
          <w:rFonts w:cs="Calibri"/>
        </w:rPr>
        <w:t>Note:</w:t>
      </w:r>
      <w:r w:rsidR="005618C5">
        <w:rPr>
          <w:rFonts w:cs="Calibri"/>
        </w:rPr>
        <w:t xml:space="preserve"> the three points in section A1 are the </w:t>
      </w:r>
      <w:r w:rsidR="005618C5" w:rsidRPr="005618C5">
        <w:rPr>
          <w:rFonts w:cs="Calibri"/>
          <w:b/>
          <w:bCs/>
        </w:rPr>
        <w:t>only</w:t>
      </w:r>
      <w:r w:rsidR="005618C5">
        <w:rPr>
          <w:rFonts w:cs="Calibri"/>
        </w:rPr>
        <w:t xml:space="preserve"> mandatory</w:t>
      </w:r>
      <w:r w:rsidR="008B078E">
        <w:rPr>
          <w:rFonts w:cs="Calibri"/>
        </w:rPr>
        <w:t xml:space="preserve"> points in the test – all other points are optional</w:t>
      </w:r>
      <w:r w:rsidR="0036466D">
        <w:rPr>
          <w:rFonts w:cs="Calibri"/>
        </w:rPr>
        <w:t>, including those available in sections A2 and A3.</w:t>
      </w:r>
    </w:p>
    <w:p w14:paraId="347601A3" w14:textId="77777777" w:rsidR="00207405" w:rsidRPr="004E1E51" w:rsidRDefault="00207405" w:rsidP="004E1E51">
      <w:pPr>
        <w:rPr>
          <w:rFonts w:cs="Calibri"/>
        </w:rPr>
      </w:pPr>
    </w:p>
    <w:p w14:paraId="0917A842" w14:textId="7886DEF8" w:rsidR="001F19A3" w:rsidRPr="00207405" w:rsidRDefault="004430E1" w:rsidP="004E1E51">
      <w:pPr>
        <w:rPr>
          <w:rFonts w:cs="Calibri"/>
          <w:b/>
        </w:rPr>
      </w:pPr>
      <w:r w:rsidRPr="00207405">
        <w:rPr>
          <w:rFonts w:cs="Calibri"/>
          <w:b/>
        </w:rPr>
        <w:t>Preparing your Sustainability Action Plan</w:t>
      </w:r>
    </w:p>
    <w:p w14:paraId="0003E1A2" w14:textId="77777777" w:rsidR="00DE1D62" w:rsidRDefault="00DE1D62" w:rsidP="00DE1D62">
      <w:pPr>
        <w:rPr>
          <w:rFonts w:cs="Calibri"/>
        </w:rPr>
      </w:pPr>
    </w:p>
    <w:p w14:paraId="712DB060" w14:textId="61232722" w:rsidR="00B9562B" w:rsidRDefault="00B9562B" w:rsidP="00DE1D62">
      <w:pPr>
        <w:rPr>
          <w:rFonts w:cs="Calibri"/>
        </w:rPr>
      </w:pPr>
      <w:r>
        <w:rPr>
          <w:rFonts w:cs="Calibri"/>
        </w:rPr>
        <w:t xml:space="preserve">Please complete the </w:t>
      </w:r>
      <w:hyperlink r:id="rId20" w:history="1">
        <w:r w:rsidRPr="00ED01E8">
          <w:rPr>
            <w:rStyle w:val="normaltextrun"/>
            <w:rFonts w:cs="Calibri"/>
            <w:color w:val="0000FF"/>
            <w:u w:val="single"/>
            <w:shd w:val="clear" w:color="auto" w:fill="FFFFFF"/>
            <w:lang w:val="en-US"/>
          </w:rPr>
          <w:t>Sustainability Action Plan template</w:t>
        </w:r>
      </w:hyperlink>
      <w:r>
        <w:rPr>
          <w:rFonts w:cs="Calibri"/>
        </w:rPr>
        <w:t xml:space="preserve"> </w:t>
      </w:r>
      <w:r w:rsidR="00DE1D62">
        <w:rPr>
          <w:rFonts w:cs="Calibri"/>
        </w:rPr>
        <w:t>available on the NZFC website.</w:t>
      </w:r>
    </w:p>
    <w:p w14:paraId="7B622283" w14:textId="77777777" w:rsidR="00DE1D62" w:rsidRDefault="00DE1D62" w:rsidP="00DE1D62">
      <w:pPr>
        <w:rPr>
          <w:rFonts w:cs="Calibri"/>
        </w:rPr>
      </w:pPr>
    </w:p>
    <w:p w14:paraId="3D83A4D8" w14:textId="323D5841" w:rsidR="00E479CF" w:rsidRPr="004E1E51" w:rsidRDefault="00765456" w:rsidP="00DE1D62">
      <w:pPr>
        <w:rPr>
          <w:rFonts w:cs="Calibri"/>
        </w:rPr>
      </w:pPr>
      <w:r w:rsidRPr="004E1E51">
        <w:rPr>
          <w:rFonts w:cs="Calibri"/>
        </w:rPr>
        <w:t>You can</w:t>
      </w:r>
      <w:r w:rsidR="00DE1D62">
        <w:rPr>
          <w:rFonts w:cs="Calibri"/>
        </w:rPr>
        <w:t xml:space="preserve"> also</w:t>
      </w:r>
      <w:r w:rsidRPr="004E1E51">
        <w:rPr>
          <w:rFonts w:cs="Calibri"/>
        </w:rPr>
        <w:t xml:space="preserve"> use the following p</w:t>
      </w:r>
      <w:r w:rsidR="00E479CF" w:rsidRPr="004E1E51">
        <w:rPr>
          <w:rFonts w:cs="Calibri"/>
        </w:rPr>
        <w:t>re-approved templates, toolkits</w:t>
      </w:r>
      <w:r w:rsidR="00DC23A7" w:rsidRPr="004E1E51">
        <w:rPr>
          <w:rFonts w:cs="Calibri"/>
        </w:rPr>
        <w:t>,</w:t>
      </w:r>
      <w:r w:rsidR="00E479CF" w:rsidRPr="004E1E51">
        <w:rPr>
          <w:rFonts w:cs="Calibri"/>
        </w:rPr>
        <w:t xml:space="preserve"> and resources to</w:t>
      </w:r>
      <w:r w:rsidRPr="004E1E51">
        <w:rPr>
          <w:rFonts w:cs="Calibri"/>
        </w:rPr>
        <w:t xml:space="preserve"> assist</w:t>
      </w:r>
      <w:r w:rsidR="00DE1D62">
        <w:rPr>
          <w:rFonts w:cs="Calibri"/>
        </w:rPr>
        <w:t xml:space="preserve"> with</w:t>
      </w:r>
      <w:r w:rsidR="00E479CF" w:rsidRPr="004E1E51">
        <w:rPr>
          <w:rFonts w:cs="Calibri"/>
        </w:rPr>
        <w:t xml:space="preserve"> draft</w:t>
      </w:r>
      <w:r w:rsidR="00B66C7F">
        <w:rPr>
          <w:rFonts w:cs="Calibri"/>
        </w:rPr>
        <w:t>ing</w:t>
      </w:r>
      <w:r w:rsidR="00E479CF" w:rsidRPr="004E1E51">
        <w:rPr>
          <w:rFonts w:cs="Calibri"/>
        </w:rPr>
        <w:t xml:space="preserve"> </w:t>
      </w:r>
      <w:r w:rsidRPr="004E1E51">
        <w:rPr>
          <w:rFonts w:cs="Calibri"/>
        </w:rPr>
        <w:t>your S</w:t>
      </w:r>
      <w:r w:rsidR="00E479CF" w:rsidRPr="004E1E51">
        <w:rPr>
          <w:rFonts w:cs="Calibri"/>
        </w:rPr>
        <w:t xml:space="preserve">ustainability </w:t>
      </w:r>
      <w:r w:rsidRPr="004E1E51">
        <w:rPr>
          <w:rFonts w:cs="Calibri"/>
        </w:rPr>
        <w:t>Action P</w:t>
      </w:r>
      <w:r w:rsidR="00E479CF" w:rsidRPr="004E1E51">
        <w:rPr>
          <w:rFonts w:cs="Calibri"/>
        </w:rPr>
        <w:t>lan:</w:t>
      </w:r>
    </w:p>
    <w:p w14:paraId="7E57C5B6" w14:textId="330A8727" w:rsidR="00E479CF" w:rsidRPr="00B66C7F" w:rsidRDefault="00E479CF" w:rsidP="00B66C7F">
      <w:pPr>
        <w:pStyle w:val="RrangiKwae"/>
        <w:numPr>
          <w:ilvl w:val="0"/>
          <w:numId w:val="42"/>
        </w:numPr>
        <w:ind w:left="567" w:hanging="567"/>
        <w:contextualSpacing w:val="0"/>
        <w:rPr>
          <w:rFonts w:cs="Calibri"/>
        </w:rPr>
      </w:pPr>
      <w:hyperlink r:id="rId21" w:history="1">
        <w:r w:rsidRPr="00B66C7F">
          <w:rPr>
            <w:rStyle w:val="normaltextrun"/>
            <w:rFonts w:cs="Calibri"/>
            <w:color w:val="0000FF"/>
            <w:u w:val="single"/>
            <w:shd w:val="clear" w:color="auto" w:fill="FFFFFF"/>
            <w:lang w:val="en-US"/>
          </w:rPr>
          <w:t>Greenlit</w:t>
        </w:r>
        <w:r w:rsidR="00AD6052" w:rsidRPr="00B66C7F">
          <w:rPr>
            <w:rStyle w:val="normaltextrun"/>
            <w:rFonts w:cs="Calibri"/>
            <w:color w:val="0000FF"/>
            <w:u w:val="single"/>
            <w:shd w:val="clear" w:color="auto" w:fill="FFFFFF"/>
            <w:lang w:val="en-US"/>
          </w:rPr>
          <w:t>’s Sustainability Action Plan</w:t>
        </w:r>
      </w:hyperlink>
      <w:r w:rsidRPr="00B66C7F">
        <w:rPr>
          <w:rFonts w:cs="Calibri"/>
        </w:rPr>
        <w:t xml:space="preserve"> </w:t>
      </w:r>
    </w:p>
    <w:p w14:paraId="6C56E3AC" w14:textId="2E758914" w:rsidR="00E479CF" w:rsidRPr="004E1E51" w:rsidRDefault="00E479CF" w:rsidP="00207405">
      <w:pPr>
        <w:pStyle w:val="RrangiKwae"/>
        <w:numPr>
          <w:ilvl w:val="0"/>
          <w:numId w:val="42"/>
        </w:numPr>
        <w:ind w:left="567" w:hanging="567"/>
        <w:contextualSpacing w:val="0"/>
        <w:rPr>
          <w:rFonts w:cs="Calibri"/>
        </w:rPr>
      </w:pPr>
      <w:r w:rsidRPr="004E1E51">
        <w:rPr>
          <w:rFonts w:cs="Calibri"/>
        </w:rPr>
        <w:t xml:space="preserve">Sustainable Production Alliance’s </w:t>
      </w:r>
      <w:hyperlink r:id="rId22" w:history="1">
        <w:r w:rsidRPr="004E1E51">
          <w:rPr>
            <w:rStyle w:val="normaltextrun"/>
            <w:rFonts w:cs="Calibri"/>
            <w:color w:val="0000FF"/>
            <w:u w:val="single"/>
            <w:shd w:val="clear" w:color="auto" w:fill="FFFFFF"/>
            <w:lang w:val="en-US"/>
          </w:rPr>
          <w:t>Green Production Guide</w:t>
        </w:r>
      </w:hyperlink>
      <w:r w:rsidRPr="004E1E51">
        <w:rPr>
          <w:rFonts w:cs="Calibri"/>
        </w:rPr>
        <w:t xml:space="preserve"> </w:t>
      </w:r>
    </w:p>
    <w:p w14:paraId="7ECE8676" w14:textId="29A42F86" w:rsidR="00485BC6" w:rsidRPr="00B66E0B" w:rsidRDefault="00531482" w:rsidP="00207405">
      <w:pPr>
        <w:pStyle w:val="RrangiKwae"/>
        <w:numPr>
          <w:ilvl w:val="0"/>
          <w:numId w:val="42"/>
        </w:numPr>
        <w:ind w:left="567" w:hanging="567"/>
        <w:contextualSpacing w:val="0"/>
        <w:rPr>
          <w:rFonts w:cs="Calibri"/>
        </w:rPr>
      </w:pPr>
      <w:hyperlink r:id="rId23" w:history="1">
        <w:r>
          <w:rPr>
            <w:rStyle w:val="normaltextrun"/>
            <w:rFonts w:cs="Calibri"/>
            <w:color w:val="0000FF"/>
            <w:u w:val="single"/>
            <w:shd w:val="clear" w:color="auto" w:fill="FFFFFF"/>
            <w:lang w:val="en-US"/>
          </w:rPr>
          <w:t>Albert toolkit</w:t>
        </w:r>
      </w:hyperlink>
      <w:r w:rsidR="00485BC6" w:rsidRPr="00B66E0B">
        <w:rPr>
          <w:rFonts w:cs="Calibri"/>
        </w:rPr>
        <w:t xml:space="preserve"> and Carbon Action Plan</w:t>
      </w:r>
    </w:p>
    <w:p w14:paraId="1125E8CD" w14:textId="5E8AA36F" w:rsidR="00207405" w:rsidRDefault="00207405" w:rsidP="004E1E51">
      <w:pPr>
        <w:rPr>
          <w:rFonts w:cs="Calibri"/>
        </w:rPr>
      </w:pPr>
    </w:p>
    <w:p w14:paraId="3BF73CD4" w14:textId="5E2C4981" w:rsidR="00082EB2" w:rsidRPr="004E1E51" w:rsidRDefault="008236F9" w:rsidP="004E1E51">
      <w:pPr>
        <w:rPr>
          <w:rFonts w:cs="Calibri"/>
        </w:rPr>
      </w:pPr>
      <w:r w:rsidRPr="004E1E51">
        <w:rPr>
          <w:rFonts w:cs="Calibri"/>
        </w:rPr>
        <w:t>I</w:t>
      </w:r>
      <w:r w:rsidR="004430E1" w:rsidRPr="004E1E51">
        <w:rPr>
          <w:rFonts w:cs="Calibri"/>
        </w:rPr>
        <w:t>f</w:t>
      </w:r>
      <w:r w:rsidR="00E479CF" w:rsidRPr="004E1E51">
        <w:rPr>
          <w:rFonts w:cs="Calibri"/>
        </w:rPr>
        <w:t xml:space="preserve"> you wish to use a template</w:t>
      </w:r>
      <w:r w:rsidR="00077ADE">
        <w:rPr>
          <w:rFonts w:cs="Calibri"/>
        </w:rPr>
        <w:t>, standard</w:t>
      </w:r>
      <w:r w:rsidR="00E479CF" w:rsidRPr="004E1E51">
        <w:rPr>
          <w:rFonts w:cs="Calibri"/>
        </w:rPr>
        <w:t xml:space="preserve"> or criteria for your </w:t>
      </w:r>
      <w:r w:rsidR="00640D85" w:rsidRPr="004E1E51">
        <w:rPr>
          <w:rFonts w:cs="Calibri"/>
        </w:rPr>
        <w:t>S</w:t>
      </w:r>
      <w:r w:rsidR="00E479CF" w:rsidRPr="004E1E51">
        <w:rPr>
          <w:rFonts w:cs="Calibri"/>
        </w:rPr>
        <w:t xml:space="preserve">ustainability </w:t>
      </w:r>
      <w:r w:rsidR="00640D85" w:rsidRPr="004E1E51">
        <w:rPr>
          <w:rFonts w:cs="Calibri"/>
        </w:rPr>
        <w:t>A</w:t>
      </w:r>
      <w:r w:rsidR="004C64C9" w:rsidRPr="004E1E51">
        <w:rPr>
          <w:rFonts w:cs="Calibri"/>
        </w:rPr>
        <w:t xml:space="preserve">ction </w:t>
      </w:r>
      <w:r w:rsidR="00640D85" w:rsidRPr="004E1E51">
        <w:rPr>
          <w:rFonts w:cs="Calibri"/>
        </w:rPr>
        <w:t>P</w:t>
      </w:r>
      <w:r w:rsidR="00E479CF" w:rsidRPr="004E1E51">
        <w:rPr>
          <w:rFonts w:cs="Calibri"/>
        </w:rPr>
        <w:t>lan other than those listed above, please</w:t>
      </w:r>
      <w:r w:rsidR="00DC23A7" w:rsidRPr="004E1E51">
        <w:rPr>
          <w:rFonts w:cs="Calibri"/>
        </w:rPr>
        <w:t xml:space="preserve"> contact the NZFC</w:t>
      </w:r>
      <w:r w:rsidR="000D759A">
        <w:rPr>
          <w:rFonts w:cs="Calibri"/>
        </w:rPr>
        <w:t xml:space="preserve"> </w:t>
      </w:r>
      <w:r w:rsidR="00E479CF" w:rsidRPr="004E1E51">
        <w:rPr>
          <w:rFonts w:cs="Calibri"/>
        </w:rPr>
        <w:t xml:space="preserve">for </w:t>
      </w:r>
      <w:r w:rsidR="00F12F72">
        <w:rPr>
          <w:rFonts w:cs="Calibri"/>
        </w:rPr>
        <w:t xml:space="preserve">prior </w:t>
      </w:r>
      <w:r w:rsidR="00E479CF" w:rsidRPr="004E1E51">
        <w:rPr>
          <w:rFonts w:cs="Calibri"/>
        </w:rPr>
        <w:t>approval.</w:t>
      </w:r>
    </w:p>
    <w:p w14:paraId="4435353E" w14:textId="77777777" w:rsidR="00EF43D4" w:rsidRPr="004E1E51" w:rsidRDefault="00EF43D4" w:rsidP="004E1E51">
      <w:pPr>
        <w:rPr>
          <w:rFonts w:cs="Calibri"/>
        </w:rPr>
      </w:pPr>
    </w:p>
    <w:p w14:paraId="43F16DDD" w14:textId="3FEB7799" w:rsidR="0060278B" w:rsidRPr="004E1E51" w:rsidRDefault="00024CD1" w:rsidP="004E1E51">
      <w:pPr>
        <w:rPr>
          <w:rFonts w:cs="Calibri"/>
        </w:rPr>
      </w:pPr>
      <w:r w:rsidRPr="004E1E51">
        <w:rPr>
          <w:rFonts w:cs="Calibri"/>
        </w:rPr>
        <w:t xml:space="preserve">At a minimum, </w:t>
      </w:r>
      <w:r w:rsidR="004430E1" w:rsidRPr="004E1E51">
        <w:rPr>
          <w:rFonts w:cs="Calibri"/>
        </w:rPr>
        <w:t>y</w:t>
      </w:r>
      <w:r w:rsidR="0060278B" w:rsidRPr="004E1E51">
        <w:rPr>
          <w:rFonts w:cs="Calibri"/>
        </w:rPr>
        <w:t>our Sustainability Action Plan should include:</w:t>
      </w:r>
    </w:p>
    <w:p w14:paraId="3DA1A7C6" w14:textId="565392AB" w:rsidR="00882D4C" w:rsidRPr="004E1E51" w:rsidRDefault="00DC23A7" w:rsidP="47B68659">
      <w:pPr>
        <w:pStyle w:val="RrangiKwae"/>
        <w:numPr>
          <w:ilvl w:val="0"/>
          <w:numId w:val="42"/>
        </w:numPr>
        <w:ind w:left="567" w:hanging="567"/>
        <w:rPr>
          <w:rFonts w:cs="Calibri"/>
        </w:rPr>
      </w:pPr>
      <w:r w:rsidRPr="20CAB2D1">
        <w:rPr>
          <w:rFonts w:cs="Calibri"/>
        </w:rPr>
        <w:t>y</w:t>
      </w:r>
      <w:r w:rsidR="00882D4C" w:rsidRPr="20CAB2D1">
        <w:rPr>
          <w:rFonts w:cs="Calibri"/>
        </w:rPr>
        <w:t>our production’s sustainability policy</w:t>
      </w:r>
      <w:r w:rsidR="000D759A">
        <w:rPr>
          <w:rFonts w:cs="Calibri"/>
        </w:rPr>
        <w:t>, which</w:t>
      </w:r>
      <w:r w:rsidR="00882D4C" w:rsidRPr="20CAB2D1">
        <w:rPr>
          <w:rFonts w:cs="Calibri"/>
        </w:rPr>
        <w:t xml:space="preserve"> could include your sustainability commitments, goals, vision</w:t>
      </w:r>
      <w:r w:rsidR="000D759A">
        <w:rPr>
          <w:rFonts w:cs="Calibri"/>
        </w:rPr>
        <w:t xml:space="preserve"> </w:t>
      </w:r>
      <w:r w:rsidR="002E2110" w:rsidRPr="20CAB2D1">
        <w:rPr>
          <w:rFonts w:cs="Calibri"/>
        </w:rPr>
        <w:t>and</w:t>
      </w:r>
      <w:r w:rsidR="00882D4C" w:rsidRPr="20CAB2D1">
        <w:rPr>
          <w:rFonts w:cs="Calibri"/>
        </w:rPr>
        <w:t xml:space="preserve"> targets;</w:t>
      </w:r>
    </w:p>
    <w:p w14:paraId="5F0FD7ED" w14:textId="15A35063" w:rsidR="00064DCE" w:rsidRPr="004E1E51" w:rsidRDefault="00064DCE" w:rsidP="00EF43D4">
      <w:pPr>
        <w:pStyle w:val="RrangiKwae"/>
        <w:numPr>
          <w:ilvl w:val="0"/>
          <w:numId w:val="42"/>
        </w:numPr>
        <w:ind w:left="567" w:hanging="567"/>
        <w:contextualSpacing w:val="0"/>
        <w:rPr>
          <w:rFonts w:cs="Calibri"/>
        </w:rPr>
      </w:pPr>
      <w:r w:rsidRPr="20CAB2D1">
        <w:rPr>
          <w:rFonts w:cs="Calibri"/>
        </w:rPr>
        <w:t>contact information</w:t>
      </w:r>
      <w:r w:rsidR="005B1471" w:rsidRPr="20CAB2D1">
        <w:rPr>
          <w:rFonts w:cs="Calibri"/>
        </w:rPr>
        <w:t xml:space="preserve"> for the person(s) responsible for implementing the </w:t>
      </w:r>
      <w:r w:rsidR="002E2110" w:rsidRPr="20CAB2D1">
        <w:rPr>
          <w:rFonts w:cs="Calibri"/>
        </w:rPr>
        <w:t>S</w:t>
      </w:r>
      <w:r w:rsidR="005B1471" w:rsidRPr="20CAB2D1">
        <w:rPr>
          <w:rFonts w:cs="Calibri"/>
        </w:rPr>
        <w:t xml:space="preserve">ustainability </w:t>
      </w:r>
      <w:r w:rsidR="002E2110" w:rsidRPr="20CAB2D1">
        <w:rPr>
          <w:rFonts w:cs="Calibri"/>
        </w:rPr>
        <w:t>A</w:t>
      </w:r>
      <w:r w:rsidR="009E4130" w:rsidRPr="20CAB2D1">
        <w:rPr>
          <w:rFonts w:cs="Calibri"/>
        </w:rPr>
        <w:t xml:space="preserve">ction </w:t>
      </w:r>
      <w:r w:rsidR="002E2110" w:rsidRPr="20CAB2D1">
        <w:rPr>
          <w:rFonts w:cs="Calibri"/>
        </w:rPr>
        <w:t>P</w:t>
      </w:r>
      <w:r w:rsidR="005B1471" w:rsidRPr="20CAB2D1">
        <w:rPr>
          <w:rFonts w:cs="Calibri"/>
        </w:rPr>
        <w:t>lan</w:t>
      </w:r>
      <w:r w:rsidR="00F73666" w:rsidRPr="20CAB2D1">
        <w:rPr>
          <w:rFonts w:cs="Calibri"/>
        </w:rPr>
        <w:t xml:space="preserve">. This </w:t>
      </w:r>
      <w:r w:rsidR="00DC23A7" w:rsidRPr="20CAB2D1">
        <w:rPr>
          <w:rFonts w:cs="Calibri"/>
        </w:rPr>
        <w:t xml:space="preserve">person </w:t>
      </w:r>
      <w:r w:rsidR="00F73666" w:rsidRPr="20CAB2D1">
        <w:rPr>
          <w:rFonts w:cs="Calibri"/>
        </w:rPr>
        <w:t>could be a dedicated</w:t>
      </w:r>
      <w:r w:rsidR="00640D85" w:rsidRPr="20CAB2D1">
        <w:rPr>
          <w:rFonts w:cs="Calibri"/>
        </w:rPr>
        <w:t xml:space="preserve"> </w:t>
      </w:r>
      <w:r w:rsidR="005B1471" w:rsidRPr="20CAB2D1">
        <w:rPr>
          <w:rFonts w:cs="Calibri"/>
        </w:rPr>
        <w:t xml:space="preserve">sustainability </w:t>
      </w:r>
      <w:r w:rsidR="00DC23A7" w:rsidRPr="20CAB2D1">
        <w:rPr>
          <w:rFonts w:cs="Calibri"/>
        </w:rPr>
        <w:t xml:space="preserve">officer, </w:t>
      </w:r>
      <w:r w:rsidR="00F73666" w:rsidRPr="20CAB2D1">
        <w:rPr>
          <w:rFonts w:cs="Calibri"/>
        </w:rPr>
        <w:t>or a person from the production who is made responsible for implementing the plan as part of their position description</w:t>
      </w:r>
      <w:r w:rsidR="00022C82" w:rsidRPr="20CAB2D1">
        <w:rPr>
          <w:rFonts w:cs="Calibri"/>
        </w:rPr>
        <w:t>;</w:t>
      </w:r>
    </w:p>
    <w:p w14:paraId="5011490D" w14:textId="354FAFC5" w:rsidR="0060278B" w:rsidRPr="004E1E51" w:rsidRDefault="00F73666" w:rsidP="00EF43D4">
      <w:pPr>
        <w:pStyle w:val="RrangiKwae"/>
        <w:numPr>
          <w:ilvl w:val="0"/>
          <w:numId w:val="42"/>
        </w:numPr>
        <w:ind w:left="567" w:hanging="567"/>
        <w:contextualSpacing w:val="0"/>
        <w:rPr>
          <w:rFonts w:cs="Calibri"/>
        </w:rPr>
      </w:pPr>
      <w:r w:rsidRPr="20CAB2D1">
        <w:rPr>
          <w:rFonts w:cs="Calibri"/>
        </w:rPr>
        <w:t>a list of your sustainability measures for managing and reducing the</w:t>
      </w:r>
      <w:r w:rsidR="0060278B" w:rsidRPr="20CAB2D1">
        <w:rPr>
          <w:rFonts w:cs="Calibri"/>
        </w:rPr>
        <w:t xml:space="preserve"> environmental impact of your production</w:t>
      </w:r>
      <w:r w:rsidR="00882D4C" w:rsidRPr="20CAB2D1">
        <w:rPr>
          <w:rFonts w:cs="Calibri"/>
        </w:rPr>
        <w:t>;</w:t>
      </w:r>
      <w:r w:rsidR="006F1F71" w:rsidRPr="20CAB2D1">
        <w:rPr>
          <w:rFonts w:cs="Calibri"/>
        </w:rPr>
        <w:t xml:space="preserve"> </w:t>
      </w:r>
      <w:r w:rsidR="00882D4C" w:rsidRPr="20CAB2D1">
        <w:rPr>
          <w:rFonts w:cs="Calibri"/>
        </w:rPr>
        <w:t>and</w:t>
      </w:r>
    </w:p>
    <w:p w14:paraId="118A2E37" w14:textId="6F157466" w:rsidR="0060278B" w:rsidRPr="004E1E51" w:rsidRDefault="0060278B" w:rsidP="00EF43D4">
      <w:pPr>
        <w:pStyle w:val="RrangiKwae"/>
        <w:numPr>
          <w:ilvl w:val="0"/>
          <w:numId w:val="42"/>
        </w:numPr>
        <w:ind w:left="567" w:hanging="567"/>
        <w:contextualSpacing w:val="0"/>
        <w:rPr>
          <w:rFonts w:cs="Calibri"/>
        </w:rPr>
      </w:pPr>
      <w:r w:rsidRPr="004E1E51">
        <w:rPr>
          <w:rFonts w:cs="Calibri"/>
        </w:rPr>
        <w:t>a plan for data collection and carbon emissions measurement</w:t>
      </w:r>
      <w:r w:rsidR="006F1F71" w:rsidRPr="004E1E51">
        <w:rPr>
          <w:rFonts w:cs="Calibri"/>
        </w:rPr>
        <w:t>.</w:t>
      </w:r>
    </w:p>
    <w:p w14:paraId="35BFDB72" w14:textId="1F87AA83" w:rsidR="00EF43D4" w:rsidRPr="004E1E51" w:rsidRDefault="00EF43D4" w:rsidP="00EF43D4">
      <w:pPr>
        <w:pStyle w:val="RrangiKwae"/>
        <w:ind w:left="567"/>
        <w:contextualSpacing w:val="0"/>
        <w:rPr>
          <w:rFonts w:cs="Calibri"/>
        </w:rPr>
      </w:pPr>
    </w:p>
    <w:p w14:paraId="74D9548C" w14:textId="4A193234" w:rsidR="00082EB2" w:rsidRPr="004E1E51" w:rsidRDefault="7D063009" w:rsidP="004E1E51">
      <w:pPr>
        <w:rPr>
          <w:rFonts w:cs="Calibri"/>
        </w:rPr>
      </w:pPr>
      <w:r w:rsidRPr="004E1E51">
        <w:rPr>
          <w:rFonts w:cs="Calibri"/>
        </w:rPr>
        <w:t xml:space="preserve">You are not required to include an initial estimate or prediction of your production’s </w:t>
      </w:r>
      <w:r w:rsidR="00DC23A7" w:rsidRPr="004E1E51">
        <w:rPr>
          <w:rFonts w:cs="Calibri"/>
        </w:rPr>
        <w:t>C</w:t>
      </w:r>
      <w:r w:rsidRPr="004E1E51">
        <w:rPr>
          <w:rFonts w:cs="Calibri"/>
        </w:rPr>
        <w:t xml:space="preserve">arbon </w:t>
      </w:r>
      <w:r w:rsidR="00DC23A7" w:rsidRPr="004E1E51">
        <w:rPr>
          <w:rFonts w:cs="Calibri"/>
        </w:rPr>
        <w:t>F</w:t>
      </w:r>
      <w:r w:rsidRPr="004E1E51">
        <w:rPr>
          <w:rFonts w:cs="Calibri"/>
        </w:rPr>
        <w:t xml:space="preserve">ootprint in your Sustainability Action Plan. </w:t>
      </w:r>
    </w:p>
    <w:p w14:paraId="516A5953" w14:textId="77777777" w:rsidR="00C36727" w:rsidRPr="004E1E51" w:rsidRDefault="00C36727" w:rsidP="004E1E51">
      <w:pPr>
        <w:rPr>
          <w:rFonts w:cs="Calibri"/>
        </w:rPr>
      </w:pPr>
    </w:p>
    <w:p w14:paraId="2D4591FA" w14:textId="24083AE4" w:rsidR="00DC23A7" w:rsidRPr="004E1E51" w:rsidRDefault="00DC23A7" w:rsidP="004E1E51">
      <w:pPr>
        <w:rPr>
          <w:rFonts w:cs="Calibri"/>
        </w:rPr>
      </w:pPr>
      <w:r w:rsidRPr="004E1E51">
        <w:rPr>
          <w:rFonts w:cs="Calibri"/>
        </w:rPr>
        <w:t xml:space="preserve">You can contact the NZFC if you want to find specific information about filming on location in New Zealand for adding to your Sustainability Action Plan. </w:t>
      </w:r>
    </w:p>
    <w:p w14:paraId="4B712B53" w14:textId="77777777" w:rsidR="00C36727" w:rsidRPr="004E1E51" w:rsidRDefault="00C36727" w:rsidP="004E1E51">
      <w:pPr>
        <w:rPr>
          <w:rFonts w:cs="Calibri"/>
        </w:rPr>
      </w:pPr>
    </w:p>
    <w:p w14:paraId="73E803BB" w14:textId="77D89730" w:rsidR="004430E1" w:rsidRPr="00C36727" w:rsidRDefault="004430E1" w:rsidP="004E1E51">
      <w:pPr>
        <w:rPr>
          <w:rFonts w:cs="Calibri"/>
          <w:b/>
        </w:rPr>
      </w:pPr>
      <w:r w:rsidRPr="00C36727">
        <w:rPr>
          <w:rFonts w:cs="Calibri"/>
          <w:b/>
        </w:rPr>
        <w:t>Preparing your Sustainability Report</w:t>
      </w:r>
    </w:p>
    <w:p w14:paraId="4C685513" w14:textId="0382BD9D" w:rsidR="004430E1" w:rsidRPr="004E1E51" w:rsidRDefault="7D063009" w:rsidP="00EB4BBD">
      <w:pPr>
        <w:spacing w:before="120"/>
        <w:rPr>
          <w:rFonts w:cs="Calibri"/>
        </w:rPr>
      </w:pPr>
      <w:r w:rsidRPr="004E1E51">
        <w:rPr>
          <w:rFonts w:cs="Calibri"/>
        </w:rPr>
        <w:t xml:space="preserve">Following completion of the production, you must submit a Sustainability Report with your application for your Final Certificate. You can use the following pre-approved, toolkits and resources </w:t>
      </w:r>
      <w:r w:rsidR="002120A5">
        <w:rPr>
          <w:rFonts w:cs="Calibri"/>
        </w:rPr>
        <w:t xml:space="preserve">from the below organisations </w:t>
      </w:r>
      <w:r w:rsidRPr="004E1E51">
        <w:rPr>
          <w:rFonts w:cs="Calibri"/>
        </w:rPr>
        <w:t xml:space="preserve">to assist </w:t>
      </w:r>
      <w:r w:rsidR="000D759A">
        <w:rPr>
          <w:rFonts w:cs="Calibri"/>
        </w:rPr>
        <w:t>with drafting</w:t>
      </w:r>
      <w:r w:rsidRPr="004E1E51">
        <w:rPr>
          <w:rFonts w:cs="Calibri"/>
        </w:rPr>
        <w:t xml:space="preserve"> your Sustainability Report:</w:t>
      </w:r>
    </w:p>
    <w:p w14:paraId="661A4B44" w14:textId="77777777" w:rsidR="00B66C7F" w:rsidRPr="00B66C7F" w:rsidRDefault="00B66C7F" w:rsidP="00B66C7F">
      <w:pPr>
        <w:pStyle w:val="RrangiKwae"/>
        <w:numPr>
          <w:ilvl w:val="0"/>
          <w:numId w:val="42"/>
        </w:numPr>
        <w:ind w:left="567" w:hanging="567"/>
        <w:contextualSpacing w:val="0"/>
        <w:rPr>
          <w:rFonts w:cs="Calibri"/>
        </w:rPr>
      </w:pPr>
      <w:hyperlink r:id="rId24" w:history="1">
        <w:r w:rsidRPr="00B66C7F">
          <w:rPr>
            <w:rStyle w:val="normaltextrun"/>
            <w:rFonts w:cs="Calibri"/>
            <w:color w:val="0000FF"/>
            <w:u w:val="single"/>
            <w:shd w:val="clear" w:color="auto" w:fill="FFFFFF"/>
            <w:lang w:val="en-US"/>
          </w:rPr>
          <w:t>Greenlit’s Sustainability Action Plan</w:t>
        </w:r>
      </w:hyperlink>
      <w:r w:rsidRPr="00B66C7F">
        <w:rPr>
          <w:rFonts w:cs="Calibri"/>
        </w:rPr>
        <w:t xml:space="preserve"> </w:t>
      </w:r>
    </w:p>
    <w:p w14:paraId="19C64A25" w14:textId="77777777" w:rsidR="00B66C7F" w:rsidRPr="004E1E51" w:rsidRDefault="00B66C7F" w:rsidP="00B66C7F">
      <w:pPr>
        <w:pStyle w:val="RrangiKwae"/>
        <w:numPr>
          <w:ilvl w:val="0"/>
          <w:numId w:val="42"/>
        </w:numPr>
        <w:ind w:left="567" w:hanging="567"/>
        <w:contextualSpacing w:val="0"/>
        <w:rPr>
          <w:rFonts w:cs="Calibri"/>
        </w:rPr>
      </w:pPr>
      <w:r w:rsidRPr="004E1E51">
        <w:rPr>
          <w:rFonts w:cs="Calibri"/>
        </w:rPr>
        <w:t xml:space="preserve">Sustainable Production Alliance’s </w:t>
      </w:r>
      <w:hyperlink r:id="rId25" w:history="1">
        <w:r w:rsidRPr="004E1E51">
          <w:rPr>
            <w:rStyle w:val="normaltextrun"/>
            <w:rFonts w:cs="Calibri"/>
            <w:color w:val="0000FF"/>
            <w:u w:val="single"/>
            <w:shd w:val="clear" w:color="auto" w:fill="FFFFFF"/>
            <w:lang w:val="en-US"/>
          </w:rPr>
          <w:t>Green Production Guide</w:t>
        </w:r>
      </w:hyperlink>
      <w:r w:rsidRPr="004E1E51">
        <w:rPr>
          <w:rFonts w:cs="Calibri"/>
        </w:rPr>
        <w:t xml:space="preserve"> </w:t>
      </w:r>
    </w:p>
    <w:p w14:paraId="7AF1C14E" w14:textId="662BF0ED" w:rsidR="00C36727" w:rsidRPr="00B66C7F" w:rsidRDefault="00531482" w:rsidP="00B66C7F">
      <w:pPr>
        <w:pStyle w:val="RrangiKwae"/>
        <w:numPr>
          <w:ilvl w:val="0"/>
          <w:numId w:val="42"/>
        </w:numPr>
        <w:ind w:left="567" w:hanging="567"/>
        <w:rPr>
          <w:rStyle w:val="normaltextrun"/>
          <w:rFonts w:cs="Calibri"/>
        </w:rPr>
      </w:pPr>
      <w:hyperlink r:id="rId26" w:history="1">
        <w:r>
          <w:rPr>
            <w:rStyle w:val="normaltextrun"/>
            <w:rFonts w:cs="Calibri"/>
            <w:color w:val="0000FF"/>
            <w:u w:val="single"/>
            <w:shd w:val="clear" w:color="auto" w:fill="FFFFFF"/>
            <w:lang w:val="en-US"/>
          </w:rPr>
          <w:t>Albert toolkit</w:t>
        </w:r>
      </w:hyperlink>
    </w:p>
    <w:p w14:paraId="5CDA4E3E" w14:textId="77777777" w:rsidR="00B66C7F" w:rsidRPr="00B66C7F" w:rsidRDefault="00B66C7F" w:rsidP="00B66C7F">
      <w:pPr>
        <w:pStyle w:val="RrangiKwae"/>
        <w:ind w:left="567"/>
        <w:rPr>
          <w:rFonts w:cs="Calibri"/>
        </w:rPr>
      </w:pPr>
    </w:p>
    <w:p w14:paraId="6D4E9512" w14:textId="5C8F5CB2" w:rsidR="00E479CF" w:rsidRPr="004E1E51" w:rsidRDefault="006F1F71" w:rsidP="004578BA">
      <w:pPr>
        <w:rPr>
          <w:rFonts w:cs="Calibri"/>
        </w:rPr>
      </w:pPr>
      <w:r w:rsidRPr="004E1E51">
        <w:rPr>
          <w:rFonts w:cs="Calibri"/>
        </w:rPr>
        <w:t>Y</w:t>
      </w:r>
      <w:r w:rsidR="00765456" w:rsidRPr="004E1E51">
        <w:rPr>
          <w:rFonts w:cs="Calibri"/>
        </w:rPr>
        <w:t>our Sustainability Report should include:</w:t>
      </w:r>
    </w:p>
    <w:p w14:paraId="5B81B4A8" w14:textId="3D245C0F" w:rsidR="00146DD3" w:rsidRPr="004E1E51" w:rsidRDefault="003112E7" w:rsidP="00C36727">
      <w:pPr>
        <w:pStyle w:val="RrangiKwae"/>
        <w:numPr>
          <w:ilvl w:val="0"/>
          <w:numId w:val="42"/>
        </w:numPr>
        <w:ind w:left="567" w:hanging="567"/>
        <w:contextualSpacing w:val="0"/>
        <w:rPr>
          <w:rFonts w:cs="Calibri"/>
        </w:rPr>
      </w:pPr>
      <w:r>
        <w:rPr>
          <w:rFonts w:cs="Calibri"/>
        </w:rPr>
        <w:lastRenderedPageBreak/>
        <w:t xml:space="preserve">a </w:t>
      </w:r>
      <w:r w:rsidR="00146DD3" w:rsidRPr="20CAB2D1">
        <w:rPr>
          <w:rFonts w:cs="Calibri"/>
        </w:rPr>
        <w:t>completed</w:t>
      </w:r>
      <w:r w:rsidR="00E479CF" w:rsidRPr="20CAB2D1">
        <w:rPr>
          <w:rFonts w:cs="Calibri"/>
        </w:rPr>
        <w:t xml:space="preserve"> </w:t>
      </w:r>
      <w:r w:rsidR="7249598C" w:rsidRPr="20CAB2D1">
        <w:rPr>
          <w:rFonts w:cs="Calibri"/>
        </w:rPr>
        <w:t>carbon emissions report</w:t>
      </w:r>
      <w:r w:rsidR="002C2732" w:rsidRPr="20CAB2D1">
        <w:rPr>
          <w:rFonts w:cs="Calibri"/>
        </w:rPr>
        <w:t xml:space="preserve"> </w:t>
      </w:r>
      <w:r w:rsidR="00C37F93">
        <w:rPr>
          <w:rFonts w:cs="Calibri"/>
        </w:rPr>
        <w:t>that includes the</w:t>
      </w:r>
      <w:r w:rsidR="00782FC3" w:rsidRPr="20CAB2D1">
        <w:rPr>
          <w:rFonts w:cs="Calibri"/>
        </w:rPr>
        <w:t xml:space="preserve"> </w:t>
      </w:r>
      <w:r w:rsidR="00640D85" w:rsidRPr="20CAB2D1">
        <w:rPr>
          <w:rFonts w:cs="Calibri"/>
        </w:rPr>
        <w:t>C</w:t>
      </w:r>
      <w:r w:rsidR="00D352CB" w:rsidRPr="20CAB2D1">
        <w:rPr>
          <w:rFonts w:cs="Calibri"/>
        </w:rPr>
        <w:t xml:space="preserve">arbon </w:t>
      </w:r>
      <w:r w:rsidR="00451DD2" w:rsidRPr="20CAB2D1">
        <w:rPr>
          <w:rFonts w:cs="Calibri"/>
        </w:rPr>
        <w:t>F</w:t>
      </w:r>
      <w:r w:rsidR="00D352CB" w:rsidRPr="20CAB2D1">
        <w:rPr>
          <w:rFonts w:cs="Calibri"/>
        </w:rPr>
        <w:t>ootprint</w:t>
      </w:r>
      <w:r w:rsidR="0051686F">
        <w:rPr>
          <w:rFonts w:cs="Calibri"/>
        </w:rPr>
        <w:t xml:space="preserve"> </w:t>
      </w:r>
      <w:r w:rsidR="00A831EB">
        <w:rPr>
          <w:rFonts w:cs="Calibri"/>
        </w:rPr>
        <w:t xml:space="preserve">for the </w:t>
      </w:r>
      <w:r w:rsidR="0051686F">
        <w:rPr>
          <w:rFonts w:cs="Calibri"/>
        </w:rPr>
        <w:t>New Zealand</w:t>
      </w:r>
      <w:r w:rsidR="005753A9">
        <w:rPr>
          <w:rFonts w:cs="Calibri"/>
        </w:rPr>
        <w:t xml:space="preserve"> production activity</w:t>
      </w:r>
      <w:r w:rsidR="00146DD3" w:rsidRPr="20CAB2D1">
        <w:rPr>
          <w:rFonts w:cs="Calibri"/>
        </w:rPr>
        <w:t>;</w:t>
      </w:r>
    </w:p>
    <w:p w14:paraId="5B2382CA" w14:textId="7FC165BA" w:rsidR="00082EB2" w:rsidRDefault="003112E7" w:rsidP="00C36727">
      <w:pPr>
        <w:pStyle w:val="RrangiKwae"/>
        <w:numPr>
          <w:ilvl w:val="0"/>
          <w:numId w:val="42"/>
        </w:numPr>
        <w:ind w:left="567" w:hanging="567"/>
        <w:contextualSpacing w:val="0"/>
        <w:rPr>
          <w:rFonts w:cs="Calibri"/>
        </w:rPr>
      </w:pPr>
      <w:r>
        <w:rPr>
          <w:rFonts w:cs="Calibri"/>
        </w:rPr>
        <w:t xml:space="preserve">a review of the Sustainability Action Plan, including </w:t>
      </w:r>
      <w:r w:rsidR="00AB2599" w:rsidRPr="20CAB2D1">
        <w:rPr>
          <w:rFonts w:cs="Calibri"/>
        </w:rPr>
        <w:t xml:space="preserve">a </w:t>
      </w:r>
      <w:r w:rsidR="00146DD3" w:rsidRPr="20CAB2D1">
        <w:rPr>
          <w:rFonts w:cs="Calibri"/>
        </w:rPr>
        <w:t xml:space="preserve">written </w:t>
      </w:r>
      <w:r w:rsidR="007B46E1" w:rsidRPr="20CAB2D1">
        <w:rPr>
          <w:rFonts w:cs="Calibri"/>
        </w:rPr>
        <w:t xml:space="preserve">summary </w:t>
      </w:r>
      <w:r w:rsidR="00C64411" w:rsidRPr="20CAB2D1">
        <w:rPr>
          <w:rFonts w:cs="Calibri"/>
        </w:rPr>
        <w:t xml:space="preserve">or narrative </w:t>
      </w:r>
      <w:r w:rsidR="009A41C6" w:rsidRPr="20CAB2D1">
        <w:rPr>
          <w:rFonts w:cs="Calibri"/>
        </w:rPr>
        <w:t xml:space="preserve">evaluating the effectiveness of the </w:t>
      </w:r>
      <w:r w:rsidR="00FE49C0" w:rsidRPr="20CAB2D1">
        <w:rPr>
          <w:rFonts w:cs="Calibri"/>
        </w:rPr>
        <w:t>measures</w:t>
      </w:r>
      <w:r w:rsidR="009A41C6" w:rsidRPr="20CAB2D1">
        <w:rPr>
          <w:rFonts w:cs="Calibri"/>
        </w:rPr>
        <w:t xml:space="preserve"> taken to mitigate</w:t>
      </w:r>
      <w:r w:rsidR="006F1F71" w:rsidRPr="20CAB2D1">
        <w:rPr>
          <w:rFonts w:cs="Calibri"/>
        </w:rPr>
        <w:t xml:space="preserve"> the identified impacts on the environment and any other</w:t>
      </w:r>
      <w:r w:rsidR="000E7B5B" w:rsidRPr="20CAB2D1">
        <w:rPr>
          <w:rFonts w:cs="Calibri"/>
        </w:rPr>
        <w:t xml:space="preserve"> impact</w:t>
      </w:r>
      <w:r w:rsidR="006F1F71" w:rsidRPr="20CAB2D1">
        <w:rPr>
          <w:rFonts w:cs="Calibri"/>
        </w:rPr>
        <w:t xml:space="preserve">s </w:t>
      </w:r>
      <w:r w:rsidR="000E7B5B" w:rsidRPr="20CAB2D1">
        <w:rPr>
          <w:rFonts w:cs="Calibri"/>
        </w:rPr>
        <w:t xml:space="preserve">on the environment </w:t>
      </w:r>
      <w:r w:rsidR="006F1F71" w:rsidRPr="20CAB2D1">
        <w:rPr>
          <w:rFonts w:cs="Calibri"/>
        </w:rPr>
        <w:t>that arose during production</w:t>
      </w:r>
      <w:r>
        <w:rPr>
          <w:rFonts w:cs="Calibri"/>
        </w:rPr>
        <w:t>.</w:t>
      </w:r>
    </w:p>
    <w:p w14:paraId="28E00792" w14:textId="77777777" w:rsidR="00C36727" w:rsidRDefault="00C36727" w:rsidP="00C36727">
      <w:pPr>
        <w:rPr>
          <w:rFonts w:cs="Calibri"/>
        </w:rPr>
      </w:pPr>
    </w:p>
    <w:p w14:paraId="50B01E4E" w14:textId="04E38E8A" w:rsidR="002E2110" w:rsidRDefault="002E2110" w:rsidP="004E1E51">
      <w:pPr>
        <w:rPr>
          <w:rFonts w:cs="Calibri"/>
        </w:rPr>
      </w:pPr>
      <w:r w:rsidRPr="004E1E51">
        <w:rPr>
          <w:rFonts w:cs="Calibri"/>
        </w:rPr>
        <w:t>Each of these elements are described further below.</w:t>
      </w:r>
    </w:p>
    <w:p w14:paraId="54FD20B8" w14:textId="77777777" w:rsidR="003112E7" w:rsidRPr="004E1E51" w:rsidRDefault="003112E7" w:rsidP="004E1E51">
      <w:pPr>
        <w:rPr>
          <w:rFonts w:cs="Calibri"/>
        </w:rPr>
      </w:pPr>
    </w:p>
    <w:p w14:paraId="6DF82EEC" w14:textId="42B52BFA" w:rsidR="002E2110" w:rsidRPr="004E1E51" w:rsidRDefault="002E2110" w:rsidP="00C37A1B">
      <w:pPr>
        <w:pStyle w:val="RrangiKwae"/>
        <w:numPr>
          <w:ilvl w:val="0"/>
          <w:numId w:val="42"/>
        </w:numPr>
        <w:ind w:left="567" w:hanging="567"/>
        <w:contextualSpacing w:val="0"/>
        <w:rPr>
          <w:rFonts w:cs="Calibri"/>
        </w:rPr>
      </w:pPr>
      <w:r w:rsidRPr="20CAB2D1">
        <w:rPr>
          <w:rFonts w:cs="Calibri"/>
          <w:b/>
          <w:bCs/>
        </w:rPr>
        <w:t xml:space="preserve">A </w:t>
      </w:r>
      <w:r w:rsidR="7249598C" w:rsidRPr="20CAB2D1">
        <w:rPr>
          <w:rFonts w:cs="Calibri"/>
          <w:b/>
          <w:bCs/>
        </w:rPr>
        <w:t>carbon</w:t>
      </w:r>
      <w:r w:rsidR="00451DD2" w:rsidRPr="20CAB2D1">
        <w:rPr>
          <w:rFonts w:cs="Calibri"/>
          <w:b/>
          <w:bCs/>
        </w:rPr>
        <w:t xml:space="preserve"> </w:t>
      </w:r>
      <w:r w:rsidR="7249598C" w:rsidRPr="20CAB2D1">
        <w:rPr>
          <w:rFonts w:cs="Calibri"/>
          <w:b/>
          <w:bCs/>
        </w:rPr>
        <w:t>emissions report</w:t>
      </w:r>
      <w:r w:rsidRPr="20CAB2D1">
        <w:rPr>
          <w:rFonts w:cs="Calibri"/>
        </w:rPr>
        <w:t xml:space="preserve"> is a report which shows the amount of gross greenhouse gases, measured in tonnes of carbon dioxide equivalents (tCO2e) released into the atmosphere due to your production’s activities</w:t>
      </w:r>
      <w:r w:rsidR="00D42631" w:rsidRPr="20CAB2D1">
        <w:rPr>
          <w:rFonts w:cs="Calibri"/>
        </w:rPr>
        <w:t xml:space="preserve"> (</w:t>
      </w:r>
      <w:r w:rsidR="007D32E9" w:rsidRPr="20CAB2D1">
        <w:rPr>
          <w:rFonts w:cs="Calibri"/>
        </w:rPr>
        <w:t>i.e.</w:t>
      </w:r>
      <w:r w:rsidR="00F141C4">
        <w:rPr>
          <w:rFonts w:cs="Calibri"/>
        </w:rPr>
        <w:t>,</w:t>
      </w:r>
      <w:r w:rsidR="00D42631" w:rsidRPr="20CAB2D1">
        <w:rPr>
          <w:rFonts w:cs="Calibri"/>
        </w:rPr>
        <w:t xml:space="preserve"> your Carbon Footprint)</w:t>
      </w:r>
      <w:r w:rsidR="0013221E">
        <w:rPr>
          <w:rFonts w:cs="Calibri"/>
        </w:rPr>
        <w:t xml:space="preserve"> in New Zealand</w:t>
      </w:r>
      <w:r w:rsidRPr="20CAB2D1">
        <w:rPr>
          <w:rFonts w:cs="Calibri"/>
        </w:rPr>
        <w:t>. The following carbon calculators produce an up-to-standard carbon emissions report: </w:t>
      </w:r>
    </w:p>
    <w:p w14:paraId="652D15BC" w14:textId="25ADFE2F" w:rsidR="002E2110" w:rsidRPr="004E1E51" w:rsidRDefault="002E2110" w:rsidP="00686E2F">
      <w:pPr>
        <w:pStyle w:val="RrangiKwae"/>
        <w:numPr>
          <w:ilvl w:val="0"/>
          <w:numId w:val="44"/>
        </w:numPr>
        <w:ind w:left="1134" w:hanging="567"/>
        <w:rPr>
          <w:rFonts w:cs="Calibri"/>
        </w:rPr>
      </w:pPr>
      <w:hyperlink r:id="rId27" w:history="1">
        <w:r w:rsidRPr="00D32E36">
          <w:rPr>
            <w:rStyle w:val="normaltextrun"/>
            <w:color w:val="0000FF"/>
            <w:u w:val="single"/>
            <w:shd w:val="clear" w:color="auto" w:fill="FFFFFF"/>
            <w:lang w:val="en-US"/>
          </w:rPr>
          <w:t>Greenlit</w:t>
        </w:r>
        <w:r w:rsidR="006456DF" w:rsidRPr="00D32E36">
          <w:rPr>
            <w:rStyle w:val="normaltextrun"/>
            <w:color w:val="0000FF"/>
            <w:u w:val="single"/>
            <w:shd w:val="clear" w:color="auto" w:fill="FFFFFF"/>
            <w:lang w:val="en-US"/>
          </w:rPr>
          <w:t>’s Carbon Calculator</w:t>
        </w:r>
      </w:hyperlink>
      <w:r w:rsidRPr="004E1E51">
        <w:rPr>
          <w:rFonts w:cs="Calibri"/>
        </w:rPr>
        <w:t xml:space="preserve"> </w:t>
      </w:r>
    </w:p>
    <w:p w14:paraId="59305570" w14:textId="1013F1C4" w:rsidR="00E42D3B" w:rsidRDefault="002E2110" w:rsidP="009B0A43">
      <w:pPr>
        <w:pStyle w:val="RrangiKwae"/>
        <w:numPr>
          <w:ilvl w:val="0"/>
          <w:numId w:val="44"/>
        </w:numPr>
        <w:ind w:left="1134" w:hanging="567"/>
        <w:contextualSpacing w:val="0"/>
        <w:rPr>
          <w:rFonts w:cs="Calibri"/>
        </w:rPr>
      </w:pPr>
      <w:r w:rsidRPr="004E1E51">
        <w:rPr>
          <w:rFonts w:cs="Calibri"/>
        </w:rPr>
        <w:t xml:space="preserve">Sustainable Production Alliance’s </w:t>
      </w:r>
      <w:hyperlink r:id="rId28" w:anchor="pgc-w64289dc9aad37-0-1" w:history="1">
        <w:r w:rsidR="00680C98" w:rsidRPr="00267F31">
          <w:rPr>
            <w:rStyle w:val="normaltextrun"/>
            <w:color w:val="0000FF"/>
            <w:u w:val="single"/>
            <w:shd w:val="clear" w:color="auto" w:fill="FFFFFF"/>
            <w:lang w:val="en-US"/>
          </w:rPr>
          <w:t>Pear Calculator</w:t>
        </w:r>
      </w:hyperlink>
    </w:p>
    <w:p w14:paraId="749E318E" w14:textId="66D6A258" w:rsidR="002E2110" w:rsidRPr="00341392" w:rsidRDefault="00231978" w:rsidP="009B0A43">
      <w:pPr>
        <w:pStyle w:val="RrangiKwae"/>
        <w:numPr>
          <w:ilvl w:val="0"/>
          <w:numId w:val="44"/>
        </w:numPr>
        <w:ind w:left="1134" w:hanging="567"/>
        <w:rPr>
          <w:rFonts w:cs="Calibri"/>
          <w:u w:val="single"/>
        </w:rPr>
      </w:pPr>
      <w:hyperlink r:id="rId29" w:history="1">
        <w:r>
          <w:rPr>
            <w:rStyle w:val="normaltextrun"/>
            <w:color w:val="0000FF"/>
            <w:u w:val="single"/>
            <w:shd w:val="clear" w:color="auto" w:fill="FFFFFF"/>
            <w:lang w:val="en-US"/>
          </w:rPr>
          <w:t>Albert Carbon Calculator</w:t>
        </w:r>
      </w:hyperlink>
    </w:p>
    <w:p w14:paraId="41C9D603" w14:textId="77777777" w:rsidR="007310F5" w:rsidRPr="004E1E51" w:rsidRDefault="007310F5" w:rsidP="007310F5">
      <w:pPr>
        <w:pStyle w:val="RrangiKwae"/>
        <w:ind w:left="1134"/>
        <w:contextualSpacing w:val="0"/>
        <w:rPr>
          <w:rFonts w:cs="Calibri"/>
        </w:rPr>
      </w:pPr>
    </w:p>
    <w:p w14:paraId="710CEAB1" w14:textId="6B514516" w:rsidR="00A52526" w:rsidRDefault="00A52526" w:rsidP="00C10CDC">
      <w:pPr>
        <w:pStyle w:val="RrangiKwae"/>
        <w:ind w:left="567"/>
        <w:rPr>
          <w:rFonts w:cs="Calibri"/>
        </w:rPr>
      </w:pPr>
      <w:r>
        <w:rPr>
          <w:rFonts w:cs="Calibri"/>
        </w:rPr>
        <w:t xml:space="preserve">If you wish to use a different carbon calculator </w:t>
      </w:r>
      <w:r w:rsidR="003B7A12">
        <w:rPr>
          <w:rFonts w:cs="Calibri"/>
        </w:rPr>
        <w:t>to</w:t>
      </w:r>
      <w:r>
        <w:rPr>
          <w:rFonts w:cs="Calibri"/>
        </w:rPr>
        <w:t xml:space="preserve"> work out your production’s carbon footprint</w:t>
      </w:r>
      <w:r w:rsidR="000B5952">
        <w:rPr>
          <w:rFonts w:cs="Calibri"/>
        </w:rPr>
        <w:t xml:space="preserve"> </w:t>
      </w:r>
      <w:r w:rsidR="00775693">
        <w:rPr>
          <w:rFonts w:cs="Calibri"/>
        </w:rPr>
        <w:t xml:space="preserve">in New Zealand </w:t>
      </w:r>
      <w:r w:rsidR="000B5952">
        <w:rPr>
          <w:rFonts w:cs="Calibri"/>
        </w:rPr>
        <w:t>and to produce a carbon emissions report</w:t>
      </w:r>
      <w:r>
        <w:rPr>
          <w:rFonts w:cs="Calibri"/>
        </w:rPr>
        <w:t>, please contact the NZFC for prior approval.</w:t>
      </w:r>
    </w:p>
    <w:p w14:paraId="4EC29008" w14:textId="77777777" w:rsidR="00A52526" w:rsidRPr="00686E2F" w:rsidRDefault="00A52526" w:rsidP="00C10CDC">
      <w:pPr>
        <w:pStyle w:val="RrangiKwae"/>
        <w:ind w:left="567"/>
        <w:rPr>
          <w:rFonts w:cs="Calibri"/>
        </w:rPr>
      </w:pPr>
    </w:p>
    <w:p w14:paraId="626C8EDC" w14:textId="3E29B144" w:rsidR="00C10CDC" w:rsidRPr="004E1E51" w:rsidRDefault="7249598C" w:rsidP="00C10CDC">
      <w:pPr>
        <w:spacing w:after="120"/>
        <w:ind w:left="567"/>
        <w:rPr>
          <w:rFonts w:cs="Calibri"/>
        </w:rPr>
      </w:pPr>
      <w:r w:rsidRPr="004E1E51">
        <w:rPr>
          <w:rFonts w:cs="Calibri"/>
        </w:rPr>
        <w:t xml:space="preserve">If you are claiming points under section </w:t>
      </w:r>
      <w:r w:rsidR="00AB3BAF">
        <w:rPr>
          <w:rFonts w:cs="Calibri"/>
        </w:rPr>
        <w:t>A3</w:t>
      </w:r>
      <w:r w:rsidRPr="004E1E51">
        <w:rPr>
          <w:rFonts w:cs="Calibri"/>
        </w:rPr>
        <w:t xml:space="preserve"> (Carbon </w:t>
      </w:r>
      <w:r w:rsidR="00D42631" w:rsidRPr="004E1E51">
        <w:rPr>
          <w:rFonts w:cs="Calibri"/>
        </w:rPr>
        <w:t>E</w:t>
      </w:r>
      <w:r w:rsidRPr="004E1E51">
        <w:rPr>
          <w:rFonts w:cs="Calibri"/>
        </w:rPr>
        <w:t xml:space="preserve">missions </w:t>
      </w:r>
      <w:r w:rsidR="00D42631" w:rsidRPr="004E1E51">
        <w:rPr>
          <w:rFonts w:cs="Calibri"/>
        </w:rPr>
        <w:t>R</w:t>
      </w:r>
      <w:r w:rsidRPr="004E1E51">
        <w:rPr>
          <w:rFonts w:cs="Calibri"/>
        </w:rPr>
        <w:t xml:space="preserve">eview), you may use the report produced by the external service provider </w:t>
      </w:r>
      <w:r w:rsidR="00D42631" w:rsidRPr="004E1E51">
        <w:rPr>
          <w:rFonts w:cs="Calibri"/>
        </w:rPr>
        <w:t xml:space="preserve">under section </w:t>
      </w:r>
      <w:r w:rsidR="00AB3BAF">
        <w:rPr>
          <w:rFonts w:cs="Calibri"/>
        </w:rPr>
        <w:t>A3</w:t>
      </w:r>
      <w:r w:rsidR="00D42631" w:rsidRPr="004E1E51">
        <w:rPr>
          <w:rFonts w:cs="Calibri"/>
        </w:rPr>
        <w:t xml:space="preserve"> </w:t>
      </w:r>
      <w:r w:rsidRPr="004E1E51">
        <w:rPr>
          <w:rFonts w:cs="Calibri"/>
        </w:rPr>
        <w:t xml:space="preserve">as your carbon emissions report </w:t>
      </w:r>
      <w:r w:rsidR="00D42631" w:rsidRPr="004E1E51">
        <w:rPr>
          <w:rFonts w:cs="Calibri"/>
        </w:rPr>
        <w:t xml:space="preserve">for </w:t>
      </w:r>
      <w:r w:rsidRPr="004E1E51">
        <w:rPr>
          <w:rFonts w:cs="Calibri"/>
        </w:rPr>
        <w:t xml:space="preserve">section </w:t>
      </w:r>
      <w:r w:rsidR="00AB3BAF">
        <w:rPr>
          <w:rFonts w:cs="Calibri"/>
        </w:rPr>
        <w:t>A1</w:t>
      </w:r>
      <w:r w:rsidR="00F12ED8">
        <w:rPr>
          <w:rFonts w:cs="Calibri"/>
        </w:rPr>
        <w:t xml:space="preserve"> provided</w:t>
      </w:r>
      <w:r w:rsidR="004132CA">
        <w:rPr>
          <w:rFonts w:cs="Calibri"/>
        </w:rPr>
        <w:t xml:space="preserve"> t</w:t>
      </w:r>
      <w:r w:rsidR="00D67CFA" w:rsidRPr="004E1E51">
        <w:rPr>
          <w:rFonts w:cs="Calibri"/>
        </w:rPr>
        <w:t>he</w:t>
      </w:r>
      <w:r w:rsidR="00783327" w:rsidRPr="004E1E51">
        <w:rPr>
          <w:rFonts w:cs="Calibri"/>
        </w:rPr>
        <w:t xml:space="preserve"> report </w:t>
      </w:r>
      <w:r w:rsidR="00F007A0" w:rsidRPr="004E1E51">
        <w:rPr>
          <w:rFonts w:cs="Calibri"/>
        </w:rPr>
        <w:t xml:space="preserve">or </w:t>
      </w:r>
      <w:r w:rsidR="00956528">
        <w:rPr>
          <w:rFonts w:cs="Calibri"/>
        </w:rPr>
        <w:t xml:space="preserve">documentation </w:t>
      </w:r>
      <w:r w:rsidR="00AF29C4" w:rsidRPr="004E1E51">
        <w:rPr>
          <w:rFonts w:cs="Calibri"/>
        </w:rPr>
        <w:t>issued</w:t>
      </w:r>
      <w:r w:rsidR="00783327" w:rsidRPr="004E1E51">
        <w:rPr>
          <w:rFonts w:cs="Calibri"/>
        </w:rPr>
        <w:t xml:space="preserve"> by the </w:t>
      </w:r>
      <w:r w:rsidR="00735A41" w:rsidRPr="004E1E51">
        <w:rPr>
          <w:rFonts w:cs="Calibri"/>
        </w:rPr>
        <w:t>New Zealand</w:t>
      </w:r>
      <w:r w:rsidR="00783327" w:rsidRPr="004E1E51">
        <w:rPr>
          <w:rFonts w:cs="Calibri"/>
        </w:rPr>
        <w:t xml:space="preserve"> service provider contain</w:t>
      </w:r>
      <w:r w:rsidR="00DE02F5">
        <w:rPr>
          <w:rFonts w:cs="Calibri"/>
        </w:rPr>
        <w:t>s</w:t>
      </w:r>
      <w:r w:rsidR="00783327" w:rsidRPr="004E1E51">
        <w:rPr>
          <w:rFonts w:cs="Calibri"/>
        </w:rPr>
        <w:t xml:space="preserve"> </w:t>
      </w:r>
      <w:r w:rsidR="00CB4E80" w:rsidRPr="004E1E51">
        <w:rPr>
          <w:rFonts w:cs="Calibri"/>
        </w:rPr>
        <w:t xml:space="preserve">the </w:t>
      </w:r>
      <w:r w:rsidR="00DE02F5">
        <w:rPr>
          <w:rFonts w:cs="Calibri"/>
        </w:rPr>
        <w:t>production’s</w:t>
      </w:r>
      <w:r w:rsidR="00F007A0" w:rsidRPr="004E1E51">
        <w:rPr>
          <w:rFonts w:cs="Calibri"/>
        </w:rPr>
        <w:t xml:space="preserve"> </w:t>
      </w:r>
      <w:r w:rsidR="00FD6DE0">
        <w:rPr>
          <w:rFonts w:cs="Calibri"/>
        </w:rPr>
        <w:t xml:space="preserve">New Zealand </w:t>
      </w:r>
      <w:r w:rsidR="00F007A0" w:rsidRPr="004E1E51">
        <w:rPr>
          <w:rFonts w:cs="Calibri"/>
        </w:rPr>
        <w:t xml:space="preserve">carbon footprint </w:t>
      </w:r>
      <w:r w:rsidR="00CB4E80" w:rsidRPr="004E1E51">
        <w:rPr>
          <w:rFonts w:cs="Calibri"/>
        </w:rPr>
        <w:t>in tCO2e</w:t>
      </w:r>
      <w:r w:rsidR="00F007A0" w:rsidRPr="004E1E51">
        <w:rPr>
          <w:rFonts w:cs="Calibri"/>
        </w:rPr>
        <w:t>.</w:t>
      </w:r>
    </w:p>
    <w:p w14:paraId="54D97E4C" w14:textId="7225E3AF" w:rsidR="00451DD2" w:rsidRPr="004E1E51" w:rsidRDefault="00146DD3" w:rsidP="47B68659">
      <w:pPr>
        <w:pStyle w:val="RrangiKwae"/>
        <w:numPr>
          <w:ilvl w:val="0"/>
          <w:numId w:val="42"/>
        </w:numPr>
        <w:ind w:left="567" w:hanging="567"/>
        <w:rPr>
          <w:rFonts w:cs="Calibri"/>
        </w:rPr>
      </w:pPr>
      <w:r w:rsidRPr="20CAB2D1">
        <w:rPr>
          <w:rFonts w:cs="Calibri"/>
        </w:rPr>
        <w:t xml:space="preserve">Your </w:t>
      </w:r>
      <w:r w:rsidRPr="20CAB2D1">
        <w:rPr>
          <w:rFonts w:cs="Calibri"/>
          <w:b/>
          <w:bCs/>
        </w:rPr>
        <w:t xml:space="preserve">written </w:t>
      </w:r>
      <w:r w:rsidR="00C64411" w:rsidRPr="20CAB2D1">
        <w:rPr>
          <w:rFonts w:cs="Calibri"/>
          <w:b/>
          <w:bCs/>
        </w:rPr>
        <w:t xml:space="preserve">summary or </w:t>
      </w:r>
      <w:r w:rsidRPr="20CAB2D1">
        <w:rPr>
          <w:rFonts w:cs="Calibri"/>
          <w:b/>
          <w:bCs/>
        </w:rPr>
        <w:t>narrative</w:t>
      </w:r>
      <w:r w:rsidRPr="20CAB2D1">
        <w:rPr>
          <w:rFonts w:cs="Calibri"/>
        </w:rPr>
        <w:t xml:space="preserve"> should cover </w:t>
      </w:r>
      <w:r w:rsidR="00D42631" w:rsidRPr="20CAB2D1">
        <w:rPr>
          <w:rFonts w:cs="Calibri"/>
        </w:rPr>
        <w:t xml:space="preserve">your </w:t>
      </w:r>
      <w:r w:rsidRPr="20CAB2D1">
        <w:rPr>
          <w:rFonts w:cs="Calibri"/>
        </w:rPr>
        <w:t xml:space="preserve">production’s identified high emission areas and the effectiveness of the steps that were taken to mitigate them. </w:t>
      </w:r>
      <w:r w:rsidR="00D42631" w:rsidRPr="20CAB2D1">
        <w:rPr>
          <w:rFonts w:cs="Calibri"/>
        </w:rPr>
        <w:t xml:space="preserve">Your written </w:t>
      </w:r>
      <w:r w:rsidR="00C64411" w:rsidRPr="20CAB2D1">
        <w:rPr>
          <w:rFonts w:cs="Calibri"/>
        </w:rPr>
        <w:t xml:space="preserve">summary or </w:t>
      </w:r>
      <w:r w:rsidR="00D42631" w:rsidRPr="20CAB2D1">
        <w:rPr>
          <w:rFonts w:cs="Calibri"/>
        </w:rPr>
        <w:t>narrative</w:t>
      </w:r>
      <w:r w:rsidR="0059071B">
        <w:rPr>
          <w:rFonts w:cs="Calibri"/>
        </w:rPr>
        <w:t xml:space="preserve"> must include </w:t>
      </w:r>
      <w:r w:rsidR="004578BA">
        <w:rPr>
          <w:rFonts w:cs="Calibri"/>
        </w:rPr>
        <w:t xml:space="preserve">a summary of learnings. You </w:t>
      </w:r>
      <w:r w:rsidR="00CF7ED7" w:rsidRPr="00560684">
        <w:rPr>
          <w:rFonts w:cs="Calibri"/>
        </w:rPr>
        <w:t>c</w:t>
      </w:r>
      <w:r w:rsidR="00540388" w:rsidRPr="00560684">
        <w:rPr>
          <w:rFonts w:cs="Calibri"/>
        </w:rPr>
        <w:t>o</w:t>
      </w:r>
      <w:r w:rsidR="00451DD2" w:rsidRPr="00560684">
        <w:rPr>
          <w:rFonts w:cs="Calibri"/>
        </w:rPr>
        <w:t>uld</w:t>
      </w:r>
      <w:r w:rsidR="004578BA" w:rsidRPr="00560684">
        <w:rPr>
          <w:rFonts w:cs="Calibri"/>
        </w:rPr>
        <w:t xml:space="preserve"> </w:t>
      </w:r>
      <w:r w:rsidR="00D42631" w:rsidRPr="00560684">
        <w:rPr>
          <w:rFonts w:cs="Calibri"/>
        </w:rPr>
        <w:t>include</w:t>
      </w:r>
      <w:r w:rsidR="00D42631" w:rsidRPr="20CAB2D1">
        <w:rPr>
          <w:rFonts w:cs="Calibri"/>
        </w:rPr>
        <w:t xml:space="preserve"> </w:t>
      </w:r>
      <w:r w:rsidR="00451DD2" w:rsidRPr="20CAB2D1">
        <w:rPr>
          <w:rFonts w:cs="Calibri"/>
        </w:rPr>
        <w:t>these sorts of learnings:</w:t>
      </w:r>
    </w:p>
    <w:p w14:paraId="36CF0FD0" w14:textId="77777777" w:rsidR="00451DD2" w:rsidRPr="004E1E51" w:rsidRDefault="00451DD2" w:rsidP="00C10CDC">
      <w:pPr>
        <w:pStyle w:val="RrangiKwae"/>
        <w:numPr>
          <w:ilvl w:val="0"/>
          <w:numId w:val="44"/>
        </w:numPr>
        <w:ind w:left="1134" w:hanging="567"/>
        <w:contextualSpacing w:val="0"/>
        <w:rPr>
          <w:rFonts w:cs="Calibri"/>
        </w:rPr>
      </w:pPr>
      <w:r w:rsidRPr="20CAB2D1">
        <w:rPr>
          <w:rFonts w:cs="Calibri"/>
        </w:rPr>
        <w:t>what you could do differently next time;</w:t>
      </w:r>
    </w:p>
    <w:p w14:paraId="409E6F1C" w14:textId="77777777" w:rsidR="00451DD2" w:rsidRPr="004E1E51" w:rsidRDefault="00451DD2" w:rsidP="00C10CDC">
      <w:pPr>
        <w:pStyle w:val="RrangiKwae"/>
        <w:numPr>
          <w:ilvl w:val="0"/>
          <w:numId w:val="44"/>
        </w:numPr>
        <w:ind w:left="1134" w:hanging="567"/>
        <w:contextualSpacing w:val="0"/>
        <w:rPr>
          <w:rFonts w:cs="Calibri"/>
        </w:rPr>
      </w:pPr>
      <w:r w:rsidRPr="20CAB2D1">
        <w:rPr>
          <w:rFonts w:cs="Calibri"/>
        </w:rPr>
        <w:t>what worked particularly well for your production;</w:t>
      </w:r>
    </w:p>
    <w:p w14:paraId="19196921" w14:textId="77777777" w:rsidR="00451DD2" w:rsidRPr="004E1E51" w:rsidRDefault="00451DD2" w:rsidP="00C10CDC">
      <w:pPr>
        <w:pStyle w:val="RrangiKwae"/>
        <w:numPr>
          <w:ilvl w:val="0"/>
          <w:numId w:val="44"/>
        </w:numPr>
        <w:ind w:left="1134" w:hanging="567"/>
        <w:contextualSpacing w:val="0"/>
        <w:rPr>
          <w:rFonts w:cs="Calibri"/>
        </w:rPr>
      </w:pPr>
      <w:r w:rsidRPr="20CAB2D1">
        <w:rPr>
          <w:rFonts w:cs="Calibri"/>
        </w:rPr>
        <w:t xml:space="preserve">what some of your production’s notable sustainability achievements were; </w:t>
      </w:r>
    </w:p>
    <w:p w14:paraId="7EE2D64D" w14:textId="069F5734" w:rsidR="00451DD2" w:rsidRPr="004E1E51" w:rsidRDefault="00451DD2" w:rsidP="00C10CDC">
      <w:pPr>
        <w:pStyle w:val="RrangiKwae"/>
        <w:numPr>
          <w:ilvl w:val="0"/>
          <w:numId w:val="44"/>
        </w:numPr>
        <w:ind w:left="1134" w:hanging="567"/>
        <w:contextualSpacing w:val="0"/>
        <w:rPr>
          <w:rFonts w:cs="Calibri"/>
        </w:rPr>
      </w:pPr>
      <w:r w:rsidRPr="20CAB2D1">
        <w:rPr>
          <w:rFonts w:cs="Calibri"/>
        </w:rPr>
        <w:t xml:space="preserve">whether you experienced any challenges </w:t>
      </w:r>
      <w:r w:rsidR="360AA2E9" w:rsidRPr="20CAB2D1">
        <w:rPr>
          <w:rFonts w:cs="Calibri"/>
        </w:rPr>
        <w:t xml:space="preserve">or </w:t>
      </w:r>
      <w:r w:rsidR="6488D3EB" w:rsidRPr="20CAB2D1">
        <w:rPr>
          <w:rFonts w:cs="Calibri"/>
        </w:rPr>
        <w:t xml:space="preserve">barriers with </w:t>
      </w:r>
      <w:r w:rsidR="35C83CAB" w:rsidRPr="20CAB2D1">
        <w:rPr>
          <w:rFonts w:cs="Calibri"/>
        </w:rPr>
        <w:t xml:space="preserve">implementation </w:t>
      </w:r>
      <w:r w:rsidR="2886D4FA" w:rsidRPr="20CAB2D1">
        <w:rPr>
          <w:rFonts w:cs="Calibri"/>
        </w:rPr>
        <w:t xml:space="preserve">of your Sustainability Action </w:t>
      </w:r>
      <w:r w:rsidR="5C515BFC" w:rsidRPr="20CAB2D1">
        <w:rPr>
          <w:rFonts w:cs="Calibri"/>
        </w:rPr>
        <w:t>Plan while</w:t>
      </w:r>
      <w:r w:rsidRPr="20CAB2D1">
        <w:rPr>
          <w:rFonts w:cs="Calibri"/>
        </w:rPr>
        <w:t xml:space="preserve"> filming in New Zealand; and</w:t>
      </w:r>
    </w:p>
    <w:p w14:paraId="62DA31EA" w14:textId="45A992C1" w:rsidR="00501E4D" w:rsidRPr="004E1E51" w:rsidRDefault="00451DD2" w:rsidP="00C10CDC">
      <w:pPr>
        <w:pStyle w:val="RrangiKwae"/>
        <w:numPr>
          <w:ilvl w:val="0"/>
          <w:numId w:val="44"/>
        </w:numPr>
        <w:ind w:left="1134" w:hanging="567"/>
        <w:contextualSpacing w:val="0"/>
        <w:rPr>
          <w:rFonts w:cs="Calibri"/>
        </w:rPr>
      </w:pPr>
      <w:r w:rsidRPr="20CAB2D1">
        <w:rPr>
          <w:rFonts w:cs="Calibri"/>
        </w:rPr>
        <w:t>any learnings on sustainability you think might be beneficial for the New Zealand screen sector.</w:t>
      </w:r>
    </w:p>
    <w:p w14:paraId="104D784D" w14:textId="77777777" w:rsidR="00C10CDC" w:rsidRDefault="00C10CDC" w:rsidP="004E1E51">
      <w:pPr>
        <w:rPr>
          <w:rFonts w:cs="Calibri"/>
        </w:rPr>
      </w:pPr>
    </w:p>
    <w:p w14:paraId="035F25E3" w14:textId="7B57152D" w:rsidR="005C0291" w:rsidRDefault="005C0291" w:rsidP="007042D2">
      <w:pPr>
        <w:spacing w:after="120"/>
        <w:rPr>
          <w:rFonts w:cs="Calibri"/>
          <w:b/>
        </w:rPr>
      </w:pPr>
      <w:r w:rsidRPr="005C0291">
        <w:rPr>
          <w:rFonts w:cs="Calibri"/>
          <w:b/>
        </w:rPr>
        <w:t>Measuring your production’s carbon footprint</w:t>
      </w:r>
    </w:p>
    <w:p w14:paraId="2FD16CE8" w14:textId="723EBB42" w:rsidR="00155AEB" w:rsidRPr="009A6D07" w:rsidRDefault="00E26D2D" w:rsidP="009A6D07">
      <w:pPr>
        <w:pStyle w:val="RrangiKwae"/>
        <w:numPr>
          <w:ilvl w:val="0"/>
          <w:numId w:val="42"/>
        </w:numPr>
        <w:ind w:left="567" w:hanging="567"/>
        <w:contextualSpacing w:val="0"/>
        <w:rPr>
          <w:rFonts w:cs="Calibri"/>
        </w:rPr>
      </w:pPr>
      <w:r w:rsidRPr="009A6D07">
        <w:rPr>
          <w:rFonts w:cs="Calibri"/>
          <w:b/>
          <w:bCs/>
        </w:rPr>
        <w:t>Emission sources</w:t>
      </w:r>
      <w:r w:rsidR="009A6D07" w:rsidRPr="009A6D07">
        <w:rPr>
          <w:rFonts w:cs="Calibri"/>
        </w:rPr>
        <w:t xml:space="preserve">: </w:t>
      </w:r>
      <w:r w:rsidR="00584AAA" w:rsidRPr="009A6D07">
        <w:rPr>
          <w:rFonts w:cs="Calibri"/>
        </w:rPr>
        <w:t>The following carbon emission sources</w:t>
      </w:r>
      <w:r w:rsidR="002325C6">
        <w:rPr>
          <w:rFonts w:cs="Calibri"/>
        </w:rPr>
        <w:t xml:space="preserve"> </w:t>
      </w:r>
      <w:r w:rsidR="002325C6" w:rsidRPr="009A6D07">
        <w:rPr>
          <w:rFonts w:cs="Calibri"/>
        </w:rPr>
        <w:t>(where applicable</w:t>
      </w:r>
      <w:r w:rsidR="002325C6">
        <w:rPr>
          <w:rFonts w:cs="Calibri"/>
        </w:rPr>
        <w:t xml:space="preserve"> – not all </w:t>
      </w:r>
      <w:r w:rsidR="001136D8">
        <w:rPr>
          <w:rFonts w:cs="Calibri"/>
        </w:rPr>
        <w:t xml:space="preserve">sources </w:t>
      </w:r>
      <w:r w:rsidR="002325C6">
        <w:rPr>
          <w:rFonts w:cs="Calibri"/>
        </w:rPr>
        <w:t>may apply</w:t>
      </w:r>
      <w:r w:rsidR="006E0D19">
        <w:rPr>
          <w:rFonts w:cs="Calibri"/>
        </w:rPr>
        <w:t xml:space="preserve"> to your production</w:t>
      </w:r>
      <w:r w:rsidR="002325C6" w:rsidRPr="009A6D07">
        <w:rPr>
          <w:rFonts w:cs="Calibri"/>
        </w:rPr>
        <w:t xml:space="preserve">) </w:t>
      </w:r>
      <w:r w:rsidR="00584AAA" w:rsidRPr="009A6D07">
        <w:rPr>
          <w:rFonts w:cs="Calibri"/>
        </w:rPr>
        <w:t xml:space="preserve">should be included in the measurement of your </w:t>
      </w:r>
      <w:r w:rsidR="00880EC9" w:rsidRPr="009A6D07">
        <w:rPr>
          <w:rFonts w:cs="Calibri"/>
        </w:rPr>
        <w:t xml:space="preserve">production’s </w:t>
      </w:r>
      <w:r w:rsidR="00584AAA" w:rsidRPr="009A6D07">
        <w:rPr>
          <w:rFonts w:cs="Calibri"/>
        </w:rPr>
        <w:t>carbon footprint:</w:t>
      </w:r>
    </w:p>
    <w:p w14:paraId="3D024EFC" w14:textId="264B4F1A" w:rsidR="00584AAA" w:rsidRPr="009D5B1B" w:rsidRDefault="00584AAA" w:rsidP="009A6D07">
      <w:pPr>
        <w:pStyle w:val="RrangiKwae"/>
        <w:numPr>
          <w:ilvl w:val="0"/>
          <w:numId w:val="44"/>
        </w:numPr>
        <w:ind w:left="1134" w:hanging="567"/>
        <w:contextualSpacing w:val="0"/>
        <w:rPr>
          <w:rFonts w:cs="Calibri"/>
        </w:rPr>
      </w:pPr>
      <w:r w:rsidRPr="009D5B1B">
        <w:rPr>
          <w:rFonts w:cs="Calibri"/>
        </w:rPr>
        <w:t>Transportation and travel (e.g.</w:t>
      </w:r>
      <w:r w:rsidR="00BC15E4">
        <w:rPr>
          <w:rFonts w:cs="Calibri"/>
        </w:rPr>
        <w:t>,</w:t>
      </w:r>
      <w:r w:rsidRPr="009D5B1B">
        <w:rPr>
          <w:rFonts w:cs="Calibri"/>
        </w:rPr>
        <w:t xml:space="preserve"> </w:t>
      </w:r>
      <w:r w:rsidR="00FF3F16">
        <w:rPr>
          <w:rFonts w:cs="Calibri"/>
        </w:rPr>
        <w:t xml:space="preserve">any </w:t>
      </w:r>
      <w:r w:rsidR="009910F9" w:rsidRPr="009D5B1B">
        <w:rPr>
          <w:rFonts w:cs="Calibri"/>
        </w:rPr>
        <w:t>flights</w:t>
      </w:r>
      <w:r w:rsidR="00581366">
        <w:rPr>
          <w:rFonts w:cs="Calibri"/>
        </w:rPr>
        <w:t xml:space="preserve"> </w:t>
      </w:r>
      <w:r w:rsidR="001C2B4A">
        <w:rPr>
          <w:rFonts w:cs="Calibri"/>
        </w:rPr>
        <w:t>to/from New Zealand</w:t>
      </w:r>
      <w:r w:rsidR="009910F9" w:rsidRPr="009D5B1B">
        <w:rPr>
          <w:rFonts w:cs="Calibri"/>
        </w:rPr>
        <w:t>, vehicle rentals, taxis)</w:t>
      </w:r>
    </w:p>
    <w:p w14:paraId="24F626A4" w14:textId="6CF2A7C2" w:rsidR="009910F9" w:rsidRPr="009D5B1B" w:rsidRDefault="009910F9" w:rsidP="009A6D07">
      <w:pPr>
        <w:pStyle w:val="RrangiKwae"/>
        <w:numPr>
          <w:ilvl w:val="0"/>
          <w:numId w:val="44"/>
        </w:numPr>
        <w:ind w:left="1134" w:hanging="567"/>
        <w:contextualSpacing w:val="0"/>
        <w:rPr>
          <w:rFonts w:cs="Calibri"/>
        </w:rPr>
      </w:pPr>
      <w:r w:rsidRPr="009D5B1B">
        <w:rPr>
          <w:rFonts w:cs="Calibri"/>
        </w:rPr>
        <w:t>Accommodation (e.g.</w:t>
      </w:r>
      <w:r w:rsidR="00BC15E4">
        <w:rPr>
          <w:rFonts w:cs="Calibri"/>
        </w:rPr>
        <w:t>,</w:t>
      </w:r>
      <w:r w:rsidRPr="009D5B1B">
        <w:rPr>
          <w:rFonts w:cs="Calibri"/>
        </w:rPr>
        <w:t xml:space="preserve"> </w:t>
      </w:r>
      <w:r w:rsidR="00B45FB7" w:rsidRPr="009D5B1B">
        <w:rPr>
          <w:rFonts w:cs="Calibri"/>
        </w:rPr>
        <w:t>Air</w:t>
      </w:r>
      <w:r w:rsidR="00DD0A87" w:rsidRPr="009D5B1B">
        <w:rPr>
          <w:rFonts w:cs="Calibri"/>
        </w:rPr>
        <w:t>bnb</w:t>
      </w:r>
      <w:r w:rsidRPr="009D5B1B">
        <w:rPr>
          <w:rFonts w:cs="Calibri"/>
        </w:rPr>
        <w:t>, hotels)</w:t>
      </w:r>
    </w:p>
    <w:p w14:paraId="53D9F3E1" w14:textId="341AAB06" w:rsidR="009910F9" w:rsidRPr="009D5B1B" w:rsidRDefault="00DD0A87" w:rsidP="009A6D07">
      <w:pPr>
        <w:pStyle w:val="RrangiKwae"/>
        <w:numPr>
          <w:ilvl w:val="0"/>
          <w:numId w:val="44"/>
        </w:numPr>
        <w:ind w:left="1134" w:hanging="567"/>
        <w:contextualSpacing w:val="0"/>
        <w:rPr>
          <w:rFonts w:cs="Calibri"/>
        </w:rPr>
      </w:pPr>
      <w:r w:rsidRPr="009D5B1B">
        <w:rPr>
          <w:rFonts w:cs="Calibri"/>
        </w:rPr>
        <w:t>Energy (e.g.</w:t>
      </w:r>
      <w:r w:rsidR="00BC15E4">
        <w:rPr>
          <w:rFonts w:cs="Calibri"/>
        </w:rPr>
        <w:t>,</w:t>
      </w:r>
      <w:r w:rsidRPr="009D5B1B">
        <w:rPr>
          <w:rFonts w:cs="Calibri"/>
        </w:rPr>
        <w:t xml:space="preserve"> electricity</w:t>
      </w:r>
      <w:r w:rsidR="00FC4C29">
        <w:rPr>
          <w:rFonts w:cs="Calibri"/>
        </w:rPr>
        <w:t xml:space="preserve"> use</w:t>
      </w:r>
      <w:r w:rsidRPr="009D5B1B">
        <w:rPr>
          <w:rFonts w:cs="Calibri"/>
        </w:rPr>
        <w:t xml:space="preserve">, </w:t>
      </w:r>
      <w:r w:rsidR="00CC2EEB" w:rsidRPr="009D5B1B">
        <w:rPr>
          <w:rFonts w:cs="Calibri"/>
        </w:rPr>
        <w:t>natural gas</w:t>
      </w:r>
      <w:r w:rsidR="00FC4C29">
        <w:rPr>
          <w:rFonts w:cs="Calibri"/>
        </w:rPr>
        <w:t xml:space="preserve"> for heating</w:t>
      </w:r>
      <w:r w:rsidR="00CC2EEB" w:rsidRPr="009D5B1B">
        <w:rPr>
          <w:rFonts w:cs="Calibri"/>
        </w:rPr>
        <w:t>)</w:t>
      </w:r>
    </w:p>
    <w:p w14:paraId="5A8C26C7" w14:textId="7E1FCE3B" w:rsidR="00CC2EEB" w:rsidRPr="009D5B1B" w:rsidRDefault="00CC2EEB" w:rsidP="009A6D07">
      <w:pPr>
        <w:pStyle w:val="RrangiKwae"/>
        <w:numPr>
          <w:ilvl w:val="0"/>
          <w:numId w:val="44"/>
        </w:numPr>
        <w:ind w:left="1134" w:hanging="567"/>
        <w:contextualSpacing w:val="0"/>
        <w:rPr>
          <w:rFonts w:cs="Calibri"/>
        </w:rPr>
      </w:pPr>
      <w:r w:rsidRPr="009D5B1B">
        <w:rPr>
          <w:rFonts w:cs="Calibri"/>
        </w:rPr>
        <w:t>Fuel (e.g.</w:t>
      </w:r>
      <w:r w:rsidR="00BC15E4">
        <w:rPr>
          <w:rFonts w:cs="Calibri"/>
        </w:rPr>
        <w:t>,</w:t>
      </w:r>
      <w:r w:rsidRPr="009D5B1B">
        <w:rPr>
          <w:rFonts w:cs="Calibri"/>
        </w:rPr>
        <w:t xml:space="preserve"> for generator use)</w:t>
      </w:r>
    </w:p>
    <w:p w14:paraId="032810FF" w14:textId="59891F71" w:rsidR="003C1E33" w:rsidRPr="009D5B1B" w:rsidRDefault="003C1E33" w:rsidP="009A6D07">
      <w:pPr>
        <w:pStyle w:val="RrangiKwae"/>
        <w:numPr>
          <w:ilvl w:val="0"/>
          <w:numId w:val="44"/>
        </w:numPr>
        <w:ind w:left="1134" w:hanging="567"/>
        <w:contextualSpacing w:val="0"/>
        <w:rPr>
          <w:rFonts w:cs="Calibri"/>
        </w:rPr>
      </w:pPr>
      <w:r w:rsidRPr="009D5B1B">
        <w:rPr>
          <w:rFonts w:cs="Calibri"/>
        </w:rPr>
        <w:t>Freight</w:t>
      </w:r>
    </w:p>
    <w:p w14:paraId="5DFCF69D" w14:textId="2537B176" w:rsidR="003C57EF" w:rsidRPr="009D5B1B" w:rsidRDefault="003C57EF" w:rsidP="009A6D07">
      <w:pPr>
        <w:pStyle w:val="RrangiKwae"/>
        <w:numPr>
          <w:ilvl w:val="0"/>
          <w:numId w:val="44"/>
        </w:numPr>
        <w:ind w:left="1134" w:hanging="567"/>
        <w:contextualSpacing w:val="0"/>
        <w:rPr>
          <w:rFonts w:cs="Calibri"/>
        </w:rPr>
      </w:pPr>
      <w:r w:rsidRPr="009D5B1B">
        <w:rPr>
          <w:rFonts w:cs="Calibri"/>
        </w:rPr>
        <w:t>Catering/meals</w:t>
      </w:r>
      <w:r w:rsidR="009D5B1B" w:rsidRPr="009D5B1B">
        <w:rPr>
          <w:rFonts w:cs="Calibri"/>
        </w:rPr>
        <w:t xml:space="preserve"> (e.g.</w:t>
      </w:r>
      <w:r w:rsidR="00BC15E4">
        <w:rPr>
          <w:rFonts w:cs="Calibri"/>
        </w:rPr>
        <w:t>,</w:t>
      </w:r>
      <w:r w:rsidR="009D5B1B" w:rsidRPr="009D5B1B">
        <w:rPr>
          <w:rFonts w:cs="Calibri"/>
        </w:rPr>
        <w:t xml:space="preserve"> </w:t>
      </w:r>
      <w:r w:rsidR="00BB0DE5">
        <w:rPr>
          <w:rFonts w:cs="Calibri"/>
        </w:rPr>
        <w:t>v</w:t>
      </w:r>
      <w:r w:rsidR="009D5B1B" w:rsidRPr="009D5B1B">
        <w:rPr>
          <w:rFonts w:cs="Calibri"/>
        </w:rPr>
        <w:t>egetarian, omnivore)</w:t>
      </w:r>
    </w:p>
    <w:p w14:paraId="28E77AEF" w14:textId="464A406E" w:rsidR="003C57EF" w:rsidRPr="009D5B1B" w:rsidRDefault="003C57EF" w:rsidP="009A6D07">
      <w:pPr>
        <w:pStyle w:val="RrangiKwae"/>
        <w:numPr>
          <w:ilvl w:val="0"/>
          <w:numId w:val="44"/>
        </w:numPr>
        <w:ind w:left="1134" w:hanging="567"/>
        <w:contextualSpacing w:val="0"/>
        <w:rPr>
          <w:rFonts w:cs="Calibri"/>
        </w:rPr>
      </w:pPr>
      <w:r w:rsidRPr="009D5B1B">
        <w:rPr>
          <w:rFonts w:cs="Calibri"/>
        </w:rPr>
        <w:t>Waste (e.g.</w:t>
      </w:r>
      <w:r w:rsidR="00BD6F3D">
        <w:rPr>
          <w:rFonts w:cs="Calibri"/>
        </w:rPr>
        <w:t>,</w:t>
      </w:r>
      <w:r w:rsidRPr="009D5B1B">
        <w:rPr>
          <w:rFonts w:cs="Calibri"/>
        </w:rPr>
        <w:t xml:space="preserve"> landfill, compost, recycling)</w:t>
      </w:r>
    </w:p>
    <w:p w14:paraId="5BE96E29" w14:textId="35D50099" w:rsidR="003C57EF" w:rsidRDefault="003C57EF" w:rsidP="009A6D07">
      <w:pPr>
        <w:pStyle w:val="RrangiKwae"/>
        <w:numPr>
          <w:ilvl w:val="0"/>
          <w:numId w:val="44"/>
        </w:numPr>
        <w:ind w:left="1134" w:hanging="567"/>
        <w:contextualSpacing w:val="0"/>
        <w:rPr>
          <w:rFonts w:cs="Calibri"/>
        </w:rPr>
      </w:pPr>
      <w:r w:rsidRPr="009D5B1B">
        <w:rPr>
          <w:rFonts w:cs="Calibri"/>
        </w:rPr>
        <w:t>Materials (e.g.</w:t>
      </w:r>
      <w:r w:rsidR="00BD6F3D">
        <w:rPr>
          <w:rFonts w:cs="Calibri"/>
        </w:rPr>
        <w:t>,</w:t>
      </w:r>
      <w:r w:rsidRPr="009D5B1B">
        <w:rPr>
          <w:rFonts w:cs="Calibri"/>
        </w:rPr>
        <w:t xml:space="preserve"> textiles, wood, paper)</w:t>
      </w:r>
    </w:p>
    <w:p w14:paraId="370E679C" w14:textId="77777777" w:rsidR="001E6B52" w:rsidRPr="009D5B1B" w:rsidRDefault="001E6B52" w:rsidP="001E6B52">
      <w:pPr>
        <w:pStyle w:val="RrangiKwae"/>
        <w:ind w:left="1134"/>
        <w:contextualSpacing w:val="0"/>
        <w:rPr>
          <w:rFonts w:cs="Calibri"/>
        </w:rPr>
      </w:pPr>
    </w:p>
    <w:p w14:paraId="759FF835" w14:textId="76667A75" w:rsidR="005C0291" w:rsidRPr="009A6D07" w:rsidRDefault="002B6D63" w:rsidP="20CAB2D1">
      <w:pPr>
        <w:pStyle w:val="RrangiKwae"/>
        <w:numPr>
          <w:ilvl w:val="0"/>
          <w:numId w:val="42"/>
        </w:numPr>
        <w:ind w:left="567" w:hanging="567"/>
        <w:rPr>
          <w:rFonts w:cs="Calibri"/>
        </w:rPr>
      </w:pPr>
      <w:r w:rsidRPr="20CAB2D1">
        <w:rPr>
          <w:rFonts w:cs="Calibri"/>
          <w:b/>
          <w:bCs/>
        </w:rPr>
        <w:t>Measurement period</w:t>
      </w:r>
      <w:r w:rsidR="009A6D07" w:rsidRPr="20CAB2D1">
        <w:rPr>
          <w:rFonts w:cs="Calibri"/>
        </w:rPr>
        <w:t xml:space="preserve">: </w:t>
      </w:r>
      <w:r w:rsidR="00880EC9" w:rsidRPr="20CAB2D1">
        <w:rPr>
          <w:rFonts w:cs="Calibri"/>
        </w:rPr>
        <w:t xml:space="preserve">You </w:t>
      </w:r>
      <w:r w:rsidR="00AA0611" w:rsidRPr="20CAB2D1">
        <w:rPr>
          <w:rFonts w:cs="Calibri"/>
        </w:rPr>
        <w:t>should</w:t>
      </w:r>
      <w:r w:rsidR="001E6B52" w:rsidRPr="20CAB2D1">
        <w:rPr>
          <w:rFonts w:cs="Calibri"/>
        </w:rPr>
        <w:t xml:space="preserve"> measure carbon emissions </w:t>
      </w:r>
      <w:r w:rsidR="00E51F60" w:rsidRPr="20CAB2D1">
        <w:rPr>
          <w:rFonts w:cs="Calibri"/>
        </w:rPr>
        <w:t xml:space="preserve">that </w:t>
      </w:r>
      <w:r w:rsidR="00A8537B" w:rsidRPr="20CAB2D1">
        <w:rPr>
          <w:rFonts w:cs="Calibri"/>
        </w:rPr>
        <w:t xml:space="preserve">are associated </w:t>
      </w:r>
      <w:r w:rsidR="001E6B52" w:rsidRPr="20CAB2D1">
        <w:rPr>
          <w:rFonts w:cs="Calibri"/>
        </w:rPr>
        <w:t>with any activit</w:t>
      </w:r>
      <w:r w:rsidR="00651743" w:rsidRPr="20CAB2D1">
        <w:rPr>
          <w:rFonts w:cs="Calibri"/>
        </w:rPr>
        <w:t>y</w:t>
      </w:r>
      <w:r w:rsidR="001E6B52" w:rsidRPr="20CAB2D1">
        <w:rPr>
          <w:rFonts w:cs="Calibri"/>
        </w:rPr>
        <w:t xml:space="preserve"> that occur</w:t>
      </w:r>
      <w:r w:rsidR="00651743" w:rsidRPr="20CAB2D1">
        <w:rPr>
          <w:rFonts w:cs="Calibri"/>
        </w:rPr>
        <w:t>s</w:t>
      </w:r>
      <w:r w:rsidR="001E6B52" w:rsidRPr="20CAB2D1">
        <w:rPr>
          <w:rFonts w:cs="Calibri"/>
        </w:rPr>
        <w:t xml:space="preserve"> </w:t>
      </w:r>
      <w:r w:rsidR="00C22BFE">
        <w:rPr>
          <w:rFonts w:cs="Calibri"/>
        </w:rPr>
        <w:t xml:space="preserve">from the beginning of </w:t>
      </w:r>
      <w:r w:rsidR="001E6B52" w:rsidRPr="20CAB2D1">
        <w:rPr>
          <w:rFonts w:cs="Calibri"/>
        </w:rPr>
        <w:t>pre-production</w:t>
      </w:r>
      <w:r w:rsidR="00C22BFE">
        <w:rPr>
          <w:rFonts w:cs="Calibri"/>
        </w:rPr>
        <w:t xml:space="preserve"> </w:t>
      </w:r>
      <w:r w:rsidR="00DA65B0">
        <w:rPr>
          <w:rFonts w:cs="Calibri"/>
        </w:rPr>
        <w:t xml:space="preserve">in New Zealand </w:t>
      </w:r>
      <w:r w:rsidR="00C22BFE">
        <w:rPr>
          <w:rFonts w:cs="Calibri"/>
        </w:rPr>
        <w:t>through to</w:t>
      </w:r>
      <w:r w:rsidR="009C4C82">
        <w:rPr>
          <w:rFonts w:cs="Calibri"/>
        </w:rPr>
        <w:t xml:space="preserve"> the end of activity in New Zealand</w:t>
      </w:r>
      <w:r w:rsidR="00BD5A52">
        <w:rPr>
          <w:rFonts w:cs="Calibri"/>
        </w:rPr>
        <w:t xml:space="preserve"> (including post-production, if </w:t>
      </w:r>
      <w:r w:rsidR="00BD5A52" w:rsidRPr="00947D33">
        <w:rPr>
          <w:rFonts w:cs="Calibri"/>
        </w:rPr>
        <w:t>applicable)</w:t>
      </w:r>
      <w:r w:rsidR="00F15722" w:rsidRPr="00947D33">
        <w:rPr>
          <w:rFonts w:cs="Calibri"/>
        </w:rPr>
        <w:t xml:space="preserve"> </w:t>
      </w:r>
      <w:r w:rsidR="00BD5A52" w:rsidRPr="00947D33">
        <w:rPr>
          <w:rFonts w:cs="Calibri"/>
        </w:rPr>
        <w:t>and</w:t>
      </w:r>
      <w:r w:rsidR="00E26D2D" w:rsidRPr="00947D33">
        <w:rPr>
          <w:rFonts w:cs="Calibri"/>
        </w:rPr>
        <w:t xml:space="preserve"> </w:t>
      </w:r>
      <w:r w:rsidR="00493F5D" w:rsidRPr="00947D33">
        <w:rPr>
          <w:rFonts w:cs="Calibri"/>
        </w:rPr>
        <w:t>any carbon</w:t>
      </w:r>
      <w:r w:rsidR="00493F5D">
        <w:rPr>
          <w:rFonts w:cs="Calibri"/>
        </w:rPr>
        <w:t xml:space="preserve"> emissions</w:t>
      </w:r>
      <w:r w:rsidR="00CC5D67" w:rsidRPr="20CAB2D1">
        <w:rPr>
          <w:rFonts w:cs="Calibri"/>
        </w:rPr>
        <w:t xml:space="preserve"> </w:t>
      </w:r>
      <w:r w:rsidR="00E7358A">
        <w:rPr>
          <w:rFonts w:cs="Calibri"/>
        </w:rPr>
        <w:t xml:space="preserve">that are </w:t>
      </w:r>
      <w:r w:rsidR="00CC5D67" w:rsidRPr="20CAB2D1">
        <w:rPr>
          <w:rFonts w:cs="Calibri"/>
        </w:rPr>
        <w:t>directly</w:t>
      </w:r>
      <w:r w:rsidR="001E6B52" w:rsidRPr="20CAB2D1">
        <w:rPr>
          <w:rFonts w:cs="Calibri"/>
        </w:rPr>
        <w:t xml:space="preserve"> </w:t>
      </w:r>
      <w:r w:rsidR="00E26D2D" w:rsidRPr="20CAB2D1">
        <w:rPr>
          <w:rFonts w:cs="Calibri"/>
        </w:rPr>
        <w:t xml:space="preserve">associated with the </w:t>
      </w:r>
      <w:r w:rsidR="001E6B52" w:rsidRPr="20CAB2D1">
        <w:rPr>
          <w:rFonts w:cs="Calibri"/>
        </w:rPr>
        <w:t>New Zealand</w:t>
      </w:r>
      <w:r w:rsidR="00E26D2D" w:rsidRPr="20CAB2D1">
        <w:rPr>
          <w:rFonts w:cs="Calibri"/>
        </w:rPr>
        <w:t xml:space="preserve"> production activity</w:t>
      </w:r>
      <w:r w:rsidR="00CC5D67" w:rsidRPr="20CAB2D1">
        <w:rPr>
          <w:rFonts w:cs="Calibri"/>
        </w:rPr>
        <w:t xml:space="preserve"> (e.g.</w:t>
      </w:r>
      <w:r w:rsidR="00142055">
        <w:rPr>
          <w:rFonts w:cs="Calibri"/>
        </w:rPr>
        <w:t>,</w:t>
      </w:r>
      <w:r w:rsidR="00CC5D67" w:rsidRPr="20CAB2D1">
        <w:rPr>
          <w:rFonts w:cs="Calibri"/>
        </w:rPr>
        <w:t xml:space="preserve"> international flights to</w:t>
      </w:r>
      <w:r w:rsidR="00FD0F03">
        <w:rPr>
          <w:rFonts w:cs="Calibri"/>
        </w:rPr>
        <w:t>/from</w:t>
      </w:r>
      <w:r w:rsidR="00CC5D67" w:rsidRPr="20CAB2D1">
        <w:rPr>
          <w:rFonts w:cs="Calibri"/>
        </w:rPr>
        <w:t xml:space="preserve"> New</w:t>
      </w:r>
      <w:r w:rsidR="00FD6A52">
        <w:rPr>
          <w:rFonts w:cs="Calibri"/>
        </w:rPr>
        <w:t> </w:t>
      </w:r>
      <w:r w:rsidR="00CC5D67" w:rsidRPr="20CAB2D1">
        <w:rPr>
          <w:rFonts w:cs="Calibri"/>
        </w:rPr>
        <w:t>Zealand</w:t>
      </w:r>
      <w:r w:rsidR="00AC01EC" w:rsidRPr="20CAB2D1">
        <w:rPr>
          <w:rFonts w:cs="Calibri"/>
        </w:rPr>
        <w:t xml:space="preserve"> for cast and crew</w:t>
      </w:r>
      <w:r w:rsidR="00CC5D67" w:rsidRPr="20CAB2D1">
        <w:rPr>
          <w:rFonts w:cs="Calibri"/>
        </w:rPr>
        <w:t>)</w:t>
      </w:r>
      <w:r w:rsidR="001E6B52" w:rsidRPr="20CAB2D1">
        <w:rPr>
          <w:rFonts w:cs="Calibri"/>
        </w:rPr>
        <w:t>.</w:t>
      </w:r>
    </w:p>
    <w:p w14:paraId="611B9664" w14:textId="77777777" w:rsidR="00AA0611" w:rsidRPr="001E6B52" w:rsidRDefault="00AA0611" w:rsidP="004E1E51">
      <w:pPr>
        <w:rPr>
          <w:rFonts w:cs="Calibri"/>
          <w:bCs/>
        </w:rPr>
      </w:pPr>
    </w:p>
    <w:p w14:paraId="553F54A1" w14:textId="3D5D841B" w:rsidR="00E479CF" w:rsidRPr="00A06150" w:rsidRDefault="001666E9" w:rsidP="004E1E51">
      <w:pPr>
        <w:rPr>
          <w:rFonts w:cs="Calibri"/>
          <w:b/>
        </w:rPr>
      </w:pPr>
      <w:r w:rsidRPr="00A06150">
        <w:rPr>
          <w:rFonts w:cs="Calibri"/>
          <w:b/>
        </w:rPr>
        <w:t xml:space="preserve">What </w:t>
      </w:r>
      <w:r w:rsidR="005A1F69" w:rsidRPr="00A06150">
        <w:rPr>
          <w:rFonts w:cs="Calibri"/>
          <w:b/>
        </w:rPr>
        <w:t>should you</w:t>
      </w:r>
      <w:r w:rsidRPr="00A06150">
        <w:rPr>
          <w:rFonts w:cs="Calibri"/>
          <w:b/>
        </w:rPr>
        <w:t xml:space="preserve"> provide for section </w:t>
      </w:r>
      <w:r w:rsidR="00A06150">
        <w:rPr>
          <w:rFonts w:cs="Calibri"/>
          <w:b/>
          <w:bCs/>
        </w:rPr>
        <w:t>A1</w:t>
      </w:r>
      <w:r w:rsidR="00D42631" w:rsidRPr="00A06150">
        <w:rPr>
          <w:rFonts w:cs="Calibri"/>
          <w:b/>
          <w:bCs/>
        </w:rPr>
        <w:t>?</w:t>
      </w:r>
      <w:r w:rsidRPr="00A06150">
        <w:rPr>
          <w:rFonts w:cs="Calibri"/>
          <w:b/>
        </w:rPr>
        <w:t xml:space="preserve"> </w:t>
      </w:r>
    </w:p>
    <w:p w14:paraId="3D84303A" w14:textId="1D8F7523" w:rsidR="00CD3613" w:rsidRPr="004E1E51" w:rsidRDefault="00395955" w:rsidP="00C03C0B">
      <w:pPr>
        <w:spacing w:before="120"/>
        <w:rPr>
          <w:rFonts w:cs="Calibri"/>
        </w:rPr>
      </w:pPr>
      <w:r w:rsidRPr="004E1E51">
        <w:rPr>
          <w:rFonts w:cs="Calibri"/>
        </w:rPr>
        <w:t>You</w:t>
      </w:r>
      <w:r w:rsidR="00CD3613" w:rsidRPr="004E1E51">
        <w:rPr>
          <w:rFonts w:cs="Calibri"/>
        </w:rPr>
        <w:t xml:space="preserve"> </w:t>
      </w:r>
      <w:r w:rsidR="005A1F69" w:rsidRPr="004E1E51">
        <w:rPr>
          <w:rFonts w:cs="Calibri"/>
        </w:rPr>
        <w:t>should</w:t>
      </w:r>
      <w:r w:rsidR="001666E9" w:rsidRPr="004E1E51">
        <w:rPr>
          <w:rFonts w:cs="Calibri"/>
        </w:rPr>
        <w:t xml:space="preserve"> </w:t>
      </w:r>
      <w:r w:rsidR="00CD3613" w:rsidRPr="004E1E51">
        <w:rPr>
          <w:rFonts w:cs="Calibri"/>
        </w:rPr>
        <w:t xml:space="preserve">submit to </w:t>
      </w:r>
      <w:r w:rsidR="00F95A5D" w:rsidRPr="004E1E51">
        <w:rPr>
          <w:rFonts w:cs="Calibri"/>
        </w:rPr>
        <w:t xml:space="preserve">the </w:t>
      </w:r>
      <w:r w:rsidR="00CD3613" w:rsidRPr="004E1E51">
        <w:rPr>
          <w:rFonts w:cs="Calibri"/>
        </w:rPr>
        <w:t xml:space="preserve">NZFC: </w:t>
      </w:r>
    </w:p>
    <w:p w14:paraId="133B05ED" w14:textId="05482B72" w:rsidR="00CD3613" w:rsidRPr="004E1E51" w:rsidRDefault="0038367F" w:rsidP="00A06150">
      <w:pPr>
        <w:pStyle w:val="RrangiKwae"/>
        <w:numPr>
          <w:ilvl w:val="0"/>
          <w:numId w:val="42"/>
        </w:numPr>
        <w:ind w:left="567" w:hanging="567"/>
        <w:contextualSpacing w:val="0"/>
        <w:rPr>
          <w:rFonts w:cs="Calibri"/>
        </w:rPr>
      </w:pPr>
      <w:r>
        <w:rPr>
          <w:rFonts w:cs="Calibri"/>
        </w:rPr>
        <w:t xml:space="preserve">the production’s </w:t>
      </w:r>
      <w:r w:rsidR="00CD3613" w:rsidRPr="20CAB2D1">
        <w:rPr>
          <w:rFonts w:cs="Calibri"/>
        </w:rPr>
        <w:t xml:space="preserve">Sustainability Action Plan with </w:t>
      </w:r>
      <w:r w:rsidR="00395955" w:rsidRPr="20CAB2D1">
        <w:rPr>
          <w:rFonts w:cs="Calibri"/>
        </w:rPr>
        <w:t>your</w:t>
      </w:r>
      <w:r w:rsidR="00CD3613" w:rsidRPr="20CAB2D1">
        <w:rPr>
          <w:rFonts w:cs="Calibri"/>
        </w:rPr>
        <w:t xml:space="preserve"> application for a Provisional Certificate</w:t>
      </w:r>
      <w:r>
        <w:rPr>
          <w:rFonts w:cs="Calibri"/>
        </w:rPr>
        <w:t xml:space="preserve"> (a draft is acceptable if the final version is not available.</w:t>
      </w:r>
    </w:p>
    <w:p w14:paraId="455AA68E" w14:textId="1ECD6BD3" w:rsidR="00A06150" w:rsidRDefault="002E2110" w:rsidP="00664915">
      <w:pPr>
        <w:pStyle w:val="RrangiKwae"/>
        <w:numPr>
          <w:ilvl w:val="0"/>
          <w:numId w:val="42"/>
        </w:numPr>
        <w:ind w:left="567" w:hanging="567"/>
        <w:contextualSpacing w:val="0"/>
      </w:pPr>
      <w:r w:rsidRPr="00664915">
        <w:rPr>
          <w:rFonts w:cs="Calibri"/>
        </w:rPr>
        <w:lastRenderedPageBreak/>
        <w:t>a</w:t>
      </w:r>
      <w:r w:rsidR="0038367F">
        <w:rPr>
          <w:rFonts w:cs="Calibri"/>
        </w:rPr>
        <w:t xml:space="preserve"> production’s final Sustainability Plan and </w:t>
      </w:r>
      <w:r w:rsidR="00CD3613" w:rsidRPr="00664915">
        <w:rPr>
          <w:rFonts w:cs="Calibri"/>
        </w:rPr>
        <w:t xml:space="preserve">Sustainability Report with </w:t>
      </w:r>
      <w:r w:rsidR="00395955" w:rsidRPr="00664915">
        <w:rPr>
          <w:rFonts w:cs="Calibri"/>
        </w:rPr>
        <w:t>your</w:t>
      </w:r>
      <w:r w:rsidR="00CD3613" w:rsidRPr="00664915">
        <w:rPr>
          <w:rFonts w:cs="Calibri"/>
        </w:rPr>
        <w:t xml:space="preserve"> application for a Final Certificate.</w:t>
      </w:r>
      <w:bookmarkStart w:id="4" w:name="_Ref147135135"/>
    </w:p>
    <w:p w14:paraId="0D4A0761" w14:textId="77777777" w:rsidR="00664915" w:rsidRDefault="00664915" w:rsidP="004E1E51">
      <w:pPr>
        <w:rPr>
          <w:rFonts w:cs="Calibri"/>
          <w:b/>
          <w:bCs/>
        </w:rPr>
      </w:pPr>
    </w:p>
    <w:p w14:paraId="66C24394" w14:textId="42A97BC7" w:rsidR="00231978" w:rsidRDefault="00231978" w:rsidP="004E1E51">
      <w:pPr>
        <w:rPr>
          <w:rFonts w:cs="Calibri"/>
          <w:b/>
          <w:bCs/>
        </w:rPr>
      </w:pPr>
    </w:p>
    <w:p w14:paraId="3E8714AD" w14:textId="501A5079" w:rsidR="00E479CF" w:rsidRDefault="00D94C54" w:rsidP="004E1E51">
      <w:pPr>
        <w:rPr>
          <w:rFonts w:cs="Calibri"/>
          <w:b/>
        </w:rPr>
      </w:pPr>
      <w:r w:rsidRPr="00D94C54">
        <w:rPr>
          <w:rFonts w:cs="Calibri"/>
          <w:b/>
          <w:bCs/>
        </w:rPr>
        <w:t xml:space="preserve">A2: </w:t>
      </w:r>
      <w:r w:rsidR="00E479CF" w:rsidRPr="00D94C54">
        <w:rPr>
          <w:rFonts w:cs="Calibri"/>
          <w:b/>
        </w:rPr>
        <w:t xml:space="preserve">Sustainability </w:t>
      </w:r>
      <w:r w:rsidR="00501E4D" w:rsidRPr="00D94C54">
        <w:rPr>
          <w:rFonts w:cs="Calibri"/>
          <w:b/>
        </w:rPr>
        <w:t>Officer</w:t>
      </w:r>
      <w:bookmarkEnd w:id="4"/>
    </w:p>
    <w:p w14:paraId="50721B5B" w14:textId="77777777" w:rsidR="00D94C54" w:rsidRPr="00D94C54" w:rsidRDefault="00D94C54" w:rsidP="004E1E51">
      <w:pPr>
        <w:rPr>
          <w:rFonts w:cs="Calibri"/>
          <w:b/>
          <w:bCs/>
        </w:rPr>
      </w:pPr>
    </w:p>
    <w:p w14:paraId="7F119881" w14:textId="2118F5B4" w:rsidR="009143D2" w:rsidRDefault="009143D2" w:rsidP="20CAB2D1">
      <w:pPr>
        <w:rPr>
          <w:rFonts w:cs="Calibri"/>
        </w:rPr>
      </w:pPr>
      <w:r w:rsidRPr="20CAB2D1">
        <w:rPr>
          <w:rFonts w:cs="Calibri"/>
        </w:rPr>
        <w:t xml:space="preserve">The </w:t>
      </w:r>
      <w:r w:rsidR="00D42631" w:rsidRPr="20CAB2D1">
        <w:rPr>
          <w:rFonts w:cs="Calibri"/>
        </w:rPr>
        <w:t>objective</w:t>
      </w:r>
      <w:r w:rsidRPr="20CAB2D1">
        <w:rPr>
          <w:rFonts w:cs="Calibri"/>
        </w:rPr>
        <w:t xml:space="preserve"> of appointing a </w:t>
      </w:r>
      <w:r w:rsidR="007A6877" w:rsidRPr="20CAB2D1">
        <w:rPr>
          <w:rFonts w:cs="Calibri"/>
        </w:rPr>
        <w:t>person to</w:t>
      </w:r>
      <w:r w:rsidRPr="20CAB2D1">
        <w:rPr>
          <w:rFonts w:cs="Calibri"/>
        </w:rPr>
        <w:t xml:space="preserve"> this dedicated role is that they will have capacity to transfer knowledge of sustainable practices with</w:t>
      </w:r>
      <w:r w:rsidR="00D30EBB" w:rsidRPr="20CAB2D1">
        <w:rPr>
          <w:rFonts w:cs="Calibri"/>
        </w:rPr>
        <w:t>in</w:t>
      </w:r>
      <w:r w:rsidRPr="20CAB2D1">
        <w:rPr>
          <w:rFonts w:cs="Calibri"/>
        </w:rPr>
        <w:t xml:space="preserve"> the New Zealand </w:t>
      </w:r>
      <w:r w:rsidR="007A6877" w:rsidRPr="20CAB2D1">
        <w:rPr>
          <w:rFonts w:cs="Calibri"/>
        </w:rPr>
        <w:t xml:space="preserve">screen </w:t>
      </w:r>
      <w:r w:rsidRPr="20CAB2D1">
        <w:rPr>
          <w:rFonts w:cs="Calibri"/>
        </w:rPr>
        <w:t>sector</w:t>
      </w:r>
      <w:r w:rsidR="00D30EBB" w:rsidRPr="20CAB2D1">
        <w:rPr>
          <w:rFonts w:cs="Calibri"/>
        </w:rPr>
        <w:t>.</w:t>
      </w:r>
    </w:p>
    <w:p w14:paraId="489C85AE" w14:textId="77777777" w:rsidR="000E1F58" w:rsidRPr="004E1E51" w:rsidRDefault="000E1F58" w:rsidP="004E1E51">
      <w:pPr>
        <w:rPr>
          <w:rFonts w:cs="Calibri"/>
        </w:rPr>
      </w:pPr>
    </w:p>
    <w:p w14:paraId="24E50BF2" w14:textId="195E0C84" w:rsidR="000E1F58" w:rsidRDefault="00D42631" w:rsidP="004E1E51">
      <w:pPr>
        <w:rPr>
          <w:rFonts w:cs="Calibri"/>
        </w:rPr>
      </w:pPr>
      <w:r w:rsidRPr="004E1E51">
        <w:rPr>
          <w:rFonts w:cs="Calibri"/>
        </w:rPr>
        <w:t xml:space="preserve">A sustainability officer </w:t>
      </w:r>
      <w:r w:rsidR="005F354E" w:rsidRPr="004E1E51">
        <w:rPr>
          <w:rFonts w:cs="Calibri"/>
        </w:rPr>
        <w:t>can</w:t>
      </w:r>
      <w:r w:rsidRPr="004E1E51">
        <w:rPr>
          <w:rFonts w:cs="Calibri"/>
        </w:rPr>
        <w:t xml:space="preserve"> be a sustainability manager or a sustainability co-ordinator.</w:t>
      </w:r>
    </w:p>
    <w:p w14:paraId="0A3742F8" w14:textId="0E9449E6" w:rsidR="005F354E" w:rsidRPr="004E1E51" w:rsidRDefault="005F354E" w:rsidP="004E1E51">
      <w:pPr>
        <w:rPr>
          <w:rFonts w:cs="Calibri"/>
        </w:rPr>
      </w:pPr>
    </w:p>
    <w:p w14:paraId="4438A56A" w14:textId="7AA642C6" w:rsidR="00395955" w:rsidRPr="004E1E51" w:rsidRDefault="00D42631" w:rsidP="004E1E51">
      <w:pPr>
        <w:rPr>
          <w:rFonts w:cs="Calibri"/>
        </w:rPr>
      </w:pPr>
      <w:r w:rsidRPr="004E1E51">
        <w:rPr>
          <w:rFonts w:cs="Calibri"/>
        </w:rPr>
        <w:t>The</w:t>
      </w:r>
      <w:r w:rsidR="00CB0C8A" w:rsidRPr="004E1E51">
        <w:rPr>
          <w:rFonts w:cs="Calibri"/>
        </w:rPr>
        <w:t xml:space="preserve"> sustainability officer does not need to be a Qualifying Person.</w:t>
      </w:r>
    </w:p>
    <w:p w14:paraId="532E0092" w14:textId="77777777" w:rsidR="000E1F58" w:rsidRPr="004E1E51" w:rsidRDefault="000E1F58" w:rsidP="004E1E51">
      <w:pPr>
        <w:rPr>
          <w:rFonts w:cs="Calibri"/>
        </w:rPr>
      </w:pPr>
    </w:p>
    <w:p w14:paraId="38E82B8C" w14:textId="212999A2" w:rsidR="000E1F58" w:rsidRPr="004E1E51" w:rsidRDefault="007A6877" w:rsidP="20CAB2D1">
      <w:pPr>
        <w:rPr>
          <w:rFonts w:cs="Calibri"/>
        </w:rPr>
      </w:pPr>
      <w:bookmarkStart w:id="5" w:name="_Ref147861071"/>
      <w:r w:rsidRPr="004E1E51">
        <w:rPr>
          <w:rFonts w:cs="Calibri"/>
        </w:rPr>
        <w:t>S</w:t>
      </w:r>
      <w:r w:rsidR="00395955" w:rsidRPr="004E1E51">
        <w:rPr>
          <w:rFonts w:cs="Calibri"/>
        </w:rPr>
        <w:t xml:space="preserve">ection </w:t>
      </w:r>
      <w:r w:rsidR="000E1F58" w:rsidRPr="20CAB2D1">
        <w:rPr>
          <w:rFonts w:cs="Calibri"/>
        </w:rPr>
        <w:t>A2</w:t>
      </w:r>
      <w:r w:rsidR="00395955" w:rsidRPr="004E1E51">
        <w:rPr>
          <w:rFonts w:cs="Calibri"/>
        </w:rPr>
        <w:t xml:space="preserve"> requires that an </w:t>
      </w:r>
      <w:r w:rsidR="00395955" w:rsidRPr="20CAB2D1">
        <w:rPr>
          <w:rFonts w:cs="Calibri"/>
          <w:b/>
          <w:bCs/>
        </w:rPr>
        <w:t xml:space="preserve">experienced </w:t>
      </w:r>
      <w:r w:rsidR="00395955" w:rsidRPr="004E1E51">
        <w:rPr>
          <w:rFonts w:cs="Calibri"/>
        </w:rPr>
        <w:t>sustainability officer is appointed</w:t>
      </w:r>
      <w:r w:rsidR="00E160EB" w:rsidRPr="20CAB2D1">
        <w:rPr>
          <w:rFonts w:cs="Calibri"/>
        </w:rPr>
        <w:t xml:space="preserve"> </w:t>
      </w:r>
      <w:r w:rsidR="00A26A82" w:rsidRPr="20CAB2D1">
        <w:rPr>
          <w:rFonts w:cs="Calibri"/>
        </w:rPr>
        <w:t xml:space="preserve">during </w:t>
      </w:r>
      <w:r w:rsidR="00DA0867" w:rsidRPr="20CAB2D1">
        <w:rPr>
          <w:rFonts w:cs="Calibri"/>
        </w:rPr>
        <w:t>pre-production</w:t>
      </w:r>
      <w:r w:rsidR="000D419E">
        <w:rPr>
          <w:rFonts w:cs="Calibri"/>
        </w:rPr>
        <w:t xml:space="preserve">, and ideally at the </w:t>
      </w:r>
      <w:r w:rsidR="00305C1E">
        <w:rPr>
          <w:rFonts w:cs="Calibri"/>
        </w:rPr>
        <w:t xml:space="preserve">beginning of </w:t>
      </w:r>
      <w:r w:rsidR="000D419E">
        <w:rPr>
          <w:rFonts w:cs="Calibri"/>
        </w:rPr>
        <w:t>pre-production</w:t>
      </w:r>
      <w:r w:rsidR="00395955" w:rsidRPr="004E1E51">
        <w:rPr>
          <w:rFonts w:cs="Calibri"/>
        </w:rPr>
        <w:t xml:space="preserve">. </w:t>
      </w:r>
      <w:r w:rsidR="002D57BE" w:rsidRPr="004E1E51">
        <w:rPr>
          <w:rFonts w:cs="Calibri"/>
        </w:rPr>
        <w:t xml:space="preserve">An experienced sustainability officer is </w:t>
      </w:r>
      <w:r w:rsidR="183E2408" w:rsidRPr="004E1E51">
        <w:rPr>
          <w:rFonts w:cs="Calibri"/>
        </w:rPr>
        <w:t xml:space="preserve">a </w:t>
      </w:r>
      <w:r w:rsidR="7D2A765B" w:rsidRPr="004E1E51">
        <w:rPr>
          <w:rFonts w:cs="Calibri"/>
        </w:rPr>
        <w:t xml:space="preserve">person </w:t>
      </w:r>
      <w:r w:rsidR="002D57BE" w:rsidRPr="004E1E51">
        <w:rPr>
          <w:rFonts w:cs="Calibri"/>
        </w:rPr>
        <w:t xml:space="preserve">that </w:t>
      </w:r>
      <w:r w:rsidR="7D2A765B" w:rsidRPr="004E1E51">
        <w:rPr>
          <w:rFonts w:cs="Calibri"/>
        </w:rPr>
        <w:t xml:space="preserve">has </w:t>
      </w:r>
      <w:r w:rsidR="07ECEF13" w:rsidRPr="004E1E51">
        <w:rPr>
          <w:rFonts w:cs="Calibri"/>
        </w:rPr>
        <w:t xml:space="preserve">previously </w:t>
      </w:r>
      <w:r w:rsidR="2CA327EC" w:rsidRPr="004E1E51">
        <w:rPr>
          <w:rFonts w:cs="Calibri"/>
        </w:rPr>
        <w:t>implemented a</w:t>
      </w:r>
      <w:r w:rsidR="72B90661" w:rsidRPr="004E1E51">
        <w:rPr>
          <w:rFonts w:cs="Calibri"/>
        </w:rPr>
        <w:t xml:space="preserve"> sustainability </w:t>
      </w:r>
      <w:r w:rsidR="002D57BE" w:rsidRPr="004E1E51">
        <w:rPr>
          <w:rFonts w:cs="Calibri"/>
        </w:rPr>
        <w:t xml:space="preserve">or environmental strategy, </w:t>
      </w:r>
      <w:r w:rsidR="58118BAA" w:rsidRPr="004E1E51">
        <w:rPr>
          <w:rFonts w:cs="Calibri"/>
        </w:rPr>
        <w:t>action plan</w:t>
      </w:r>
      <w:r w:rsidR="002D57BE" w:rsidRPr="004E1E51">
        <w:rPr>
          <w:rFonts w:cs="Calibri"/>
        </w:rPr>
        <w:t xml:space="preserve"> or policy</w:t>
      </w:r>
      <w:r w:rsidR="58118BAA" w:rsidRPr="004E1E51">
        <w:rPr>
          <w:rFonts w:cs="Calibri"/>
        </w:rPr>
        <w:t xml:space="preserve"> (</w:t>
      </w:r>
      <w:r w:rsidR="4F5E06B5" w:rsidRPr="004E1E51">
        <w:rPr>
          <w:rFonts w:cs="Calibri"/>
        </w:rPr>
        <w:t>whether</w:t>
      </w:r>
      <w:r w:rsidR="0DD113C9" w:rsidRPr="004E1E51">
        <w:rPr>
          <w:rFonts w:cs="Calibri"/>
        </w:rPr>
        <w:t xml:space="preserve"> in another industry </w:t>
      </w:r>
      <w:r w:rsidR="54E172CC" w:rsidRPr="004E1E51">
        <w:rPr>
          <w:rFonts w:cs="Calibri"/>
        </w:rPr>
        <w:t xml:space="preserve">or </w:t>
      </w:r>
      <w:r w:rsidR="0A101CA1" w:rsidRPr="004E1E51">
        <w:rPr>
          <w:rFonts w:cs="Calibri"/>
        </w:rPr>
        <w:t xml:space="preserve">within the screen </w:t>
      </w:r>
      <w:r w:rsidR="761BAB6C" w:rsidRPr="004E1E51">
        <w:rPr>
          <w:rFonts w:cs="Calibri"/>
        </w:rPr>
        <w:t>sector).</w:t>
      </w:r>
      <w:bookmarkEnd w:id="5"/>
    </w:p>
    <w:p w14:paraId="77EA74E0" w14:textId="76194EF7" w:rsidR="007A6877" w:rsidRPr="004E1E51" w:rsidRDefault="00D42631" w:rsidP="004E1E51">
      <w:pPr>
        <w:rPr>
          <w:rFonts w:cs="Calibri"/>
        </w:rPr>
      </w:pPr>
      <w:r w:rsidRPr="004E1E51">
        <w:rPr>
          <w:rFonts w:cs="Calibri"/>
        </w:rPr>
        <w:t>For a s</w:t>
      </w:r>
      <w:r w:rsidR="007A6877" w:rsidRPr="004E1E51">
        <w:rPr>
          <w:rFonts w:cs="Calibri"/>
        </w:rPr>
        <w:t xml:space="preserve">ustainability </w:t>
      </w:r>
      <w:r w:rsidR="002D57BE" w:rsidRPr="004E1E51">
        <w:rPr>
          <w:rFonts w:cs="Calibri"/>
        </w:rPr>
        <w:t>officer</w:t>
      </w:r>
      <w:r w:rsidRPr="004E1E51">
        <w:rPr>
          <w:rFonts w:cs="Calibri"/>
        </w:rPr>
        <w:t xml:space="preserve">, suitable experience could </w:t>
      </w:r>
      <w:r w:rsidR="31CB6A0F" w:rsidRPr="004E1E51">
        <w:rPr>
          <w:rFonts w:cs="Calibri"/>
        </w:rPr>
        <w:t>also include</w:t>
      </w:r>
      <w:r w:rsidRPr="004E1E51">
        <w:rPr>
          <w:rFonts w:cs="Calibri"/>
        </w:rPr>
        <w:t xml:space="preserve"> the person having</w:t>
      </w:r>
      <w:r w:rsidR="00751689" w:rsidRPr="004E1E51">
        <w:rPr>
          <w:rFonts w:cs="Calibri"/>
        </w:rPr>
        <w:t>:</w:t>
      </w:r>
    </w:p>
    <w:p w14:paraId="2A8A53FE" w14:textId="6D39F758" w:rsidR="007A6877" w:rsidRPr="004E1E51" w:rsidRDefault="007A6877" w:rsidP="000E1F58">
      <w:pPr>
        <w:pStyle w:val="RrangiKwae"/>
        <w:numPr>
          <w:ilvl w:val="0"/>
          <w:numId w:val="42"/>
        </w:numPr>
        <w:ind w:left="567" w:hanging="567"/>
        <w:contextualSpacing w:val="0"/>
        <w:rPr>
          <w:rFonts w:cs="Calibri"/>
        </w:rPr>
      </w:pPr>
      <w:r w:rsidRPr="20CAB2D1">
        <w:rPr>
          <w:rFonts w:cs="Calibri"/>
        </w:rPr>
        <w:t xml:space="preserve">previously led a sustainability department on a production, or worked as a sustainability </w:t>
      </w:r>
      <w:r w:rsidR="00D42631" w:rsidRPr="20CAB2D1">
        <w:rPr>
          <w:rFonts w:cs="Calibri"/>
        </w:rPr>
        <w:t>officer</w:t>
      </w:r>
      <w:r w:rsidRPr="20CAB2D1">
        <w:rPr>
          <w:rFonts w:cs="Calibri"/>
        </w:rPr>
        <w:t xml:space="preserve"> on a production of significant scale;</w:t>
      </w:r>
    </w:p>
    <w:p w14:paraId="18CB1801" w14:textId="63D2DC8F" w:rsidR="007A6877" w:rsidRPr="004E1E51" w:rsidRDefault="007A6877" w:rsidP="000E1F58">
      <w:pPr>
        <w:pStyle w:val="RrangiKwae"/>
        <w:numPr>
          <w:ilvl w:val="0"/>
          <w:numId w:val="42"/>
        </w:numPr>
        <w:ind w:left="567" w:hanging="567"/>
        <w:contextualSpacing w:val="0"/>
        <w:rPr>
          <w:rFonts w:cs="Calibri"/>
        </w:rPr>
      </w:pPr>
      <w:r w:rsidRPr="20CAB2D1">
        <w:rPr>
          <w:rFonts w:cs="Calibri"/>
        </w:rPr>
        <w:t xml:space="preserve">a </w:t>
      </w:r>
      <w:r w:rsidR="4822614C" w:rsidRPr="20CAB2D1">
        <w:rPr>
          <w:rFonts w:cs="Calibri"/>
        </w:rPr>
        <w:t>qualification</w:t>
      </w:r>
      <w:r w:rsidR="5970A780" w:rsidRPr="20CAB2D1">
        <w:rPr>
          <w:rFonts w:cs="Calibri"/>
        </w:rPr>
        <w:t xml:space="preserve"> </w:t>
      </w:r>
      <w:r w:rsidRPr="20CAB2D1">
        <w:rPr>
          <w:rFonts w:cs="Calibri"/>
        </w:rPr>
        <w:t>in a discipline related to the environment</w:t>
      </w:r>
      <w:r w:rsidR="002D57BE" w:rsidRPr="20CAB2D1">
        <w:rPr>
          <w:rFonts w:cs="Calibri"/>
        </w:rPr>
        <w:t xml:space="preserve"> or film</w:t>
      </w:r>
      <w:r w:rsidR="00212C68" w:rsidRPr="20CAB2D1">
        <w:rPr>
          <w:rFonts w:cs="Calibri"/>
        </w:rPr>
        <w:t>;</w:t>
      </w:r>
    </w:p>
    <w:p w14:paraId="69DE6D3B" w14:textId="36518230" w:rsidR="007A6877" w:rsidRPr="004E1E51" w:rsidRDefault="0E0A267E" w:rsidP="000E1F58">
      <w:pPr>
        <w:pStyle w:val="RrangiKwae"/>
        <w:numPr>
          <w:ilvl w:val="0"/>
          <w:numId w:val="42"/>
        </w:numPr>
        <w:ind w:left="567" w:hanging="567"/>
        <w:contextualSpacing w:val="0"/>
        <w:rPr>
          <w:rFonts w:cs="Calibri"/>
        </w:rPr>
      </w:pPr>
      <w:r w:rsidRPr="20CAB2D1">
        <w:rPr>
          <w:rFonts w:cs="Calibri"/>
        </w:rPr>
        <w:t>professional experience within the screen sector</w:t>
      </w:r>
      <w:r w:rsidR="00961B8D" w:rsidRPr="20CAB2D1">
        <w:rPr>
          <w:rFonts w:cs="Calibri"/>
        </w:rPr>
        <w:t xml:space="preserve"> (as this provides </w:t>
      </w:r>
      <w:r w:rsidRPr="20CAB2D1">
        <w:rPr>
          <w:rFonts w:cs="Calibri"/>
        </w:rPr>
        <w:t>a good understanding of production challenges and processes</w:t>
      </w:r>
      <w:r w:rsidR="00961B8D" w:rsidRPr="20CAB2D1">
        <w:rPr>
          <w:rFonts w:cs="Calibri"/>
        </w:rPr>
        <w:t>)</w:t>
      </w:r>
      <w:r w:rsidRPr="20CAB2D1">
        <w:rPr>
          <w:rFonts w:cs="Calibri"/>
        </w:rPr>
        <w:t>;</w:t>
      </w:r>
      <w:r w:rsidR="002D57BE" w:rsidRPr="20CAB2D1">
        <w:rPr>
          <w:rFonts w:cs="Calibri"/>
        </w:rPr>
        <w:t xml:space="preserve"> </w:t>
      </w:r>
    </w:p>
    <w:p w14:paraId="21DC070E" w14:textId="323F718F" w:rsidR="004A0C7E" w:rsidRDefault="007A6877" w:rsidP="000E1F58">
      <w:pPr>
        <w:pStyle w:val="RrangiKwae"/>
        <w:numPr>
          <w:ilvl w:val="0"/>
          <w:numId w:val="42"/>
        </w:numPr>
        <w:ind w:left="567" w:hanging="567"/>
        <w:contextualSpacing w:val="0"/>
        <w:rPr>
          <w:rFonts w:cs="Calibri"/>
        </w:rPr>
      </w:pPr>
      <w:r w:rsidRPr="004E1E51">
        <w:rPr>
          <w:rFonts w:cs="Calibri"/>
        </w:rPr>
        <w:t>prior experience in implementing social or behavioural change or change management</w:t>
      </w:r>
      <w:r w:rsidR="00C269A6">
        <w:rPr>
          <w:rFonts w:cs="Calibri"/>
        </w:rPr>
        <w:t xml:space="preserve">; </w:t>
      </w:r>
      <w:r w:rsidR="00C269A6" w:rsidRPr="004E1E51">
        <w:rPr>
          <w:rFonts w:cs="Calibri"/>
        </w:rPr>
        <w:t>and/or</w:t>
      </w:r>
    </w:p>
    <w:p w14:paraId="4AE699EF" w14:textId="3FF2AC85" w:rsidR="00EA258C" w:rsidRPr="004E1E51" w:rsidRDefault="00EA258C" w:rsidP="000E1F58">
      <w:pPr>
        <w:pStyle w:val="RrangiKwae"/>
        <w:numPr>
          <w:ilvl w:val="0"/>
          <w:numId w:val="42"/>
        </w:numPr>
        <w:ind w:left="567" w:hanging="567"/>
        <w:contextualSpacing w:val="0"/>
        <w:rPr>
          <w:rFonts w:cs="Calibri"/>
        </w:rPr>
      </w:pPr>
      <w:r w:rsidRPr="20CAB2D1">
        <w:rPr>
          <w:rFonts w:cs="Calibri"/>
        </w:rPr>
        <w:t>prior experience</w:t>
      </w:r>
      <w:r w:rsidR="00F36A03" w:rsidRPr="20CAB2D1">
        <w:rPr>
          <w:rFonts w:cs="Calibri"/>
        </w:rPr>
        <w:t xml:space="preserve"> working</w:t>
      </w:r>
      <w:r w:rsidR="00C778DF" w:rsidRPr="20CAB2D1">
        <w:rPr>
          <w:rFonts w:cs="Calibri"/>
        </w:rPr>
        <w:t xml:space="preserve"> as a sustainability intern on </w:t>
      </w:r>
      <w:r w:rsidR="00D2219E">
        <w:rPr>
          <w:rFonts w:cs="Calibri"/>
        </w:rPr>
        <w:t xml:space="preserve">at least one </w:t>
      </w:r>
      <w:r w:rsidR="00AA3D54" w:rsidRPr="20CAB2D1">
        <w:rPr>
          <w:rFonts w:cs="Calibri"/>
        </w:rPr>
        <w:t xml:space="preserve">production </w:t>
      </w:r>
      <w:r w:rsidR="00C778DF" w:rsidRPr="20CAB2D1">
        <w:rPr>
          <w:rFonts w:cs="Calibri"/>
        </w:rPr>
        <w:t>of significant scale.</w:t>
      </w:r>
    </w:p>
    <w:p w14:paraId="2A94409C" w14:textId="53235209" w:rsidR="20CAB2D1" w:rsidRPr="00947D33" w:rsidRDefault="20CAB2D1" w:rsidP="20CAB2D1">
      <w:pPr>
        <w:rPr>
          <w:rFonts w:eastAsia="Calibri" w:cs="Calibri"/>
        </w:rPr>
      </w:pPr>
    </w:p>
    <w:p w14:paraId="4C6DE296" w14:textId="7211D7A1" w:rsidR="00751689" w:rsidRPr="004E1E51" w:rsidRDefault="00FD68CB" w:rsidP="004E1E51">
      <w:pPr>
        <w:rPr>
          <w:rFonts w:cs="Calibri"/>
        </w:rPr>
      </w:pPr>
      <w:r w:rsidRPr="20CAB2D1">
        <w:rPr>
          <w:rFonts w:cs="Calibri"/>
        </w:rPr>
        <w:t xml:space="preserve">Should you need </w:t>
      </w:r>
      <w:r w:rsidR="00ED0D99" w:rsidRPr="20CAB2D1">
        <w:rPr>
          <w:rFonts w:cs="Calibri"/>
        </w:rPr>
        <w:t xml:space="preserve">assistance in finding </w:t>
      </w:r>
      <w:r w:rsidR="005315BC" w:rsidRPr="20CAB2D1">
        <w:rPr>
          <w:rFonts w:cs="Calibri"/>
        </w:rPr>
        <w:t xml:space="preserve">a </w:t>
      </w:r>
      <w:r w:rsidR="00ED0D99" w:rsidRPr="20CAB2D1">
        <w:rPr>
          <w:rFonts w:cs="Calibri"/>
        </w:rPr>
        <w:t xml:space="preserve">suitable candidate </w:t>
      </w:r>
      <w:r w:rsidR="00F16003">
        <w:t xml:space="preserve">to fill the </w:t>
      </w:r>
      <w:r w:rsidR="005315BC">
        <w:t xml:space="preserve">sustainability officer </w:t>
      </w:r>
      <w:r w:rsidR="00F16003">
        <w:t>role</w:t>
      </w:r>
      <w:r w:rsidR="007B1BC0">
        <w:t xml:space="preserve">, </w:t>
      </w:r>
      <w:hyperlink r:id="rId30" w:history="1">
        <w:r w:rsidR="0E0A267E" w:rsidRPr="004E1E51">
          <w:rPr>
            <w:rStyle w:val="normaltextrun"/>
            <w:rFonts w:cs="Calibri"/>
            <w:color w:val="0000FF"/>
            <w:u w:val="single"/>
            <w:shd w:val="clear" w:color="auto" w:fill="FFFFFF"/>
            <w:lang w:val="en-US"/>
          </w:rPr>
          <w:t>Greenlit</w:t>
        </w:r>
      </w:hyperlink>
      <w:r w:rsidR="0E0A267E" w:rsidRPr="004E1E51">
        <w:rPr>
          <w:rFonts w:cs="Calibri"/>
        </w:rPr>
        <w:t xml:space="preserve"> maintain</w:t>
      </w:r>
      <w:r w:rsidR="00961B8D" w:rsidRPr="004E1E51">
        <w:rPr>
          <w:rFonts w:cs="Calibri"/>
        </w:rPr>
        <w:t>s</w:t>
      </w:r>
      <w:r w:rsidR="0E0A267E" w:rsidRPr="004E1E51">
        <w:rPr>
          <w:rFonts w:cs="Calibri"/>
        </w:rPr>
        <w:t xml:space="preserve"> a directory of experienced local sustainability officers in New Zealand and Australia. You can also check with the various crew agencies in New</w:t>
      </w:r>
      <w:r w:rsidR="007F08EE" w:rsidRPr="20CAB2D1">
        <w:rPr>
          <w:rFonts w:cs="Calibri"/>
        </w:rPr>
        <w:t> </w:t>
      </w:r>
      <w:r w:rsidR="0E0A267E" w:rsidRPr="004E1E51">
        <w:rPr>
          <w:rFonts w:cs="Calibri"/>
        </w:rPr>
        <w:t>Zealand</w:t>
      </w:r>
      <w:r w:rsidR="7249598C" w:rsidRPr="004E1E51">
        <w:rPr>
          <w:rFonts w:cs="Calibri"/>
        </w:rPr>
        <w:t xml:space="preserve"> (such as </w:t>
      </w:r>
      <w:hyperlink r:id="rId31" w:history="1">
        <w:r w:rsidR="7249598C" w:rsidRPr="00C30104">
          <w:rPr>
            <w:rStyle w:val="normaltextrun"/>
            <w:color w:val="0000FF"/>
            <w:u w:val="single"/>
            <w:shd w:val="clear" w:color="auto" w:fill="FFFFFF"/>
            <w:lang w:val="en-US"/>
          </w:rPr>
          <w:t>Crewlist</w:t>
        </w:r>
      </w:hyperlink>
      <w:r w:rsidR="7249598C" w:rsidRPr="004E1E51">
        <w:rPr>
          <w:rFonts w:cs="Calibri"/>
        </w:rPr>
        <w:t xml:space="preserve">, </w:t>
      </w:r>
      <w:hyperlink r:id="rId32" w:history="1">
        <w:r w:rsidR="7249598C" w:rsidRPr="00C30104">
          <w:rPr>
            <w:rStyle w:val="normaltextrun"/>
            <w:color w:val="0000FF"/>
            <w:u w:val="single"/>
            <w:shd w:val="clear" w:color="auto" w:fill="FFFFFF"/>
            <w:lang w:val="en-US"/>
          </w:rPr>
          <w:t>Crew Auckland</w:t>
        </w:r>
      </w:hyperlink>
      <w:r w:rsidR="001B4072">
        <w:rPr>
          <w:rFonts w:cs="Calibri"/>
        </w:rPr>
        <w:t xml:space="preserve"> </w:t>
      </w:r>
      <w:r w:rsidR="7249598C" w:rsidRPr="004E1E51">
        <w:rPr>
          <w:rFonts w:cs="Calibri"/>
        </w:rPr>
        <w:t xml:space="preserve">and </w:t>
      </w:r>
      <w:hyperlink r:id="rId33" w:history="1">
        <w:r w:rsidR="7249598C" w:rsidRPr="00C30104">
          <w:rPr>
            <w:rStyle w:val="normaltextrun"/>
            <w:color w:val="0000FF"/>
            <w:u w:val="single"/>
            <w:shd w:val="clear" w:color="auto" w:fill="FFFFFF"/>
            <w:lang w:val="en-US"/>
          </w:rPr>
          <w:t>Crew Wellington</w:t>
        </w:r>
      </w:hyperlink>
      <w:r w:rsidR="7249598C" w:rsidRPr="004E1E51">
        <w:rPr>
          <w:rFonts w:cs="Calibri"/>
        </w:rPr>
        <w:t>).</w:t>
      </w:r>
    </w:p>
    <w:p w14:paraId="549931B9" w14:textId="77777777" w:rsidR="000A7345" w:rsidRPr="004E1E51" w:rsidRDefault="000A7345" w:rsidP="004E1E51">
      <w:pPr>
        <w:rPr>
          <w:rFonts w:cs="Calibri"/>
        </w:rPr>
      </w:pPr>
    </w:p>
    <w:p w14:paraId="29A6925D" w14:textId="542C549A" w:rsidR="00DF6019" w:rsidRDefault="00DF6019" w:rsidP="004E1E51">
      <w:pPr>
        <w:rPr>
          <w:rFonts w:cs="Calibri"/>
        </w:rPr>
      </w:pPr>
      <w:r>
        <w:rPr>
          <w:rFonts w:cs="Calibri"/>
        </w:rPr>
        <w:t xml:space="preserve">Section A2 </w:t>
      </w:r>
      <w:r w:rsidR="00961B8D" w:rsidRPr="004E1E51">
        <w:rPr>
          <w:rFonts w:cs="Calibri"/>
        </w:rPr>
        <w:t xml:space="preserve">requires an appointment of a </w:t>
      </w:r>
      <w:r w:rsidR="00961B8D" w:rsidRPr="00DF6019">
        <w:rPr>
          <w:rFonts w:cs="Calibri"/>
          <w:b/>
        </w:rPr>
        <w:t xml:space="preserve">sustainability </w:t>
      </w:r>
      <w:r w:rsidR="008D0C1D" w:rsidRPr="00DF6019">
        <w:rPr>
          <w:rFonts w:cs="Calibri"/>
          <w:b/>
        </w:rPr>
        <w:t xml:space="preserve">trainee </w:t>
      </w:r>
      <w:r w:rsidR="00961B8D" w:rsidRPr="00DF6019">
        <w:rPr>
          <w:rFonts w:cs="Calibri"/>
          <w:b/>
        </w:rPr>
        <w:t>or intern</w:t>
      </w:r>
      <w:r w:rsidR="00961B8D" w:rsidRPr="004E1E51">
        <w:rPr>
          <w:rFonts w:cs="Calibri"/>
        </w:rPr>
        <w:t xml:space="preserve"> in addition to the appointment of the experienced sustainability officer. The person appointed as the trainee or intern for this role must be a New</w:t>
      </w:r>
      <w:r w:rsidR="00B763A5">
        <w:rPr>
          <w:rFonts w:cs="Calibri"/>
        </w:rPr>
        <w:t> </w:t>
      </w:r>
      <w:r w:rsidR="00961B8D" w:rsidRPr="004E1E51">
        <w:rPr>
          <w:rFonts w:cs="Calibri"/>
        </w:rPr>
        <w:t xml:space="preserve">Zealand Citizen or a New Zealand Permanent Resident at the time the production is made. </w:t>
      </w:r>
      <w:r w:rsidRPr="004E1E51">
        <w:rPr>
          <w:rFonts w:cs="Calibri"/>
        </w:rPr>
        <w:t xml:space="preserve">The sustainability training or internship under section </w:t>
      </w:r>
      <w:r>
        <w:rPr>
          <w:rFonts w:cs="Calibri"/>
        </w:rPr>
        <w:t>A2</w:t>
      </w:r>
      <w:r w:rsidRPr="004E1E51">
        <w:rPr>
          <w:rFonts w:cs="Calibri"/>
        </w:rPr>
        <w:t xml:space="preserve"> can also be counted as an internship under section </w:t>
      </w:r>
      <w:r>
        <w:rPr>
          <w:rFonts w:cs="Calibri"/>
        </w:rPr>
        <w:t>D4</w:t>
      </w:r>
      <w:r w:rsidRPr="004E1E51">
        <w:rPr>
          <w:rFonts w:cs="Calibri"/>
        </w:rPr>
        <w:t xml:space="preserve">. </w:t>
      </w:r>
      <w:r w:rsidR="0047325B">
        <w:rPr>
          <w:rFonts w:cs="Calibri"/>
        </w:rPr>
        <w:t>However, unlike the other interns under section D4, the sustainability intern does not have to be a new entrant to the film sector.</w:t>
      </w:r>
    </w:p>
    <w:p w14:paraId="2FFD5E92" w14:textId="04F0369E" w:rsidR="00DF6019" w:rsidRPr="004E1E51" w:rsidRDefault="00DF6019" w:rsidP="004E1E51">
      <w:pPr>
        <w:rPr>
          <w:rFonts w:cs="Calibri"/>
        </w:rPr>
      </w:pPr>
    </w:p>
    <w:p w14:paraId="59F6839F" w14:textId="7FCC8071" w:rsidR="005E1D05" w:rsidRPr="005E1D05" w:rsidRDefault="009C2006" w:rsidP="004E1E51">
      <w:pPr>
        <w:rPr>
          <w:rFonts w:cs="Calibri"/>
          <w:b/>
          <w:bCs/>
        </w:rPr>
      </w:pPr>
      <w:r>
        <w:rPr>
          <w:rFonts w:cs="Calibri"/>
          <w:b/>
          <w:bCs/>
        </w:rPr>
        <w:t>Deliverables</w:t>
      </w:r>
      <w:r w:rsidR="00B731E4">
        <w:rPr>
          <w:rFonts w:cs="Calibri"/>
          <w:b/>
          <w:bCs/>
        </w:rPr>
        <w:t xml:space="preserve"> </w:t>
      </w:r>
      <w:r>
        <w:rPr>
          <w:rFonts w:cs="Calibri"/>
          <w:b/>
          <w:bCs/>
        </w:rPr>
        <w:t>required</w:t>
      </w:r>
      <w:r w:rsidR="00B731E4">
        <w:rPr>
          <w:rFonts w:cs="Calibri"/>
          <w:b/>
          <w:bCs/>
        </w:rPr>
        <w:t xml:space="preserve"> under </w:t>
      </w:r>
      <w:r w:rsidR="005E1D05" w:rsidRPr="005E1D05">
        <w:rPr>
          <w:rFonts w:cs="Calibri"/>
          <w:b/>
          <w:bCs/>
        </w:rPr>
        <w:t>section A2</w:t>
      </w:r>
    </w:p>
    <w:p w14:paraId="06600C70" w14:textId="77777777" w:rsidR="00416799" w:rsidRPr="004E1E51" w:rsidRDefault="00416799" w:rsidP="004E1E51">
      <w:pPr>
        <w:rPr>
          <w:rFonts w:cs="Calibri"/>
        </w:rPr>
      </w:pPr>
    </w:p>
    <w:p w14:paraId="491EEB5D" w14:textId="6B1770F5" w:rsidR="00751689" w:rsidRPr="004E1E51" w:rsidRDefault="00F9061E" w:rsidP="47B68659">
      <w:pPr>
        <w:pStyle w:val="RrangiKwae"/>
        <w:numPr>
          <w:ilvl w:val="0"/>
          <w:numId w:val="42"/>
        </w:numPr>
        <w:ind w:left="567" w:hanging="567"/>
        <w:rPr>
          <w:rFonts w:cs="Calibri"/>
        </w:rPr>
      </w:pPr>
      <w:r w:rsidRPr="20CAB2D1">
        <w:rPr>
          <w:rFonts w:cs="Calibri"/>
        </w:rPr>
        <w:t>a</w:t>
      </w:r>
      <w:r w:rsidR="00751689" w:rsidRPr="20CAB2D1">
        <w:rPr>
          <w:rFonts w:cs="Calibri"/>
        </w:rPr>
        <w:t xml:space="preserve"> </w:t>
      </w:r>
      <w:r w:rsidR="00751689" w:rsidRPr="20CAB2D1">
        <w:rPr>
          <w:rFonts w:cs="Calibri"/>
          <w:b/>
          <w:bCs/>
        </w:rPr>
        <w:t>behind-the-scenes video</w:t>
      </w:r>
      <w:r w:rsidR="00751689" w:rsidRPr="20CAB2D1">
        <w:rPr>
          <w:rFonts w:cs="Calibri"/>
        </w:rPr>
        <w:t xml:space="preserve"> show</w:t>
      </w:r>
      <w:r w:rsidRPr="20CAB2D1">
        <w:rPr>
          <w:rFonts w:cs="Calibri"/>
        </w:rPr>
        <w:t>ing</w:t>
      </w:r>
      <w:r w:rsidR="00751689" w:rsidRPr="20CAB2D1">
        <w:rPr>
          <w:rFonts w:cs="Calibri"/>
        </w:rPr>
        <w:t xml:space="preserve"> the sustainability measures undertaken by the production while shooting in New Zealand. It must be </w:t>
      </w:r>
      <w:r w:rsidR="001666E9" w:rsidRPr="20CAB2D1">
        <w:rPr>
          <w:rFonts w:cs="Calibri"/>
        </w:rPr>
        <w:t xml:space="preserve">at least two </w:t>
      </w:r>
      <w:r w:rsidR="00751689" w:rsidRPr="20CAB2D1">
        <w:rPr>
          <w:rFonts w:cs="Calibri"/>
        </w:rPr>
        <w:t>minutes long.</w:t>
      </w:r>
      <w:r w:rsidR="00961B8D" w:rsidRPr="20CAB2D1">
        <w:rPr>
          <w:rFonts w:cs="Calibri"/>
        </w:rPr>
        <w:t xml:space="preserve"> </w:t>
      </w:r>
      <w:r w:rsidR="00751689" w:rsidRPr="20CAB2D1">
        <w:rPr>
          <w:rFonts w:cs="Calibri"/>
        </w:rPr>
        <w:t xml:space="preserve">In submitting the video, you agree that </w:t>
      </w:r>
      <w:r w:rsidR="007F4D6A" w:rsidRPr="20CAB2D1">
        <w:rPr>
          <w:rFonts w:cs="Calibri"/>
        </w:rPr>
        <w:t xml:space="preserve">the </w:t>
      </w:r>
      <w:r w:rsidR="00751689" w:rsidRPr="20CAB2D1">
        <w:rPr>
          <w:rFonts w:cs="Calibri"/>
        </w:rPr>
        <w:t xml:space="preserve">NZFC </w:t>
      </w:r>
      <w:r w:rsidR="7249598C" w:rsidRPr="20CAB2D1">
        <w:rPr>
          <w:rFonts w:cs="Calibri"/>
        </w:rPr>
        <w:t xml:space="preserve">and those New Zealand Government agencies responsible for overseeing the </w:t>
      </w:r>
      <w:r w:rsidR="008D0C1D" w:rsidRPr="20CAB2D1">
        <w:rPr>
          <w:rFonts w:cs="Calibri"/>
        </w:rPr>
        <w:t>5% Uplift</w:t>
      </w:r>
      <w:r w:rsidR="7249598C" w:rsidRPr="20CAB2D1">
        <w:rPr>
          <w:rFonts w:cs="Calibri"/>
        </w:rPr>
        <w:t xml:space="preserve"> </w:t>
      </w:r>
      <w:r w:rsidR="008D0C1D" w:rsidRPr="20CAB2D1">
        <w:rPr>
          <w:rFonts w:cs="Calibri"/>
        </w:rPr>
        <w:t xml:space="preserve">can </w:t>
      </w:r>
      <w:r w:rsidR="00751689" w:rsidRPr="20CAB2D1">
        <w:rPr>
          <w:rFonts w:cs="Calibri"/>
        </w:rPr>
        <w:t>use the behind-the-scenes video</w:t>
      </w:r>
      <w:r w:rsidR="000915E9">
        <w:rPr>
          <w:rFonts w:cs="Calibri"/>
        </w:rPr>
        <w:t xml:space="preserve"> or information about the video</w:t>
      </w:r>
      <w:r w:rsidR="00751689" w:rsidRPr="20CAB2D1">
        <w:rPr>
          <w:rFonts w:cs="Calibri"/>
        </w:rPr>
        <w:t>:</w:t>
      </w:r>
    </w:p>
    <w:p w14:paraId="4238318A" w14:textId="35AED75E" w:rsidR="00751689" w:rsidRPr="004E1E51" w:rsidRDefault="00751689" w:rsidP="00416799">
      <w:pPr>
        <w:pStyle w:val="RrangiKwae"/>
        <w:numPr>
          <w:ilvl w:val="1"/>
          <w:numId w:val="42"/>
        </w:numPr>
        <w:ind w:left="1134" w:hanging="567"/>
        <w:contextualSpacing w:val="0"/>
        <w:rPr>
          <w:rFonts w:cs="Calibri"/>
        </w:rPr>
      </w:pPr>
      <w:r w:rsidRPr="004E1E51">
        <w:rPr>
          <w:rFonts w:cs="Calibri"/>
        </w:rPr>
        <w:t>on its official websites and social media pages;</w:t>
      </w:r>
      <w:r w:rsidR="00591F0D">
        <w:rPr>
          <w:rFonts w:cs="Calibri"/>
        </w:rPr>
        <w:t xml:space="preserve"> and/or</w:t>
      </w:r>
    </w:p>
    <w:p w14:paraId="00D16469" w14:textId="19AF0B6B" w:rsidR="00751689" w:rsidRPr="004E1E51" w:rsidRDefault="00751689" w:rsidP="47B68659">
      <w:pPr>
        <w:pStyle w:val="RrangiKwae"/>
        <w:numPr>
          <w:ilvl w:val="1"/>
          <w:numId w:val="42"/>
        </w:numPr>
        <w:ind w:left="1134" w:hanging="567"/>
        <w:rPr>
          <w:rFonts w:cs="Calibri"/>
        </w:rPr>
      </w:pPr>
      <w:r w:rsidRPr="004E1E51">
        <w:rPr>
          <w:rFonts w:cs="Calibri"/>
        </w:rPr>
        <w:t>in collateral and audio-visual media for industry trade events, conferences, festivals and markets</w:t>
      </w:r>
      <w:r w:rsidR="00591F0D">
        <w:rPr>
          <w:rFonts w:cs="Calibri"/>
        </w:rPr>
        <w:t>.</w:t>
      </w:r>
    </w:p>
    <w:p w14:paraId="7C05CB7C" w14:textId="0ABCD461" w:rsidR="00751689" w:rsidRPr="004E1E51" w:rsidRDefault="00751689" w:rsidP="00416799">
      <w:pPr>
        <w:pStyle w:val="RrangiKwae"/>
        <w:numPr>
          <w:ilvl w:val="1"/>
          <w:numId w:val="42"/>
        </w:numPr>
        <w:ind w:left="1134" w:hanging="567"/>
        <w:contextualSpacing w:val="0"/>
        <w:rPr>
          <w:rFonts w:cs="Calibri"/>
        </w:rPr>
      </w:pPr>
      <w:r w:rsidRPr="004E1E51">
        <w:rPr>
          <w:rFonts w:cs="Calibri"/>
        </w:rPr>
        <w:t>in annual and quarterly reports, board papers, and government-required documents (including a statement of intent</w:t>
      </w:r>
      <w:r w:rsidR="00212C68" w:rsidRPr="004E1E51">
        <w:rPr>
          <w:rFonts w:cs="Calibri"/>
        </w:rPr>
        <w:t xml:space="preserve"> and a</w:t>
      </w:r>
      <w:r w:rsidRPr="004E1E51">
        <w:rPr>
          <w:rFonts w:cs="Calibri"/>
        </w:rPr>
        <w:t xml:space="preserve"> statement of performance expectations)</w:t>
      </w:r>
    </w:p>
    <w:p w14:paraId="087E7F2F" w14:textId="77777777" w:rsidR="00746890" w:rsidRPr="004E1E51" w:rsidRDefault="00746890" w:rsidP="00746890">
      <w:pPr>
        <w:pStyle w:val="RrangiKwae"/>
        <w:ind w:left="1134"/>
        <w:contextualSpacing w:val="0"/>
        <w:rPr>
          <w:rFonts w:cs="Calibri"/>
        </w:rPr>
      </w:pPr>
    </w:p>
    <w:p w14:paraId="6DF02D1C" w14:textId="76107741" w:rsidR="006866BE" w:rsidRPr="004E1E51" w:rsidRDefault="001008E6" w:rsidP="47B68659">
      <w:pPr>
        <w:pStyle w:val="RrangiKwae"/>
        <w:numPr>
          <w:ilvl w:val="0"/>
          <w:numId w:val="42"/>
        </w:numPr>
        <w:ind w:left="567" w:hanging="567"/>
        <w:rPr>
          <w:rFonts w:cs="Calibri"/>
        </w:rPr>
      </w:pPr>
      <w:r>
        <w:rPr>
          <w:rFonts w:cs="Calibri"/>
        </w:rPr>
        <w:t xml:space="preserve">a </w:t>
      </w:r>
      <w:r w:rsidR="0E0A267E" w:rsidRPr="001008E6">
        <w:rPr>
          <w:rFonts w:cs="Calibri"/>
          <w:b/>
        </w:rPr>
        <w:t>seminar</w:t>
      </w:r>
      <w:r w:rsidR="0E0A267E" w:rsidRPr="004E1E51">
        <w:rPr>
          <w:rFonts w:cs="Calibri"/>
        </w:rPr>
        <w:t xml:space="preserve"> tailored to the screen sector </w:t>
      </w:r>
      <w:r>
        <w:rPr>
          <w:rFonts w:cs="Calibri"/>
        </w:rPr>
        <w:t xml:space="preserve">which </w:t>
      </w:r>
      <w:r w:rsidR="7249598C" w:rsidRPr="004E1E51">
        <w:rPr>
          <w:rFonts w:cs="Calibri"/>
        </w:rPr>
        <w:t>may also be</w:t>
      </w:r>
      <w:r w:rsidR="0E0A267E" w:rsidRPr="004E1E51">
        <w:rPr>
          <w:rFonts w:cs="Calibri"/>
        </w:rPr>
        <w:t xml:space="preserve">, where relevant, </w:t>
      </w:r>
      <w:r w:rsidR="7249598C" w:rsidRPr="004E1E51">
        <w:rPr>
          <w:rFonts w:cs="Calibri"/>
        </w:rPr>
        <w:t xml:space="preserve">tailored </w:t>
      </w:r>
      <w:r w:rsidR="0E0A267E" w:rsidRPr="004E1E51">
        <w:rPr>
          <w:rFonts w:cs="Calibri"/>
        </w:rPr>
        <w:t xml:space="preserve">to adjacent sectors.  </w:t>
      </w:r>
      <w:r>
        <w:rPr>
          <w:rFonts w:cs="Calibri"/>
        </w:rPr>
        <w:t>(</w:t>
      </w:r>
      <w:r w:rsidR="006866BE" w:rsidRPr="004E1E51">
        <w:rPr>
          <w:rFonts w:cs="Calibri"/>
        </w:rPr>
        <w:t>Adjacent sectors c</w:t>
      </w:r>
      <w:r w:rsidR="00854FCC" w:rsidRPr="004E1E51">
        <w:rPr>
          <w:rFonts w:cs="Calibri"/>
        </w:rPr>
        <w:t>ould</w:t>
      </w:r>
      <w:r w:rsidR="006866BE" w:rsidRPr="004E1E51">
        <w:rPr>
          <w:rFonts w:cs="Calibri"/>
        </w:rPr>
        <w:t xml:space="preserve"> include</w:t>
      </w:r>
      <w:r w:rsidR="00854FCC" w:rsidRPr="004E1E51">
        <w:rPr>
          <w:rFonts w:cs="Calibri"/>
        </w:rPr>
        <w:t>,</w:t>
      </w:r>
      <w:r w:rsidR="006866BE" w:rsidRPr="004E1E51">
        <w:rPr>
          <w:rFonts w:cs="Calibri"/>
        </w:rPr>
        <w:t xml:space="preserve"> </w:t>
      </w:r>
      <w:r w:rsidR="00212C68" w:rsidRPr="004E1E51">
        <w:rPr>
          <w:rFonts w:cs="Calibri"/>
        </w:rPr>
        <w:t xml:space="preserve">for example, </w:t>
      </w:r>
      <w:r w:rsidR="006866BE" w:rsidRPr="004E1E51">
        <w:rPr>
          <w:rFonts w:cs="Calibri"/>
        </w:rPr>
        <w:t>the gaming sector, certain other trades and specialist skills industries such as software development, electricians, construction, accountancy.</w:t>
      </w:r>
      <w:r>
        <w:rPr>
          <w:rFonts w:cs="Calibri"/>
        </w:rPr>
        <w:t>)</w:t>
      </w:r>
    </w:p>
    <w:p w14:paraId="169BBB20" w14:textId="77777777" w:rsidR="0051020F" w:rsidRPr="004E1E51" w:rsidRDefault="0051020F" w:rsidP="0051020F">
      <w:pPr>
        <w:pStyle w:val="RrangiKwae"/>
        <w:ind w:left="567"/>
        <w:contextualSpacing w:val="0"/>
        <w:rPr>
          <w:rFonts w:cs="Calibri"/>
        </w:rPr>
      </w:pPr>
    </w:p>
    <w:p w14:paraId="37CC3016" w14:textId="06BD611D" w:rsidR="0E0A267E" w:rsidRDefault="0E0A267E" w:rsidP="20CAB2D1">
      <w:pPr>
        <w:ind w:left="567"/>
        <w:rPr>
          <w:rFonts w:cs="Calibri"/>
        </w:rPr>
      </w:pPr>
      <w:r w:rsidRPr="20CAB2D1">
        <w:rPr>
          <w:rFonts w:cs="Calibri"/>
        </w:rPr>
        <w:t>The seminar can be delivered online (</w:t>
      </w:r>
      <w:bookmarkStart w:id="6" w:name="_Int_pCiShvox"/>
      <w:r w:rsidRPr="20CAB2D1">
        <w:rPr>
          <w:rFonts w:cs="Calibri"/>
        </w:rPr>
        <w:t>e.g.</w:t>
      </w:r>
      <w:bookmarkEnd w:id="6"/>
      <w:r w:rsidR="00BC15E4">
        <w:rPr>
          <w:rFonts w:cs="Calibri"/>
        </w:rPr>
        <w:t>,</w:t>
      </w:r>
      <w:r w:rsidRPr="20CAB2D1">
        <w:rPr>
          <w:rFonts w:cs="Calibri"/>
        </w:rPr>
        <w:t xml:space="preserve"> a webinar) or in-person. There is no minimum requirement for </w:t>
      </w:r>
      <w:r w:rsidR="006866BE" w:rsidRPr="20CAB2D1">
        <w:rPr>
          <w:rFonts w:cs="Calibri"/>
        </w:rPr>
        <w:t xml:space="preserve">the </w:t>
      </w:r>
      <w:r w:rsidRPr="20CAB2D1">
        <w:rPr>
          <w:rFonts w:cs="Calibri"/>
        </w:rPr>
        <w:t xml:space="preserve">duration </w:t>
      </w:r>
      <w:r w:rsidR="006866BE" w:rsidRPr="20CAB2D1">
        <w:rPr>
          <w:rFonts w:cs="Calibri"/>
        </w:rPr>
        <w:t xml:space="preserve">of the seminar </w:t>
      </w:r>
      <w:r w:rsidRPr="20CAB2D1">
        <w:rPr>
          <w:rFonts w:cs="Calibri"/>
        </w:rPr>
        <w:t xml:space="preserve">– instead, the focus </w:t>
      </w:r>
      <w:r w:rsidR="006866BE" w:rsidRPr="20CAB2D1">
        <w:rPr>
          <w:rFonts w:cs="Calibri"/>
        </w:rPr>
        <w:t>should be</w:t>
      </w:r>
      <w:r w:rsidRPr="20CAB2D1">
        <w:rPr>
          <w:rFonts w:cs="Calibri"/>
        </w:rPr>
        <w:t xml:space="preserve"> on sharing information on the sustainability measures that the production undertook</w:t>
      </w:r>
      <w:r w:rsidR="005E2D6C" w:rsidRPr="20CAB2D1">
        <w:rPr>
          <w:rFonts w:cs="Calibri"/>
        </w:rPr>
        <w:t xml:space="preserve"> while </w:t>
      </w:r>
      <w:r w:rsidR="00A01F50" w:rsidRPr="20CAB2D1">
        <w:rPr>
          <w:rFonts w:cs="Calibri"/>
        </w:rPr>
        <w:t xml:space="preserve">shooting </w:t>
      </w:r>
      <w:r w:rsidR="005E2D6C" w:rsidRPr="20CAB2D1">
        <w:rPr>
          <w:rFonts w:cs="Calibri"/>
        </w:rPr>
        <w:t>in New Zealand</w:t>
      </w:r>
      <w:r w:rsidRPr="20CAB2D1">
        <w:rPr>
          <w:rFonts w:cs="Calibri"/>
        </w:rPr>
        <w:t xml:space="preserve">. </w:t>
      </w:r>
      <w:r w:rsidR="00774A8B" w:rsidRPr="20CAB2D1">
        <w:rPr>
          <w:rFonts w:cs="Calibri"/>
        </w:rPr>
        <w:t xml:space="preserve">Ideally, the seminar should take </w:t>
      </w:r>
      <w:r w:rsidR="00774A8B" w:rsidRPr="20CAB2D1">
        <w:rPr>
          <w:rFonts w:cs="Calibri"/>
        </w:rPr>
        <w:lastRenderedPageBreak/>
        <w:t xml:space="preserve">place after </w:t>
      </w:r>
      <w:r w:rsidR="00BB04A1">
        <w:rPr>
          <w:rFonts w:cs="Calibri"/>
        </w:rPr>
        <w:t xml:space="preserve">all production activity in New Zealand has concluded </w:t>
      </w:r>
      <w:r w:rsidR="00774A8B" w:rsidRPr="20CAB2D1">
        <w:rPr>
          <w:rFonts w:cs="Calibri"/>
        </w:rPr>
        <w:t xml:space="preserve">to </w:t>
      </w:r>
      <w:r w:rsidR="00F5378E" w:rsidRPr="20CAB2D1">
        <w:rPr>
          <w:rFonts w:cs="Calibri"/>
        </w:rPr>
        <w:t xml:space="preserve">capture and </w:t>
      </w:r>
      <w:r w:rsidR="00774A8B" w:rsidRPr="20CAB2D1">
        <w:rPr>
          <w:rFonts w:cs="Calibri"/>
        </w:rPr>
        <w:t xml:space="preserve">pass on </w:t>
      </w:r>
      <w:r w:rsidR="00914C52" w:rsidRPr="20CAB2D1">
        <w:rPr>
          <w:rFonts w:cs="Calibri"/>
        </w:rPr>
        <w:t xml:space="preserve">all </w:t>
      </w:r>
      <w:r w:rsidR="00774A8B" w:rsidRPr="20CAB2D1">
        <w:rPr>
          <w:rFonts w:cs="Calibri"/>
        </w:rPr>
        <w:t xml:space="preserve">learnings to the </w:t>
      </w:r>
      <w:r w:rsidR="00BD7644" w:rsidRPr="20CAB2D1">
        <w:rPr>
          <w:rFonts w:cs="Calibri"/>
        </w:rPr>
        <w:t>New Zealand screen sector, but</w:t>
      </w:r>
      <w:r w:rsidR="00582021" w:rsidRPr="20CAB2D1">
        <w:rPr>
          <w:rFonts w:cs="Calibri"/>
        </w:rPr>
        <w:t xml:space="preserve"> if this is not possible, productions may </w:t>
      </w:r>
      <w:r w:rsidR="007C1445" w:rsidRPr="20CAB2D1">
        <w:rPr>
          <w:rFonts w:cs="Calibri"/>
        </w:rPr>
        <w:t xml:space="preserve">also </w:t>
      </w:r>
      <w:r w:rsidR="00536369" w:rsidRPr="20CAB2D1">
        <w:rPr>
          <w:rFonts w:cs="Calibri"/>
        </w:rPr>
        <w:t>elect</w:t>
      </w:r>
      <w:r w:rsidR="00582021" w:rsidRPr="20CAB2D1">
        <w:rPr>
          <w:rFonts w:cs="Calibri"/>
        </w:rPr>
        <w:t xml:space="preserve"> to hold </w:t>
      </w:r>
      <w:r w:rsidR="00ED2BAE" w:rsidRPr="20CAB2D1">
        <w:rPr>
          <w:rFonts w:cs="Calibri"/>
        </w:rPr>
        <w:t xml:space="preserve">a </w:t>
      </w:r>
      <w:r w:rsidR="00BD7644" w:rsidRPr="20CAB2D1">
        <w:rPr>
          <w:rFonts w:cs="Calibri"/>
        </w:rPr>
        <w:t>seminar</w:t>
      </w:r>
      <w:r w:rsidR="00C67192" w:rsidRPr="20CAB2D1">
        <w:rPr>
          <w:rFonts w:cs="Calibri"/>
        </w:rPr>
        <w:t xml:space="preserve"> </w:t>
      </w:r>
      <w:r w:rsidR="006508F0" w:rsidRPr="20CAB2D1">
        <w:rPr>
          <w:rFonts w:cs="Calibri"/>
        </w:rPr>
        <w:t xml:space="preserve">during </w:t>
      </w:r>
      <w:r w:rsidR="006C5063" w:rsidRPr="20CAB2D1">
        <w:rPr>
          <w:rFonts w:cs="Calibri"/>
        </w:rPr>
        <w:t xml:space="preserve">the </w:t>
      </w:r>
      <w:r w:rsidR="00ED2BAE" w:rsidRPr="20CAB2D1">
        <w:rPr>
          <w:rFonts w:cs="Calibri"/>
        </w:rPr>
        <w:t>pr</w:t>
      </w:r>
      <w:r w:rsidR="00B845D6" w:rsidRPr="20CAB2D1">
        <w:rPr>
          <w:rFonts w:cs="Calibri"/>
        </w:rPr>
        <w:t>incipal photography</w:t>
      </w:r>
      <w:r w:rsidR="006C5063" w:rsidRPr="20CAB2D1">
        <w:rPr>
          <w:rFonts w:cs="Calibri"/>
        </w:rPr>
        <w:t xml:space="preserve"> period</w:t>
      </w:r>
      <w:r w:rsidR="00ED2BAE" w:rsidRPr="20CAB2D1">
        <w:rPr>
          <w:rFonts w:cs="Calibri"/>
        </w:rPr>
        <w:t>.</w:t>
      </w:r>
      <w:r w:rsidR="00BD7644" w:rsidRPr="20CAB2D1">
        <w:rPr>
          <w:rFonts w:cs="Calibri"/>
        </w:rPr>
        <w:t xml:space="preserve"> </w:t>
      </w:r>
      <w:r w:rsidR="00205494" w:rsidRPr="20CAB2D1">
        <w:rPr>
          <w:rFonts w:cs="Calibri"/>
        </w:rPr>
        <w:t xml:space="preserve"> </w:t>
      </w:r>
    </w:p>
    <w:p w14:paraId="64D532D1" w14:textId="07656A70" w:rsidR="20CAB2D1" w:rsidRDefault="20CAB2D1" w:rsidP="20CAB2D1">
      <w:pPr>
        <w:ind w:left="567"/>
        <w:rPr>
          <w:rFonts w:cs="Calibri"/>
        </w:rPr>
      </w:pPr>
    </w:p>
    <w:p w14:paraId="34B66E07" w14:textId="478FB11F" w:rsidR="00746890" w:rsidRPr="004E1E51" w:rsidRDefault="001008E6" w:rsidP="00746890">
      <w:pPr>
        <w:ind w:left="567"/>
        <w:rPr>
          <w:rFonts w:cs="Calibri"/>
        </w:rPr>
      </w:pPr>
      <w:r w:rsidRPr="004E1E51">
        <w:rPr>
          <w:rFonts w:cs="Calibri"/>
        </w:rPr>
        <w:t xml:space="preserve">In advance of holding the seminar, please supply the NZFC with the seminar’s details and how participants can register for the seminar. Please also invite the NZFC to your seminar.  </w:t>
      </w:r>
    </w:p>
    <w:p w14:paraId="2AA44FEA" w14:textId="77777777" w:rsidR="001008E6" w:rsidRPr="004E1E51" w:rsidRDefault="001008E6" w:rsidP="00746890">
      <w:pPr>
        <w:ind w:left="567"/>
        <w:rPr>
          <w:rFonts w:cs="Calibri"/>
        </w:rPr>
      </w:pPr>
    </w:p>
    <w:p w14:paraId="29E1CFA5" w14:textId="79D6DD64" w:rsidR="001666E9" w:rsidRDefault="001666E9" w:rsidP="00746890">
      <w:pPr>
        <w:ind w:left="567"/>
        <w:rPr>
          <w:rFonts w:cs="Calibri"/>
        </w:rPr>
      </w:pPr>
      <w:r w:rsidRPr="004E1E51">
        <w:rPr>
          <w:rFonts w:cs="Calibri"/>
        </w:rPr>
        <w:t xml:space="preserve">In lieu of a stand-alone seminar, you may also host a joint seminar or panel session with other productions to talk to your production’s sustainability measures while shooting in New Zealand. </w:t>
      </w:r>
    </w:p>
    <w:p w14:paraId="423C981E" w14:textId="77777777" w:rsidR="0043452E" w:rsidRPr="00BB04A1" w:rsidRDefault="0043452E" w:rsidP="00746890">
      <w:pPr>
        <w:ind w:left="567"/>
        <w:rPr>
          <w:rStyle w:val="cf01"/>
          <w:rFonts w:ascii="Calibri" w:hAnsi="Calibri" w:cs="Calibri"/>
          <w:sz w:val="22"/>
          <w:szCs w:val="22"/>
        </w:rPr>
      </w:pPr>
    </w:p>
    <w:p w14:paraId="7250BC48" w14:textId="0F3DB78C" w:rsidR="0043452E" w:rsidRPr="004E1E51" w:rsidRDefault="004A2D6E" w:rsidP="00746890">
      <w:pPr>
        <w:ind w:left="567"/>
        <w:rPr>
          <w:rFonts w:cs="Calibri"/>
        </w:rPr>
      </w:pPr>
      <w:r>
        <w:rPr>
          <w:rFonts w:cs="Calibri"/>
        </w:rPr>
        <w:t xml:space="preserve">For clarity, </w:t>
      </w:r>
      <w:r w:rsidR="0043452E" w:rsidRPr="0043452E">
        <w:rPr>
          <w:rFonts w:cs="Calibri"/>
        </w:rPr>
        <w:t xml:space="preserve">onboarding seminars or </w:t>
      </w:r>
      <w:r w:rsidR="00C420EA">
        <w:rPr>
          <w:rFonts w:cs="Calibri"/>
        </w:rPr>
        <w:t xml:space="preserve">sustainability </w:t>
      </w:r>
      <w:r w:rsidR="0043452E" w:rsidRPr="0043452E">
        <w:rPr>
          <w:rFonts w:cs="Calibri"/>
        </w:rPr>
        <w:t xml:space="preserve">training for </w:t>
      </w:r>
      <w:r w:rsidR="00E96E1C">
        <w:rPr>
          <w:rFonts w:cs="Calibri"/>
        </w:rPr>
        <w:t xml:space="preserve">cast and </w:t>
      </w:r>
      <w:r w:rsidR="0043452E" w:rsidRPr="0043452E">
        <w:rPr>
          <w:rFonts w:cs="Calibri"/>
        </w:rPr>
        <w:t>crew</w:t>
      </w:r>
      <w:r>
        <w:rPr>
          <w:rFonts w:cs="Calibri"/>
        </w:rPr>
        <w:t xml:space="preserve"> </w:t>
      </w:r>
      <w:r w:rsidR="003E6C93">
        <w:rPr>
          <w:rFonts w:cs="Calibri"/>
        </w:rPr>
        <w:t xml:space="preserve">on the production’s sustainability measures </w:t>
      </w:r>
      <w:r>
        <w:rPr>
          <w:rFonts w:cs="Calibri"/>
        </w:rPr>
        <w:t>do not qualify</w:t>
      </w:r>
      <w:r w:rsidR="00C13C5B">
        <w:rPr>
          <w:rFonts w:cs="Calibri"/>
        </w:rPr>
        <w:t xml:space="preserve"> under this section</w:t>
      </w:r>
      <w:r w:rsidR="0043452E" w:rsidRPr="0043452E">
        <w:rPr>
          <w:rFonts w:cs="Calibri"/>
        </w:rPr>
        <w:t>.</w:t>
      </w:r>
      <w:r w:rsidR="00C13C5B">
        <w:rPr>
          <w:rFonts w:cs="Calibri"/>
        </w:rPr>
        <w:t xml:space="preserve"> </w:t>
      </w:r>
    </w:p>
    <w:p w14:paraId="05587BD4" w14:textId="77777777" w:rsidR="00746890" w:rsidRDefault="00746890" w:rsidP="004E1E51">
      <w:pPr>
        <w:rPr>
          <w:rFonts w:cs="Calibri"/>
        </w:rPr>
      </w:pPr>
    </w:p>
    <w:p w14:paraId="06D16C4D" w14:textId="332E0510" w:rsidR="000C3082" w:rsidRPr="00862991" w:rsidRDefault="006866BE" w:rsidP="007923A8">
      <w:pPr>
        <w:pStyle w:val="RrangiKwae"/>
        <w:numPr>
          <w:ilvl w:val="0"/>
          <w:numId w:val="42"/>
        </w:numPr>
        <w:ind w:left="567" w:hanging="567"/>
        <w:contextualSpacing w:val="0"/>
        <w:rPr>
          <w:rFonts w:cs="Calibri"/>
        </w:rPr>
      </w:pPr>
      <w:r w:rsidRPr="00862991">
        <w:rPr>
          <w:rFonts w:cs="Calibri"/>
        </w:rPr>
        <w:t xml:space="preserve">You </w:t>
      </w:r>
      <w:r w:rsidR="00E223C3" w:rsidRPr="00862991">
        <w:rPr>
          <w:rFonts w:cs="Calibri"/>
        </w:rPr>
        <w:t xml:space="preserve">must </w:t>
      </w:r>
      <w:r w:rsidR="00267AA0" w:rsidRPr="00862991">
        <w:rPr>
          <w:rFonts w:cs="Calibri"/>
        </w:rPr>
        <w:t xml:space="preserve">include your production’s </w:t>
      </w:r>
      <w:r w:rsidR="00267AA0" w:rsidRPr="00862991">
        <w:rPr>
          <w:rFonts w:cs="Calibri"/>
          <w:b/>
          <w:bCs/>
        </w:rPr>
        <w:t>learnings on sustainability</w:t>
      </w:r>
      <w:r w:rsidR="00267AA0" w:rsidRPr="00862991">
        <w:rPr>
          <w:rFonts w:cs="Calibri"/>
        </w:rPr>
        <w:t xml:space="preserve"> in your </w:t>
      </w:r>
      <w:r w:rsidRPr="00862991">
        <w:rPr>
          <w:rFonts w:cs="Calibri"/>
        </w:rPr>
        <w:t xml:space="preserve">written narrative or summary </w:t>
      </w:r>
      <w:r w:rsidR="00267AA0" w:rsidRPr="00862991">
        <w:rPr>
          <w:rFonts w:cs="Calibri"/>
        </w:rPr>
        <w:t>as part of your</w:t>
      </w:r>
      <w:r w:rsidRPr="00862991">
        <w:rPr>
          <w:rFonts w:cs="Calibri"/>
        </w:rPr>
        <w:t xml:space="preserve"> final Sustainability Report under section </w:t>
      </w:r>
      <w:r w:rsidR="001A313B" w:rsidRPr="00862991">
        <w:rPr>
          <w:rFonts w:cs="Calibri"/>
        </w:rPr>
        <w:t>A1</w:t>
      </w:r>
      <w:r w:rsidR="7D063009" w:rsidRPr="00862991">
        <w:rPr>
          <w:rFonts w:cs="Calibri"/>
        </w:rPr>
        <w:t>.</w:t>
      </w:r>
    </w:p>
    <w:p w14:paraId="766BCB5A" w14:textId="77777777" w:rsidR="001A313B" w:rsidRDefault="001A313B" w:rsidP="004E1E51">
      <w:pPr>
        <w:rPr>
          <w:rFonts w:cs="Calibri"/>
        </w:rPr>
      </w:pPr>
    </w:p>
    <w:p w14:paraId="737CB653" w14:textId="5EAC0550" w:rsidR="00F5225B" w:rsidRPr="00032EDE" w:rsidRDefault="00F5225B" w:rsidP="004E1E51">
      <w:pPr>
        <w:rPr>
          <w:rFonts w:cs="Calibri"/>
          <w:b/>
        </w:rPr>
      </w:pPr>
      <w:r w:rsidRPr="00032EDE">
        <w:rPr>
          <w:rFonts w:cs="Calibri"/>
          <w:b/>
        </w:rPr>
        <w:t xml:space="preserve">What </w:t>
      </w:r>
      <w:r w:rsidR="005A1F69" w:rsidRPr="00032EDE">
        <w:rPr>
          <w:rFonts w:cs="Calibri"/>
          <w:b/>
        </w:rPr>
        <w:t>should you</w:t>
      </w:r>
      <w:r w:rsidRPr="00032EDE">
        <w:rPr>
          <w:rFonts w:cs="Calibri"/>
          <w:b/>
        </w:rPr>
        <w:t xml:space="preserve"> provide</w:t>
      </w:r>
      <w:r w:rsidR="001666E9" w:rsidRPr="00032EDE">
        <w:rPr>
          <w:rFonts w:cs="Calibri"/>
          <w:b/>
        </w:rPr>
        <w:t xml:space="preserve"> for section </w:t>
      </w:r>
      <w:r w:rsidR="00032EDE">
        <w:rPr>
          <w:rFonts w:cs="Calibri"/>
          <w:b/>
          <w:bCs/>
        </w:rPr>
        <w:t>A2</w:t>
      </w:r>
      <w:r w:rsidRPr="00032EDE">
        <w:rPr>
          <w:rFonts w:cs="Calibri"/>
          <w:b/>
          <w:bCs/>
        </w:rPr>
        <w:t>?</w:t>
      </w:r>
    </w:p>
    <w:p w14:paraId="5E3EB439" w14:textId="5B46559C" w:rsidR="00D9581A" w:rsidRPr="004E1E51" w:rsidRDefault="00D9581A" w:rsidP="00C03C0B">
      <w:pPr>
        <w:pStyle w:val="RrangiKwae"/>
        <w:numPr>
          <w:ilvl w:val="0"/>
          <w:numId w:val="42"/>
        </w:numPr>
        <w:spacing w:before="120"/>
        <w:ind w:left="567" w:hanging="567"/>
        <w:contextualSpacing w:val="0"/>
        <w:rPr>
          <w:rFonts w:cs="Calibri"/>
        </w:rPr>
      </w:pPr>
      <w:r w:rsidRPr="20CAB2D1">
        <w:rPr>
          <w:rFonts w:cs="Calibri"/>
        </w:rPr>
        <w:t xml:space="preserve">For </w:t>
      </w:r>
      <w:r w:rsidR="00377534" w:rsidRPr="20CAB2D1">
        <w:rPr>
          <w:rFonts w:cs="Calibri"/>
        </w:rPr>
        <w:t xml:space="preserve">a </w:t>
      </w:r>
      <w:r w:rsidR="000C3082" w:rsidRPr="20CAB2D1">
        <w:rPr>
          <w:rFonts w:cs="Calibri"/>
        </w:rPr>
        <w:t>Provisional</w:t>
      </w:r>
      <w:r w:rsidRPr="20CAB2D1">
        <w:rPr>
          <w:rFonts w:cs="Calibri"/>
        </w:rPr>
        <w:t xml:space="preserve"> Certificate, you </w:t>
      </w:r>
      <w:r w:rsidR="005A1F69" w:rsidRPr="20CAB2D1">
        <w:rPr>
          <w:rFonts w:cs="Calibri"/>
        </w:rPr>
        <w:t>should</w:t>
      </w:r>
      <w:r w:rsidRPr="20CAB2D1">
        <w:rPr>
          <w:rFonts w:cs="Calibri"/>
        </w:rPr>
        <w:t>:</w:t>
      </w:r>
    </w:p>
    <w:p w14:paraId="484A5C85" w14:textId="6CEE22D9" w:rsidR="00F5225B" w:rsidRPr="004E1E51" w:rsidRDefault="00C64411" w:rsidP="47B68659">
      <w:pPr>
        <w:pStyle w:val="RrangiKwae"/>
        <w:numPr>
          <w:ilvl w:val="1"/>
          <w:numId w:val="42"/>
        </w:numPr>
        <w:ind w:left="1134" w:hanging="567"/>
        <w:rPr>
          <w:rFonts w:cs="Calibri"/>
        </w:rPr>
      </w:pPr>
      <w:r w:rsidRPr="004E1E51">
        <w:rPr>
          <w:rFonts w:cs="Calibri"/>
        </w:rPr>
        <w:t xml:space="preserve">provide </w:t>
      </w:r>
      <w:r w:rsidR="08DAADF0" w:rsidRPr="004E1E51">
        <w:rPr>
          <w:rFonts w:cs="Calibri"/>
        </w:rPr>
        <w:t xml:space="preserve">details of </w:t>
      </w:r>
      <w:r w:rsidRPr="004E1E51">
        <w:rPr>
          <w:rFonts w:cs="Calibri"/>
        </w:rPr>
        <w:t xml:space="preserve">the </w:t>
      </w:r>
      <w:r w:rsidR="4305FE26" w:rsidRPr="004E1E51">
        <w:rPr>
          <w:rFonts w:cs="Calibri"/>
        </w:rPr>
        <w:t>appointment</w:t>
      </w:r>
      <w:r w:rsidRPr="004E1E51">
        <w:rPr>
          <w:rFonts w:cs="Calibri"/>
        </w:rPr>
        <w:t xml:space="preserve"> of the experienced sustainability officer</w:t>
      </w:r>
      <w:r w:rsidR="001C23EC" w:rsidRPr="004E1E51">
        <w:rPr>
          <w:rFonts w:cs="Calibri"/>
        </w:rPr>
        <w:t xml:space="preserve"> (including a short summary of the appointed sustainability officer’s experience)</w:t>
      </w:r>
      <w:r w:rsidR="001E33B4" w:rsidRPr="004E1E51">
        <w:rPr>
          <w:rFonts w:cs="Calibri"/>
        </w:rPr>
        <w:t xml:space="preserve"> </w:t>
      </w:r>
      <w:r w:rsidR="08DAADF0" w:rsidRPr="004E1E51">
        <w:rPr>
          <w:rFonts w:cs="Calibri"/>
        </w:rPr>
        <w:t>or</w:t>
      </w:r>
      <w:r w:rsidRPr="004E1E51">
        <w:rPr>
          <w:rFonts w:cs="Calibri"/>
        </w:rPr>
        <w:t>,</w:t>
      </w:r>
      <w:r w:rsidR="08DAADF0" w:rsidRPr="004E1E51">
        <w:rPr>
          <w:rFonts w:cs="Calibri"/>
        </w:rPr>
        <w:t xml:space="preserve"> if not appointed yet, </w:t>
      </w:r>
      <w:r w:rsidRPr="004E1E51">
        <w:rPr>
          <w:rFonts w:cs="Calibri"/>
        </w:rPr>
        <w:t xml:space="preserve">the </w:t>
      </w:r>
      <w:r w:rsidR="3A23B547" w:rsidRPr="004E1E51">
        <w:rPr>
          <w:rFonts w:cs="Calibri"/>
        </w:rPr>
        <w:t xml:space="preserve">description of </w:t>
      </w:r>
      <w:r w:rsidR="00F207A0" w:rsidRPr="004E1E51">
        <w:rPr>
          <w:rFonts w:cs="Calibri"/>
        </w:rPr>
        <w:t xml:space="preserve">the </w:t>
      </w:r>
      <w:r w:rsidR="3A23B547" w:rsidRPr="004E1E51">
        <w:rPr>
          <w:rFonts w:cs="Calibri"/>
        </w:rPr>
        <w:t>role for appointment</w:t>
      </w:r>
      <w:r w:rsidRPr="004E1E51">
        <w:rPr>
          <w:rFonts w:cs="Calibri"/>
        </w:rPr>
        <w:t xml:space="preserve"> and </w:t>
      </w:r>
      <w:r w:rsidR="00F207A0" w:rsidRPr="004E1E51">
        <w:rPr>
          <w:rFonts w:cs="Calibri"/>
        </w:rPr>
        <w:t xml:space="preserve">your </w:t>
      </w:r>
      <w:r w:rsidRPr="004E1E51">
        <w:rPr>
          <w:rFonts w:cs="Calibri"/>
        </w:rPr>
        <w:t xml:space="preserve">timeline for making the appointment; </w:t>
      </w:r>
    </w:p>
    <w:p w14:paraId="61C6F0A0" w14:textId="77984373" w:rsidR="00C64411" w:rsidRPr="004E1E51" w:rsidRDefault="00C64411" w:rsidP="00C51084">
      <w:pPr>
        <w:pStyle w:val="RrangiKwae"/>
        <w:numPr>
          <w:ilvl w:val="1"/>
          <w:numId w:val="42"/>
        </w:numPr>
        <w:ind w:left="1134" w:hanging="567"/>
        <w:contextualSpacing w:val="0"/>
        <w:rPr>
          <w:rFonts w:cs="Calibri"/>
        </w:rPr>
      </w:pPr>
      <w:r w:rsidRPr="004E1E51">
        <w:rPr>
          <w:rFonts w:cs="Calibri"/>
        </w:rPr>
        <w:t>provide details of the appointment of the sustainability trainee or intern</w:t>
      </w:r>
      <w:r w:rsidR="001C23EC" w:rsidRPr="004E1E51">
        <w:rPr>
          <w:rFonts w:cs="Calibri"/>
        </w:rPr>
        <w:t xml:space="preserve"> (including the sustainability trainee or intern’s citizenship and </w:t>
      </w:r>
      <w:r w:rsidR="00B7613C" w:rsidRPr="00400901">
        <w:rPr>
          <w:rFonts w:cs="Calibri"/>
          <w:b/>
          <w:bCs/>
        </w:rPr>
        <w:t>permanent</w:t>
      </w:r>
      <w:r w:rsidR="00B7613C">
        <w:rPr>
          <w:rFonts w:cs="Calibri"/>
        </w:rPr>
        <w:t xml:space="preserve"> </w:t>
      </w:r>
      <w:r w:rsidR="001C23EC" w:rsidRPr="004E1E51">
        <w:rPr>
          <w:rFonts w:cs="Calibri"/>
        </w:rPr>
        <w:t>residency status)</w:t>
      </w:r>
      <w:r w:rsidRPr="004E1E51">
        <w:rPr>
          <w:rFonts w:cs="Calibri"/>
        </w:rPr>
        <w:t xml:space="preserve"> or, if not appointed yet, </w:t>
      </w:r>
      <w:r w:rsidR="00F207A0" w:rsidRPr="004E1E51">
        <w:rPr>
          <w:rFonts w:cs="Calibri"/>
        </w:rPr>
        <w:t xml:space="preserve">your </w:t>
      </w:r>
      <w:r w:rsidRPr="004E1E51">
        <w:rPr>
          <w:rFonts w:cs="Calibri"/>
        </w:rPr>
        <w:t xml:space="preserve">timeline for making the appointment; </w:t>
      </w:r>
      <w:r w:rsidR="001E33B4" w:rsidRPr="004E1E51">
        <w:rPr>
          <w:rFonts w:cs="Calibri"/>
        </w:rPr>
        <w:t>and</w:t>
      </w:r>
    </w:p>
    <w:p w14:paraId="383B8638" w14:textId="0C16E556" w:rsidR="00C64411" w:rsidRPr="004E1E51" w:rsidRDefault="00C64411" w:rsidP="00C51084">
      <w:pPr>
        <w:pStyle w:val="RrangiKwae"/>
        <w:numPr>
          <w:ilvl w:val="1"/>
          <w:numId w:val="42"/>
        </w:numPr>
        <w:ind w:left="1134" w:hanging="567"/>
        <w:contextualSpacing w:val="0"/>
        <w:rPr>
          <w:rFonts w:cs="Calibri"/>
        </w:rPr>
      </w:pPr>
      <w:r w:rsidRPr="004E1E51">
        <w:rPr>
          <w:rFonts w:cs="Calibri"/>
        </w:rPr>
        <w:t xml:space="preserve">indicate when (for example, </w:t>
      </w:r>
      <w:r w:rsidR="00F86DB5" w:rsidRPr="004E1E51">
        <w:rPr>
          <w:rFonts w:cs="Calibri"/>
        </w:rPr>
        <w:t>during which phase of production</w:t>
      </w:r>
      <w:r w:rsidRPr="004E1E51">
        <w:rPr>
          <w:rFonts w:cs="Calibri"/>
        </w:rPr>
        <w:t>) you intend to hold the seminar</w:t>
      </w:r>
      <w:r w:rsidR="001E33B4" w:rsidRPr="004E1E51">
        <w:rPr>
          <w:rFonts w:cs="Calibri"/>
        </w:rPr>
        <w:t>.</w:t>
      </w:r>
    </w:p>
    <w:p w14:paraId="5678871B" w14:textId="77777777" w:rsidR="00C51084" w:rsidRPr="004E1E51" w:rsidRDefault="00C51084" w:rsidP="00C51084">
      <w:pPr>
        <w:pStyle w:val="RrangiKwae"/>
        <w:ind w:left="1134"/>
        <w:contextualSpacing w:val="0"/>
        <w:rPr>
          <w:rFonts w:cs="Calibri"/>
        </w:rPr>
      </w:pPr>
    </w:p>
    <w:p w14:paraId="4BB6C83F" w14:textId="073D0D72" w:rsidR="00D9581A" w:rsidRPr="004E1E51" w:rsidRDefault="00D9581A" w:rsidP="00C51084">
      <w:pPr>
        <w:pStyle w:val="RrangiKwae"/>
        <w:numPr>
          <w:ilvl w:val="0"/>
          <w:numId w:val="42"/>
        </w:numPr>
        <w:ind w:left="567" w:hanging="567"/>
        <w:contextualSpacing w:val="0"/>
        <w:rPr>
          <w:rFonts w:cs="Calibri"/>
        </w:rPr>
      </w:pPr>
      <w:r w:rsidRPr="20CAB2D1">
        <w:rPr>
          <w:rFonts w:cs="Calibri"/>
        </w:rPr>
        <w:t xml:space="preserve">For a Final Certificate, you </w:t>
      </w:r>
      <w:r w:rsidR="005A1F69" w:rsidRPr="20CAB2D1">
        <w:rPr>
          <w:rFonts w:cs="Calibri"/>
        </w:rPr>
        <w:t>should</w:t>
      </w:r>
      <w:r w:rsidRPr="20CAB2D1">
        <w:rPr>
          <w:rFonts w:cs="Calibri"/>
        </w:rPr>
        <w:t xml:space="preserve"> provide:</w:t>
      </w:r>
    </w:p>
    <w:p w14:paraId="0DEFF9D9" w14:textId="5118C00B" w:rsidR="00CB0C8A" w:rsidRPr="004E1E51" w:rsidRDefault="00D9581A" w:rsidP="00C51084">
      <w:pPr>
        <w:pStyle w:val="RrangiKwae"/>
        <w:numPr>
          <w:ilvl w:val="1"/>
          <w:numId w:val="42"/>
        </w:numPr>
        <w:ind w:left="1134" w:hanging="567"/>
        <w:contextualSpacing w:val="0"/>
        <w:rPr>
          <w:rFonts w:cs="Calibri"/>
        </w:rPr>
      </w:pPr>
      <w:r w:rsidRPr="004E1E51">
        <w:rPr>
          <w:rFonts w:cs="Calibri"/>
        </w:rPr>
        <w:t>the name of your sustainability officer and summary of their experience</w:t>
      </w:r>
      <w:r w:rsidR="001666E9" w:rsidRPr="004E1E51">
        <w:rPr>
          <w:rFonts w:cs="Calibri"/>
        </w:rPr>
        <w:t>;</w:t>
      </w:r>
      <w:r w:rsidRPr="004E1E51">
        <w:rPr>
          <w:rFonts w:cs="Calibri"/>
        </w:rPr>
        <w:t xml:space="preserve"> </w:t>
      </w:r>
    </w:p>
    <w:p w14:paraId="4AA2302D" w14:textId="3FB3F777" w:rsidR="00D9581A" w:rsidRPr="004E1E51" w:rsidRDefault="00D9581A" w:rsidP="00C51084">
      <w:pPr>
        <w:pStyle w:val="RrangiKwae"/>
        <w:numPr>
          <w:ilvl w:val="1"/>
          <w:numId w:val="42"/>
        </w:numPr>
        <w:ind w:left="1134" w:hanging="567"/>
        <w:contextualSpacing w:val="0"/>
        <w:rPr>
          <w:rFonts w:cs="Calibri"/>
        </w:rPr>
      </w:pPr>
      <w:r w:rsidRPr="004E1E51">
        <w:rPr>
          <w:rFonts w:cs="Calibri"/>
        </w:rPr>
        <w:t>the date on which your sustainability officer was appointe</w:t>
      </w:r>
      <w:r w:rsidR="001666E9" w:rsidRPr="004E1E51">
        <w:rPr>
          <w:rFonts w:cs="Calibri"/>
        </w:rPr>
        <w:t>d</w:t>
      </w:r>
      <w:r w:rsidR="007173BA">
        <w:rPr>
          <w:rFonts w:cs="Calibri"/>
        </w:rPr>
        <w:t xml:space="preserve"> (</w:t>
      </w:r>
      <w:r w:rsidR="004E020F">
        <w:rPr>
          <w:rFonts w:cs="Calibri"/>
        </w:rPr>
        <w:t>sustainability officer</w:t>
      </w:r>
      <w:r w:rsidR="00B90149">
        <w:rPr>
          <w:rFonts w:cs="Calibri"/>
        </w:rPr>
        <w:t>s</w:t>
      </w:r>
      <w:r w:rsidR="004E020F">
        <w:rPr>
          <w:rFonts w:cs="Calibri"/>
        </w:rPr>
        <w:t xml:space="preserve"> </w:t>
      </w:r>
      <w:r w:rsidR="00B90149">
        <w:rPr>
          <w:rFonts w:cs="Calibri"/>
        </w:rPr>
        <w:t xml:space="preserve">must </w:t>
      </w:r>
      <w:r w:rsidR="004E020F">
        <w:rPr>
          <w:rFonts w:cs="Calibri"/>
        </w:rPr>
        <w:t>be appointed during the pre-production phase)</w:t>
      </w:r>
      <w:r w:rsidR="00F207A0" w:rsidRPr="004E1E51">
        <w:rPr>
          <w:rFonts w:cs="Calibri"/>
        </w:rPr>
        <w:t xml:space="preserve">, the duration of their role, </w:t>
      </w:r>
      <w:r w:rsidR="001666E9" w:rsidRPr="004E1E51">
        <w:rPr>
          <w:rFonts w:cs="Calibri"/>
        </w:rPr>
        <w:t>an</w:t>
      </w:r>
      <w:r w:rsidR="00521541" w:rsidRPr="004E1E51">
        <w:rPr>
          <w:rFonts w:cs="Calibri"/>
        </w:rPr>
        <w:t>d</w:t>
      </w:r>
      <w:r w:rsidR="001666E9" w:rsidRPr="004E1E51">
        <w:rPr>
          <w:rFonts w:cs="Calibri"/>
        </w:rPr>
        <w:t xml:space="preserve">/or </w:t>
      </w:r>
      <w:r w:rsidRPr="004E1E51">
        <w:rPr>
          <w:rFonts w:cs="Calibri"/>
        </w:rPr>
        <w:t>the agreement for services</w:t>
      </w:r>
      <w:r w:rsidR="001666E9" w:rsidRPr="004E1E51">
        <w:rPr>
          <w:rFonts w:cs="Calibri"/>
        </w:rPr>
        <w:t>;</w:t>
      </w:r>
    </w:p>
    <w:p w14:paraId="70B2BD43" w14:textId="28C3F12D" w:rsidR="00D9581A" w:rsidRPr="004E1E51" w:rsidRDefault="00D9581A" w:rsidP="00C51084">
      <w:pPr>
        <w:pStyle w:val="RrangiKwae"/>
        <w:numPr>
          <w:ilvl w:val="1"/>
          <w:numId w:val="42"/>
        </w:numPr>
        <w:ind w:left="1134" w:hanging="567"/>
        <w:contextualSpacing w:val="0"/>
        <w:rPr>
          <w:rFonts w:cs="Calibri"/>
        </w:rPr>
      </w:pPr>
      <w:r w:rsidRPr="004E1E51">
        <w:rPr>
          <w:rFonts w:cs="Calibri"/>
        </w:rPr>
        <w:t>a report from the New Zealand</w:t>
      </w:r>
      <w:r w:rsidR="001666E9" w:rsidRPr="004E1E51">
        <w:rPr>
          <w:rFonts w:cs="Calibri"/>
        </w:rPr>
        <w:t>-</w:t>
      </w:r>
      <w:r w:rsidRPr="004E1E51">
        <w:rPr>
          <w:rFonts w:cs="Calibri"/>
        </w:rPr>
        <w:t>based sustainability</w:t>
      </w:r>
      <w:r w:rsidR="000C3082" w:rsidRPr="004E1E51">
        <w:rPr>
          <w:rFonts w:cs="Calibri"/>
        </w:rPr>
        <w:t xml:space="preserve"> trainee/intern </w:t>
      </w:r>
      <w:r w:rsidRPr="004E1E51">
        <w:rPr>
          <w:rFonts w:cs="Calibri"/>
        </w:rPr>
        <w:t>that specifies:</w:t>
      </w:r>
    </w:p>
    <w:p w14:paraId="7AE8871A" w14:textId="6A79EC9A" w:rsidR="00D9581A" w:rsidRPr="004E1E51" w:rsidRDefault="00D9581A" w:rsidP="00B77640">
      <w:pPr>
        <w:pStyle w:val="RrangiKwae"/>
        <w:numPr>
          <w:ilvl w:val="2"/>
          <w:numId w:val="42"/>
        </w:numPr>
        <w:ind w:left="1701" w:hanging="567"/>
        <w:contextualSpacing w:val="0"/>
        <w:rPr>
          <w:rFonts w:cs="Calibri"/>
        </w:rPr>
      </w:pPr>
      <w:r w:rsidRPr="004E1E51">
        <w:rPr>
          <w:rFonts w:cs="Calibri"/>
        </w:rPr>
        <w:t>how many hours of training they undertook with the experienced sustainability officer</w:t>
      </w:r>
      <w:r w:rsidR="00521541" w:rsidRPr="004E1E51">
        <w:rPr>
          <w:rFonts w:cs="Calibri"/>
        </w:rPr>
        <w:t>; and</w:t>
      </w:r>
    </w:p>
    <w:p w14:paraId="0186D865" w14:textId="34EFDA47" w:rsidR="000C3082" w:rsidRPr="004E1E51" w:rsidRDefault="00521541" w:rsidP="00B77640">
      <w:pPr>
        <w:pStyle w:val="RrangiKwae"/>
        <w:numPr>
          <w:ilvl w:val="2"/>
          <w:numId w:val="42"/>
        </w:numPr>
        <w:ind w:left="1701" w:hanging="567"/>
        <w:contextualSpacing w:val="0"/>
        <w:rPr>
          <w:rFonts w:cs="Calibri"/>
        </w:rPr>
      </w:pPr>
      <w:r w:rsidRPr="004E1E51">
        <w:rPr>
          <w:rFonts w:cs="Calibri"/>
        </w:rPr>
        <w:t xml:space="preserve">the </w:t>
      </w:r>
      <w:r w:rsidR="000C3082" w:rsidRPr="004E1E51">
        <w:rPr>
          <w:rFonts w:cs="Calibri"/>
        </w:rPr>
        <w:t>key learnings of the trainee/intern</w:t>
      </w:r>
      <w:r w:rsidRPr="004E1E51">
        <w:rPr>
          <w:rFonts w:cs="Calibri"/>
        </w:rPr>
        <w:t>; and</w:t>
      </w:r>
    </w:p>
    <w:p w14:paraId="1E02F1C6" w14:textId="1154CEFE" w:rsidR="00521541" w:rsidRPr="004E1E51" w:rsidRDefault="00521541" w:rsidP="00B77640">
      <w:pPr>
        <w:pStyle w:val="RrangiKwae"/>
        <w:numPr>
          <w:ilvl w:val="2"/>
          <w:numId w:val="42"/>
        </w:numPr>
        <w:ind w:left="1701" w:hanging="567"/>
        <w:contextualSpacing w:val="0"/>
        <w:rPr>
          <w:rFonts w:cs="Calibri"/>
        </w:rPr>
      </w:pPr>
      <w:r w:rsidRPr="004E1E51">
        <w:rPr>
          <w:rFonts w:cs="Calibri"/>
        </w:rPr>
        <w:t>that they are New Zealand based</w:t>
      </w:r>
      <w:r w:rsidR="2D215038" w:rsidRPr="004E1E51">
        <w:rPr>
          <w:rFonts w:cs="Calibri"/>
        </w:rPr>
        <w:t>;</w:t>
      </w:r>
    </w:p>
    <w:p w14:paraId="585134B3" w14:textId="210B51C5" w:rsidR="00D9581A" w:rsidRPr="004E1E51" w:rsidRDefault="00D9581A" w:rsidP="00C51084">
      <w:pPr>
        <w:pStyle w:val="RrangiKwae"/>
        <w:numPr>
          <w:ilvl w:val="1"/>
          <w:numId w:val="42"/>
        </w:numPr>
        <w:ind w:left="1134" w:hanging="567"/>
        <w:contextualSpacing w:val="0"/>
        <w:rPr>
          <w:rFonts w:cs="Calibri"/>
        </w:rPr>
      </w:pPr>
      <w:r w:rsidRPr="004E1E51">
        <w:rPr>
          <w:rFonts w:cs="Calibri"/>
        </w:rPr>
        <w:t xml:space="preserve">the </w:t>
      </w:r>
      <w:r w:rsidR="000C3082" w:rsidRPr="004E1E51">
        <w:rPr>
          <w:rFonts w:cs="Calibri"/>
        </w:rPr>
        <w:t>behind-the-scenes</w:t>
      </w:r>
      <w:r w:rsidRPr="004E1E51">
        <w:rPr>
          <w:rFonts w:cs="Calibri"/>
        </w:rPr>
        <w:t xml:space="preserve"> video</w:t>
      </w:r>
      <w:r w:rsidR="001E33B4" w:rsidRPr="004E1E51">
        <w:rPr>
          <w:rFonts w:cs="Calibri"/>
        </w:rPr>
        <w:t xml:space="preserve"> (</w:t>
      </w:r>
      <w:r w:rsidR="00F207A0" w:rsidRPr="004E1E51">
        <w:rPr>
          <w:rFonts w:cs="Calibri"/>
        </w:rPr>
        <w:t>mov or mp4</w:t>
      </w:r>
      <w:r w:rsidR="004E2FEE">
        <w:rPr>
          <w:rFonts w:cs="Calibri"/>
        </w:rPr>
        <w:t xml:space="preserve"> </w:t>
      </w:r>
      <w:r w:rsidR="001E33B4" w:rsidRPr="004E1E51">
        <w:rPr>
          <w:rFonts w:cs="Calibri"/>
        </w:rPr>
        <w:t>preferred)</w:t>
      </w:r>
      <w:r w:rsidR="00624FC6" w:rsidRPr="004E1E51">
        <w:rPr>
          <w:rFonts w:cs="Calibri"/>
        </w:rPr>
        <w:t>;</w:t>
      </w:r>
    </w:p>
    <w:p w14:paraId="476AF9BC" w14:textId="621F6058" w:rsidR="00521541" w:rsidRPr="004E1E51" w:rsidRDefault="00521541" w:rsidP="47B68659">
      <w:pPr>
        <w:pStyle w:val="RrangiKwae"/>
        <w:numPr>
          <w:ilvl w:val="1"/>
          <w:numId w:val="42"/>
        </w:numPr>
        <w:ind w:left="1134" w:hanging="567"/>
        <w:rPr>
          <w:rFonts w:cs="Calibri"/>
        </w:rPr>
      </w:pPr>
      <w:r w:rsidRPr="004E1E51">
        <w:rPr>
          <w:rFonts w:cs="Calibri"/>
        </w:rPr>
        <w:t>if delivered as a webinar, a recording of your seminar, or if delivered in person,</w:t>
      </w:r>
      <w:r w:rsidR="001E33B4" w:rsidRPr="004E1E51">
        <w:rPr>
          <w:rFonts w:cs="Calibri"/>
        </w:rPr>
        <w:t xml:space="preserve"> a</w:t>
      </w:r>
      <w:r w:rsidRPr="004E1E51">
        <w:rPr>
          <w:rFonts w:cs="Calibri"/>
        </w:rPr>
        <w:t xml:space="preserve"> </w:t>
      </w:r>
      <w:r w:rsidR="002B3E22" w:rsidRPr="004E1E51">
        <w:rPr>
          <w:rFonts w:cs="Calibri"/>
        </w:rPr>
        <w:t>report of the seminar</w:t>
      </w:r>
      <w:r w:rsidRPr="004E1E51">
        <w:rPr>
          <w:rFonts w:cs="Calibri"/>
        </w:rPr>
        <w:t xml:space="preserve">; and </w:t>
      </w:r>
    </w:p>
    <w:p w14:paraId="22D4C2F5" w14:textId="0989F0DD" w:rsidR="00B774B1" w:rsidRPr="004E1E51" w:rsidRDefault="00F207A0" w:rsidP="00C51084">
      <w:pPr>
        <w:pStyle w:val="RrangiKwae"/>
        <w:numPr>
          <w:ilvl w:val="1"/>
          <w:numId w:val="42"/>
        </w:numPr>
        <w:ind w:left="1134" w:hanging="567"/>
        <w:contextualSpacing w:val="0"/>
        <w:rPr>
          <w:rFonts w:cs="Calibri"/>
        </w:rPr>
      </w:pPr>
      <w:r w:rsidRPr="004E1E51">
        <w:rPr>
          <w:rFonts w:cs="Calibri"/>
        </w:rPr>
        <w:t xml:space="preserve">your sustainability officer’s </w:t>
      </w:r>
      <w:r w:rsidR="000C3082" w:rsidRPr="004E1E51">
        <w:rPr>
          <w:rFonts w:cs="Calibri"/>
        </w:rPr>
        <w:t xml:space="preserve">summary of the production’s learnings in your final </w:t>
      </w:r>
      <w:r w:rsidRPr="004E1E51">
        <w:rPr>
          <w:rFonts w:cs="Calibri"/>
        </w:rPr>
        <w:t>S</w:t>
      </w:r>
      <w:r w:rsidR="000C3082" w:rsidRPr="004E1E51">
        <w:rPr>
          <w:rFonts w:cs="Calibri"/>
        </w:rPr>
        <w:t xml:space="preserve">ustainability </w:t>
      </w:r>
      <w:r w:rsidRPr="004E1E51">
        <w:rPr>
          <w:rFonts w:cs="Calibri"/>
        </w:rPr>
        <w:t>R</w:t>
      </w:r>
      <w:r w:rsidR="000C3082" w:rsidRPr="004E1E51">
        <w:rPr>
          <w:rFonts w:cs="Calibri"/>
        </w:rPr>
        <w:t>eport</w:t>
      </w:r>
      <w:r w:rsidR="004B2870">
        <w:rPr>
          <w:rFonts w:cs="Calibri"/>
        </w:rPr>
        <w:t>.</w:t>
      </w:r>
    </w:p>
    <w:p w14:paraId="066E03EE" w14:textId="77777777" w:rsidR="00C51084" w:rsidRDefault="00C51084" w:rsidP="004E1E51">
      <w:pPr>
        <w:rPr>
          <w:rFonts w:cs="Calibri"/>
        </w:rPr>
      </w:pPr>
      <w:bookmarkStart w:id="7" w:name="_Ref147135156"/>
    </w:p>
    <w:p w14:paraId="65F57CA0" w14:textId="77777777" w:rsidR="00B77640" w:rsidRDefault="00B77640" w:rsidP="004E1E51">
      <w:pPr>
        <w:rPr>
          <w:rFonts w:cs="Calibri"/>
          <w:b/>
          <w:bCs/>
        </w:rPr>
      </w:pPr>
    </w:p>
    <w:p w14:paraId="57F0642F" w14:textId="43A32CAB" w:rsidR="00501E4D" w:rsidRPr="00B77640" w:rsidRDefault="00B77640" w:rsidP="004E1E51">
      <w:pPr>
        <w:rPr>
          <w:rFonts w:cs="Calibri"/>
          <w:b/>
        </w:rPr>
      </w:pPr>
      <w:r w:rsidRPr="00B77640">
        <w:rPr>
          <w:rFonts w:cs="Calibri"/>
          <w:b/>
          <w:bCs/>
        </w:rPr>
        <w:t xml:space="preserve">A3: </w:t>
      </w:r>
      <w:r w:rsidR="00E479CF" w:rsidRPr="00B77640">
        <w:rPr>
          <w:rFonts w:cs="Calibri"/>
          <w:b/>
        </w:rPr>
        <w:t xml:space="preserve">Carbon </w:t>
      </w:r>
      <w:r w:rsidR="13F3E975" w:rsidRPr="00B77640">
        <w:rPr>
          <w:rFonts w:cs="Calibri"/>
          <w:b/>
        </w:rPr>
        <w:t>emissions review</w:t>
      </w:r>
      <w:bookmarkEnd w:id="7"/>
      <w:r w:rsidR="13F3E975" w:rsidRPr="00B77640">
        <w:rPr>
          <w:rFonts w:cs="Calibri"/>
          <w:b/>
        </w:rPr>
        <w:t xml:space="preserve"> </w:t>
      </w:r>
    </w:p>
    <w:p w14:paraId="3D79B7FA" w14:textId="77777777" w:rsidR="00B77640" w:rsidRPr="004E1E51" w:rsidRDefault="00B77640" w:rsidP="004E1E51">
      <w:pPr>
        <w:rPr>
          <w:rFonts w:cs="Calibri"/>
        </w:rPr>
      </w:pPr>
    </w:p>
    <w:p w14:paraId="33132EB8" w14:textId="0C75F55A" w:rsidR="00E479CF" w:rsidRPr="004E1E51" w:rsidRDefault="7D063009" w:rsidP="00B3506F">
      <w:pPr>
        <w:spacing w:after="120"/>
        <w:rPr>
          <w:rFonts w:cs="Calibri"/>
        </w:rPr>
      </w:pPr>
      <w:r w:rsidRPr="004E1E51">
        <w:rPr>
          <w:rFonts w:cs="Calibri"/>
        </w:rPr>
        <w:t xml:space="preserve">You may choose to undergo a carbon emissions review </w:t>
      </w:r>
      <w:r w:rsidR="00767DE1">
        <w:rPr>
          <w:rFonts w:cs="Calibri"/>
        </w:rPr>
        <w:t xml:space="preserve">of your production activity in New Zealand </w:t>
      </w:r>
      <w:r w:rsidRPr="004E1E51">
        <w:rPr>
          <w:rFonts w:cs="Calibri"/>
        </w:rPr>
        <w:t>from one of the pre-approved service providers in New Zealand. A carbon emissions review will independently verify whether the measurement of your production’s carbon emissions is complete and accurate. Pre-approved carbon emissions review service providers are:</w:t>
      </w:r>
    </w:p>
    <w:p w14:paraId="26D762C6" w14:textId="743A40CE" w:rsidR="00501E4D" w:rsidRPr="004E1E51" w:rsidRDefault="27D87B75" w:rsidP="00C14237">
      <w:pPr>
        <w:pStyle w:val="RrangiKwae"/>
        <w:numPr>
          <w:ilvl w:val="0"/>
          <w:numId w:val="46"/>
        </w:numPr>
        <w:ind w:left="567" w:hanging="567"/>
        <w:contextualSpacing w:val="0"/>
        <w:rPr>
          <w:rStyle w:val="normaltextrun"/>
          <w:rFonts w:cs="Calibri"/>
          <w:color w:val="0000FF"/>
          <w:u w:val="single"/>
          <w:shd w:val="clear" w:color="auto" w:fill="FFFFFF"/>
          <w:lang w:val="en-US"/>
        </w:rPr>
      </w:pPr>
      <w:hyperlink r:id="rId34">
        <w:r w:rsidRPr="004E1E51">
          <w:rPr>
            <w:rStyle w:val="normaltextrun"/>
            <w:rFonts w:cs="Calibri"/>
            <w:color w:val="0000FF"/>
            <w:u w:val="single"/>
            <w:shd w:val="clear" w:color="auto" w:fill="FFFFFF"/>
            <w:lang w:val="en-US"/>
          </w:rPr>
          <w:t>Toitū Envirocare</w:t>
        </w:r>
      </w:hyperlink>
    </w:p>
    <w:p w14:paraId="77963797" w14:textId="42004E45" w:rsidR="005A1F69" w:rsidRPr="004E1E51" w:rsidRDefault="27D87B75" w:rsidP="00C14237">
      <w:pPr>
        <w:pStyle w:val="RrangiKwae"/>
        <w:numPr>
          <w:ilvl w:val="0"/>
          <w:numId w:val="46"/>
        </w:numPr>
        <w:ind w:left="567" w:hanging="567"/>
        <w:contextualSpacing w:val="0"/>
        <w:rPr>
          <w:rStyle w:val="normaltextrun"/>
          <w:rFonts w:cs="Calibri"/>
          <w:color w:val="0000FF"/>
          <w:u w:val="single"/>
          <w:shd w:val="clear" w:color="auto" w:fill="FFFFFF"/>
          <w:lang w:val="en-US"/>
        </w:rPr>
      </w:pPr>
      <w:hyperlink r:id="rId35" w:history="1">
        <w:r w:rsidRPr="00BE66CB">
          <w:rPr>
            <w:rStyle w:val="normaltextrun"/>
            <w:rFonts w:cs="Calibri"/>
            <w:color w:val="0000FF"/>
            <w:u w:val="single"/>
            <w:shd w:val="clear" w:color="auto" w:fill="FFFFFF"/>
            <w:lang w:val="en-US"/>
          </w:rPr>
          <w:t>Ekos</w:t>
        </w:r>
      </w:hyperlink>
    </w:p>
    <w:p w14:paraId="2AE2995A" w14:textId="313B25D0" w:rsidR="001D4273" w:rsidRPr="005B3ACA" w:rsidRDefault="005B3ACA" w:rsidP="00C14237">
      <w:pPr>
        <w:pStyle w:val="RrangiKwae"/>
        <w:numPr>
          <w:ilvl w:val="0"/>
          <w:numId w:val="46"/>
        </w:numPr>
        <w:ind w:left="567" w:hanging="567"/>
        <w:contextualSpacing w:val="0"/>
        <w:rPr>
          <w:rStyle w:val="normaltextrun"/>
          <w:color w:val="0000FF"/>
          <w:u w:val="single"/>
          <w:shd w:val="clear" w:color="auto" w:fill="FFFFFF"/>
          <w:lang w:val="en-US"/>
        </w:rPr>
      </w:pPr>
      <w:hyperlink r:id="rId36" w:history="1">
        <w:r w:rsidRPr="005B3ACA">
          <w:rPr>
            <w:rStyle w:val="normaltextrun"/>
            <w:color w:val="0000FF"/>
            <w:u w:val="single"/>
            <w:shd w:val="clear" w:color="auto" w:fill="FFFFFF"/>
            <w:lang w:val="en-US"/>
          </w:rPr>
          <w:t>PwC</w:t>
        </w:r>
      </w:hyperlink>
    </w:p>
    <w:p w14:paraId="0442C953" w14:textId="2BBD4826" w:rsidR="00501E4D" w:rsidRPr="00716BFC" w:rsidRDefault="001D4273" w:rsidP="00C14237">
      <w:pPr>
        <w:pStyle w:val="RrangiKwae"/>
        <w:numPr>
          <w:ilvl w:val="0"/>
          <w:numId w:val="46"/>
        </w:numPr>
        <w:ind w:left="567" w:hanging="567"/>
        <w:contextualSpacing w:val="0"/>
        <w:rPr>
          <w:rFonts w:cs="Calibri"/>
          <w:u w:val="single"/>
        </w:rPr>
      </w:pPr>
      <w:hyperlink r:id="rId37" w:history="1">
        <w:r w:rsidRPr="00716BFC">
          <w:rPr>
            <w:rStyle w:val="normaltextrun"/>
            <w:color w:val="0000FF"/>
            <w:u w:val="single"/>
            <w:shd w:val="clear" w:color="auto" w:fill="FFFFFF"/>
            <w:lang w:val="en-US"/>
          </w:rPr>
          <w:t>KPMG</w:t>
        </w:r>
      </w:hyperlink>
      <w:r w:rsidR="27D87B75" w:rsidRPr="00716BFC">
        <w:rPr>
          <w:rFonts w:cs="Calibri"/>
          <w:u w:val="single"/>
        </w:rPr>
        <w:t xml:space="preserve"> </w:t>
      </w:r>
    </w:p>
    <w:p w14:paraId="56A3845C" w14:textId="5AD1BD0D" w:rsidR="0065147B" w:rsidRPr="00013485" w:rsidRDefault="0065147B" w:rsidP="00C14237">
      <w:pPr>
        <w:pStyle w:val="RrangiKwae"/>
        <w:numPr>
          <w:ilvl w:val="0"/>
          <w:numId w:val="46"/>
        </w:numPr>
        <w:ind w:left="567" w:hanging="567"/>
        <w:contextualSpacing w:val="0"/>
        <w:rPr>
          <w:rStyle w:val="normaltextrun"/>
          <w:color w:val="0000FF"/>
          <w:u w:val="single"/>
          <w:shd w:val="clear" w:color="auto" w:fill="FFFFFF"/>
          <w:lang w:val="en-US"/>
        </w:rPr>
      </w:pPr>
      <w:hyperlink r:id="rId38" w:history="1">
        <w:r w:rsidRPr="00013485">
          <w:rPr>
            <w:rStyle w:val="normaltextrun"/>
            <w:color w:val="0000FF"/>
            <w:u w:val="single"/>
            <w:shd w:val="clear" w:color="auto" w:fill="FFFFFF"/>
            <w:lang w:val="en-US"/>
          </w:rPr>
          <w:t>Ernst &amp; Young</w:t>
        </w:r>
      </w:hyperlink>
    </w:p>
    <w:p w14:paraId="0F798503" w14:textId="77777777" w:rsidR="00017882" w:rsidRPr="004E1E51" w:rsidRDefault="00017882" w:rsidP="004E1E51">
      <w:pPr>
        <w:rPr>
          <w:rFonts w:cs="Calibri"/>
        </w:rPr>
      </w:pPr>
    </w:p>
    <w:p w14:paraId="62A916F0" w14:textId="304861AF" w:rsidR="004F2BA3" w:rsidRDefault="004F2BA3" w:rsidP="004E1E51">
      <w:pPr>
        <w:rPr>
          <w:rFonts w:cs="Calibri"/>
        </w:rPr>
      </w:pPr>
      <w:r w:rsidRPr="20CAB2D1">
        <w:rPr>
          <w:rFonts w:cs="Calibri"/>
        </w:rPr>
        <w:lastRenderedPageBreak/>
        <w:t xml:space="preserve">If you wish to use a </w:t>
      </w:r>
      <w:r w:rsidR="00521541" w:rsidRPr="20CAB2D1">
        <w:rPr>
          <w:rFonts w:cs="Calibri"/>
        </w:rPr>
        <w:t>s</w:t>
      </w:r>
      <w:r w:rsidRPr="20CAB2D1">
        <w:rPr>
          <w:rFonts w:cs="Calibri"/>
        </w:rPr>
        <w:t xml:space="preserve">ervice </w:t>
      </w:r>
      <w:r w:rsidR="00521541" w:rsidRPr="20CAB2D1">
        <w:rPr>
          <w:rFonts w:cs="Calibri"/>
        </w:rPr>
        <w:t>provider</w:t>
      </w:r>
      <w:r w:rsidRPr="20CAB2D1">
        <w:rPr>
          <w:rFonts w:cs="Calibri"/>
        </w:rPr>
        <w:t xml:space="preserve"> for the carbon </w:t>
      </w:r>
      <w:r w:rsidR="129518A9" w:rsidRPr="20CAB2D1">
        <w:rPr>
          <w:rFonts w:cs="Calibri"/>
        </w:rPr>
        <w:t>emissions review</w:t>
      </w:r>
      <w:r w:rsidRPr="20CAB2D1">
        <w:rPr>
          <w:rFonts w:cs="Calibri"/>
        </w:rPr>
        <w:t xml:space="preserve"> </w:t>
      </w:r>
      <w:r w:rsidR="00521541" w:rsidRPr="20CAB2D1">
        <w:rPr>
          <w:rFonts w:cs="Calibri"/>
        </w:rPr>
        <w:t xml:space="preserve">other </w:t>
      </w:r>
      <w:r w:rsidRPr="20CAB2D1">
        <w:rPr>
          <w:rFonts w:cs="Calibri"/>
        </w:rPr>
        <w:t>than those listed above, please</w:t>
      </w:r>
      <w:r w:rsidR="005A1F69" w:rsidRPr="20CAB2D1">
        <w:rPr>
          <w:rFonts w:cs="Calibri"/>
        </w:rPr>
        <w:t xml:space="preserve"> contact the NZFC</w:t>
      </w:r>
      <w:r w:rsidRPr="20CAB2D1">
        <w:rPr>
          <w:rFonts w:cs="Calibri"/>
        </w:rPr>
        <w:t xml:space="preserve"> for </w:t>
      </w:r>
      <w:r w:rsidRPr="001D74A0">
        <w:rPr>
          <w:rFonts w:cs="Calibri"/>
          <w:b/>
        </w:rPr>
        <w:t>prior approval</w:t>
      </w:r>
      <w:r w:rsidRPr="20CAB2D1">
        <w:rPr>
          <w:rFonts w:cs="Calibri"/>
        </w:rPr>
        <w:t>.</w:t>
      </w:r>
    </w:p>
    <w:p w14:paraId="5CAD9B29" w14:textId="77777777" w:rsidR="00754DE3" w:rsidRPr="000A12A6" w:rsidRDefault="00754DE3" w:rsidP="004E1E51">
      <w:pPr>
        <w:rPr>
          <w:rFonts w:cs="Calibri"/>
        </w:rPr>
      </w:pPr>
    </w:p>
    <w:p w14:paraId="74E0B568" w14:textId="05AB3E92" w:rsidR="00927F88" w:rsidRDefault="7C1706A6" w:rsidP="20CAB2D1">
      <w:pPr>
        <w:rPr>
          <w:rFonts w:eastAsia="Calibri" w:cs="Calibri"/>
        </w:rPr>
      </w:pPr>
      <w:r w:rsidRPr="000A12A6">
        <w:rPr>
          <w:rFonts w:eastAsia="Calibri" w:cs="Calibri"/>
        </w:rPr>
        <w:t xml:space="preserve">Contact your service </w:t>
      </w:r>
      <w:r w:rsidR="00754DE3" w:rsidRPr="000A12A6">
        <w:rPr>
          <w:rFonts w:eastAsia="Calibri" w:cs="Calibri"/>
        </w:rPr>
        <w:t>provider for</w:t>
      </w:r>
      <w:r w:rsidRPr="000A12A6">
        <w:rPr>
          <w:rFonts w:eastAsia="Calibri" w:cs="Calibri"/>
        </w:rPr>
        <w:t xml:space="preserve"> a</w:t>
      </w:r>
      <w:r w:rsidR="027D9D0B" w:rsidRPr="000A12A6">
        <w:rPr>
          <w:rFonts w:eastAsia="Calibri" w:cs="Calibri"/>
        </w:rPr>
        <w:t>ll</w:t>
      </w:r>
      <w:r w:rsidRPr="000A12A6">
        <w:rPr>
          <w:rFonts w:eastAsia="Calibri" w:cs="Calibri"/>
        </w:rPr>
        <w:t xml:space="preserve"> data collection </w:t>
      </w:r>
      <w:r w:rsidR="00927F88">
        <w:rPr>
          <w:rFonts w:eastAsia="Calibri" w:cs="Calibri"/>
        </w:rPr>
        <w:t xml:space="preserve">and </w:t>
      </w:r>
      <w:r w:rsidR="00FB1F90">
        <w:rPr>
          <w:rFonts w:eastAsia="Calibri" w:cs="Calibri"/>
        </w:rPr>
        <w:t xml:space="preserve">carbon emissions </w:t>
      </w:r>
      <w:r w:rsidR="00927F88">
        <w:rPr>
          <w:rFonts w:eastAsia="Calibri" w:cs="Calibri"/>
        </w:rPr>
        <w:t>measurement</w:t>
      </w:r>
      <w:r w:rsidR="00FB1F90">
        <w:rPr>
          <w:rFonts w:eastAsia="Calibri" w:cs="Calibri"/>
        </w:rPr>
        <w:t xml:space="preserve"> </w:t>
      </w:r>
      <w:r w:rsidRPr="000A12A6">
        <w:rPr>
          <w:rFonts w:eastAsia="Calibri" w:cs="Calibri"/>
        </w:rPr>
        <w:t>queries.</w:t>
      </w:r>
      <w:r w:rsidR="75124DDF" w:rsidRPr="000A12A6">
        <w:rPr>
          <w:rFonts w:eastAsia="Calibri" w:cs="Calibri"/>
        </w:rPr>
        <w:t xml:space="preserve"> </w:t>
      </w:r>
    </w:p>
    <w:p w14:paraId="550BA2F8" w14:textId="77777777" w:rsidR="00927F88" w:rsidRDefault="00927F88" w:rsidP="20CAB2D1">
      <w:pPr>
        <w:rPr>
          <w:rFonts w:eastAsia="Calibri" w:cs="Calibri"/>
        </w:rPr>
      </w:pPr>
    </w:p>
    <w:p w14:paraId="1AEE7C93" w14:textId="06F71AC0" w:rsidR="7C1706A6" w:rsidRPr="000A12A6" w:rsidRDefault="00927F88" w:rsidP="20CAB2D1">
      <w:pPr>
        <w:rPr>
          <w:rFonts w:eastAsia="Calibri" w:cs="Calibri"/>
        </w:rPr>
      </w:pPr>
      <w:r>
        <w:rPr>
          <w:rFonts w:eastAsia="Calibri" w:cs="Calibri"/>
        </w:rPr>
        <w:t xml:space="preserve">For all other </w:t>
      </w:r>
      <w:r w:rsidR="00874F24">
        <w:rPr>
          <w:rFonts w:eastAsia="Calibri" w:cs="Calibri"/>
        </w:rPr>
        <w:t>matters</w:t>
      </w:r>
      <w:r w:rsidR="00B27142">
        <w:rPr>
          <w:rFonts w:eastAsia="Calibri" w:cs="Calibri"/>
        </w:rPr>
        <w:t xml:space="preserve"> </w:t>
      </w:r>
      <w:r w:rsidR="00BF0749">
        <w:rPr>
          <w:rFonts w:eastAsia="Calibri" w:cs="Calibri"/>
        </w:rPr>
        <w:t xml:space="preserve">relating to </w:t>
      </w:r>
      <w:r w:rsidR="006E2934">
        <w:rPr>
          <w:rFonts w:eastAsia="Calibri" w:cs="Calibri"/>
        </w:rPr>
        <w:t>‘</w:t>
      </w:r>
      <w:r w:rsidR="000B7922">
        <w:rPr>
          <w:rFonts w:eastAsia="Calibri" w:cs="Calibri"/>
        </w:rPr>
        <w:t>Section A: Sustainability</w:t>
      </w:r>
      <w:r w:rsidR="006E2934">
        <w:rPr>
          <w:rFonts w:eastAsia="Calibri" w:cs="Calibri"/>
        </w:rPr>
        <w:t>’</w:t>
      </w:r>
      <w:r w:rsidR="00BF0749">
        <w:rPr>
          <w:rFonts w:eastAsia="Calibri" w:cs="Calibri"/>
        </w:rPr>
        <w:t xml:space="preserve"> or the </w:t>
      </w:r>
      <w:r w:rsidR="002060B4">
        <w:rPr>
          <w:rFonts w:eastAsia="Calibri" w:cs="Calibri"/>
        </w:rPr>
        <w:t>5% Uplift criteria more generally</w:t>
      </w:r>
      <w:r w:rsidR="006E2934">
        <w:rPr>
          <w:rFonts w:eastAsia="Calibri" w:cs="Calibri"/>
        </w:rPr>
        <w:t xml:space="preserve">, </w:t>
      </w:r>
      <w:r w:rsidR="005703C3">
        <w:rPr>
          <w:rFonts w:eastAsia="Calibri" w:cs="Calibri"/>
        </w:rPr>
        <w:t xml:space="preserve">please </w:t>
      </w:r>
      <w:r w:rsidR="002154F4">
        <w:rPr>
          <w:rFonts w:eastAsia="Calibri" w:cs="Calibri"/>
        </w:rPr>
        <w:t xml:space="preserve">contact the </w:t>
      </w:r>
      <w:hyperlink r:id="rId39" w:history="1">
        <w:r w:rsidR="002154F4" w:rsidRPr="00113954">
          <w:rPr>
            <w:rStyle w:val="normaltextrun"/>
            <w:color w:val="0000FF"/>
            <w:u w:val="single"/>
            <w:shd w:val="clear" w:color="auto" w:fill="FFFFFF"/>
            <w:lang w:val="en-US"/>
          </w:rPr>
          <w:t>NZFC</w:t>
        </w:r>
      </w:hyperlink>
      <w:r w:rsidR="008116E6">
        <w:rPr>
          <w:rStyle w:val="normaltextrun"/>
          <w:color w:val="0000FF"/>
          <w:u w:val="single"/>
          <w:shd w:val="clear" w:color="auto" w:fill="FFFFFF"/>
          <w:lang w:val="en-US"/>
        </w:rPr>
        <w:t>’s Co-Production and Incentives Team</w:t>
      </w:r>
      <w:r w:rsidR="002154F4">
        <w:rPr>
          <w:rFonts w:eastAsia="Calibri" w:cs="Calibri"/>
        </w:rPr>
        <w:t>.</w:t>
      </w:r>
      <w:r w:rsidR="00D454ED">
        <w:rPr>
          <w:rFonts w:eastAsia="Calibri" w:cs="Calibri"/>
        </w:rPr>
        <w:t xml:space="preserve"> </w:t>
      </w:r>
    </w:p>
    <w:p w14:paraId="3FCA29FF" w14:textId="77777777" w:rsidR="004058EA" w:rsidRPr="004E1E51" w:rsidRDefault="004058EA" w:rsidP="004E1E51">
      <w:pPr>
        <w:rPr>
          <w:rFonts w:cs="Calibri"/>
        </w:rPr>
      </w:pPr>
    </w:p>
    <w:p w14:paraId="55C67CBE" w14:textId="24522DE0" w:rsidR="00B40B14" w:rsidRDefault="00938FB4" w:rsidP="004E1E51">
      <w:pPr>
        <w:rPr>
          <w:rFonts w:cs="Calibri"/>
        </w:rPr>
      </w:pPr>
      <w:r w:rsidRPr="004E1E51">
        <w:rPr>
          <w:rFonts w:cs="Calibri"/>
        </w:rPr>
        <w:t xml:space="preserve">If you are intending to undertake a carbon emissions review of your production’s carbon emissions by a New Zealand service provider, we </w:t>
      </w:r>
      <w:r w:rsidR="0006133B">
        <w:rPr>
          <w:rFonts w:cs="Calibri"/>
        </w:rPr>
        <w:t xml:space="preserve">strongly </w:t>
      </w:r>
      <w:r w:rsidRPr="004E1E51">
        <w:rPr>
          <w:rFonts w:cs="Calibri"/>
        </w:rPr>
        <w:t xml:space="preserve">recommend using the New Zealand-tailored Greenlit </w:t>
      </w:r>
      <w:r w:rsidR="00835BE8" w:rsidRPr="004E1E51">
        <w:rPr>
          <w:rFonts w:cs="Calibri"/>
        </w:rPr>
        <w:t>Carbon Calculator</w:t>
      </w:r>
      <w:r w:rsidRPr="004E1E51">
        <w:rPr>
          <w:rFonts w:cs="Calibri"/>
        </w:rPr>
        <w:t xml:space="preserve"> for carbon emissions calculation. </w:t>
      </w:r>
    </w:p>
    <w:p w14:paraId="76E0255A" w14:textId="77777777" w:rsidR="00B40B14" w:rsidRDefault="00B40B14" w:rsidP="004E1E51">
      <w:pPr>
        <w:rPr>
          <w:rFonts w:cs="Calibri"/>
        </w:rPr>
      </w:pPr>
    </w:p>
    <w:p w14:paraId="3E167263" w14:textId="7764DEF2" w:rsidR="00CB0C8A" w:rsidRPr="004E1E51" w:rsidRDefault="00938FB4" w:rsidP="004E1E51">
      <w:pPr>
        <w:rPr>
          <w:rFonts w:cs="Calibri"/>
        </w:rPr>
      </w:pPr>
      <w:r w:rsidRPr="004E1E51">
        <w:rPr>
          <w:rFonts w:cs="Calibri"/>
        </w:rPr>
        <w:t xml:space="preserve">If productions </w:t>
      </w:r>
      <w:r w:rsidR="000D291F">
        <w:rPr>
          <w:rFonts w:cs="Calibri"/>
        </w:rPr>
        <w:t>wish</w:t>
      </w:r>
      <w:r w:rsidRPr="004E1E51">
        <w:rPr>
          <w:rFonts w:cs="Calibri"/>
        </w:rPr>
        <w:t xml:space="preserve"> to use  </w:t>
      </w:r>
      <w:r w:rsidR="0038131F">
        <w:rPr>
          <w:rFonts w:cs="Calibri"/>
        </w:rPr>
        <w:t xml:space="preserve">the Albert </w:t>
      </w:r>
      <w:r w:rsidR="00BF00CC">
        <w:rPr>
          <w:rFonts w:cs="Calibri"/>
        </w:rPr>
        <w:t xml:space="preserve">Carbon </w:t>
      </w:r>
      <w:r w:rsidR="00E75FF3">
        <w:rPr>
          <w:rFonts w:cs="Calibri"/>
        </w:rPr>
        <w:t>C</w:t>
      </w:r>
      <w:r w:rsidRPr="004E1E51">
        <w:rPr>
          <w:rFonts w:cs="Calibri"/>
        </w:rPr>
        <w:t>alculator</w:t>
      </w:r>
      <w:r w:rsidR="00BF00CC">
        <w:rPr>
          <w:rFonts w:cs="Calibri"/>
        </w:rPr>
        <w:t xml:space="preserve"> or the Sustainable Production Alliance’s PEAR </w:t>
      </w:r>
      <w:r w:rsidRPr="004E1E51">
        <w:rPr>
          <w:rFonts w:cs="Calibri"/>
        </w:rPr>
        <w:t>calculator</w:t>
      </w:r>
      <w:r w:rsidR="004A17AC">
        <w:rPr>
          <w:rFonts w:cs="Calibri"/>
        </w:rPr>
        <w:t xml:space="preserve"> for calculating the</w:t>
      </w:r>
      <w:r w:rsidR="003B174B">
        <w:rPr>
          <w:rFonts w:cs="Calibri"/>
        </w:rPr>
        <w:t xml:space="preserve"> production’s </w:t>
      </w:r>
      <w:r w:rsidR="004A17AC">
        <w:rPr>
          <w:rFonts w:cs="Calibri"/>
        </w:rPr>
        <w:t xml:space="preserve">carbon </w:t>
      </w:r>
      <w:r w:rsidR="003B174B">
        <w:rPr>
          <w:rFonts w:cs="Calibri"/>
        </w:rPr>
        <w:t>footprint</w:t>
      </w:r>
      <w:r w:rsidRPr="004E1E51">
        <w:rPr>
          <w:rFonts w:cs="Calibri"/>
        </w:rPr>
        <w:t xml:space="preserve">, </w:t>
      </w:r>
      <w:r w:rsidR="00412F30">
        <w:rPr>
          <w:rFonts w:cs="Calibri"/>
        </w:rPr>
        <w:t xml:space="preserve">in the first instance </w:t>
      </w:r>
      <w:r w:rsidR="000D291F">
        <w:rPr>
          <w:rFonts w:cs="Calibri"/>
        </w:rPr>
        <w:t xml:space="preserve">we recommend talking to </w:t>
      </w:r>
      <w:r w:rsidR="00E75FF3">
        <w:rPr>
          <w:rFonts w:cs="Calibri"/>
        </w:rPr>
        <w:t xml:space="preserve">your chosen </w:t>
      </w:r>
      <w:r w:rsidR="000D291F">
        <w:rPr>
          <w:rFonts w:cs="Calibri"/>
        </w:rPr>
        <w:t>service provider</w:t>
      </w:r>
      <w:r w:rsidR="004B2D1B">
        <w:rPr>
          <w:rFonts w:cs="Calibri"/>
        </w:rPr>
        <w:t xml:space="preserve"> about this</w:t>
      </w:r>
      <w:r w:rsidR="00AF236D">
        <w:rPr>
          <w:rFonts w:cs="Calibri"/>
        </w:rPr>
        <w:t xml:space="preserve">. </w:t>
      </w:r>
      <w:r w:rsidRPr="004E1E51">
        <w:rPr>
          <w:rFonts w:cs="Calibri"/>
        </w:rPr>
        <w:t xml:space="preserve"> </w:t>
      </w:r>
      <w:r w:rsidR="00AF236D">
        <w:rPr>
          <w:rFonts w:cs="Calibri"/>
        </w:rPr>
        <w:t xml:space="preserve">When using </w:t>
      </w:r>
      <w:r w:rsidR="009D0F6B">
        <w:rPr>
          <w:rFonts w:cs="Calibri"/>
        </w:rPr>
        <w:t xml:space="preserve">these </w:t>
      </w:r>
      <w:r w:rsidR="00670B73">
        <w:rPr>
          <w:rFonts w:cs="Calibri"/>
        </w:rPr>
        <w:t>calculator</w:t>
      </w:r>
      <w:r w:rsidR="009D0F6B">
        <w:rPr>
          <w:rFonts w:cs="Calibri"/>
        </w:rPr>
        <w:t>s</w:t>
      </w:r>
      <w:r w:rsidR="00670B73">
        <w:rPr>
          <w:rFonts w:cs="Calibri"/>
        </w:rPr>
        <w:t xml:space="preserve">, </w:t>
      </w:r>
      <w:r w:rsidRPr="004E1E51">
        <w:rPr>
          <w:rFonts w:cs="Calibri"/>
        </w:rPr>
        <w:t xml:space="preserve">the verification process may take </w:t>
      </w:r>
      <w:r w:rsidR="00FF4784">
        <w:rPr>
          <w:rFonts w:cs="Calibri"/>
        </w:rPr>
        <w:t xml:space="preserve">much </w:t>
      </w:r>
      <w:r w:rsidRPr="004E1E51">
        <w:rPr>
          <w:rFonts w:cs="Calibri"/>
        </w:rPr>
        <w:t>longer</w:t>
      </w:r>
      <w:r w:rsidR="00BD61AA">
        <w:rPr>
          <w:rFonts w:cs="Calibri"/>
        </w:rPr>
        <w:t xml:space="preserve">, a </w:t>
      </w:r>
      <w:r w:rsidR="00EE72ED">
        <w:rPr>
          <w:rFonts w:cs="Calibri"/>
        </w:rPr>
        <w:t>service provider may charge more</w:t>
      </w:r>
      <w:r w:rsidR="00BD61AA">
        <w:rPr>
          <w:rFonts w:cs="Calibri"/>
        </w:rPr>
        <w:t xml:space="preserve"> than the standard rate, or they may</w:t>
      </w:r>
      <w:r w:rsidR="00FD0CD9">
        <w:rPr>
          <w:rFonts w:cs="Calibri"/>
        </w:rPr>
        <w:t>, in some cases,</w:t>
      </w:r>
      <w:r w:rsidR="00BD61AA">
        <w:rPr>
          <w:rFonts w:cs="Calibri"/>
        </w:rPr>
        <w:t xml:space="preserve"> refuse to verify your production’s carbon footprint</w:t>
      </w:r>
      <w:r w:rsidR="007343B1">
        <w:rPr>
          <w:rFonts w:cs="Calibri"/>
        </w:rPr>
        <w:t xml:space="preserve"> altogether</w:t>
      </w:r>
      <w:r w:rsidRPr="004E1E51">
        <w:rPr>
          <w:rFonts w:cs="Calibri"/>
        </w:rPr>
        <w:t>.</w:t>
      </w:r>
      <w:r w:rsidR="00A1708E">
        <w:rPr>
          <w:rFonts w:cs="Calibri"/>
        </w:rPr>
        <w:t xml:space="preserve">  As noted </w:t>
      </w:r>
      <w:r w:rsidR="00BE472C">
        <w:rPr>
          <w:rFonts w:cs="Calibri"/>
        </w:rPr>
        <w:t>earlier</w:t>
      </w:r>
      <w:r w:rsidR="00A1708E">
        <w:rPr>
          <w:rFonts w:cs="Calibri"/>
        </w:rPr>
        <w:t xml:space="preserve">, </w:t>
      </w:r>
      <w:r w:rsidR="00C96A86">
        <w:rPr>
          <w:rFonts w:cs="Calibri"/>
        </w:rPr>
        <w:t xml:space="preserve">should a production wish to use a </w:t>
      </w:r>
      <w:r w:rsidR="00A1708E">
        <w:rPr>
          <w:rFonts w:cs="Calibri"/>
        </w:rPr>
        <w:t xml:space="preserve">carbon calculator </w:t>
      </w:r>
      <w:r w:rsidR="00442E3C">
        <w:rPr>
          <w:rFonts w:cs="Calibri"/>
        </w:rPr>
        <w:t xml:space="preserve">for measuring their carbon emissions </w:t>
      </w:r>
      <w:r w:rsidR="00A1708E">
        <w:rPr>
          <w:rFonts w:cs="Calibri"/>
        </w:rPr>
        <w:t xml:space="preserve">other than </w:t>
      </w:r>
      <w:r w:rsidR="00442E3C">
        <w:rPr>
          <w:rFonts w:cs="Calibri"/>
        </w:rPr>
        <w:t xml:space="preserve">the ones </w:t>
      </w:r>
      <w:r w:rsidR="00A1708E">
        <w:rPr>
          <w:rFonts w:cs="Calibri"/>
        </w:rPr>
        <w:t>listed</w:t>
      </w:r>
      <w:r w:rsidR="005914F4">
        <w:rPr>
          <w:rFonts w:cs="Calibri"/>
        </w:rPr>
        <w:t xml:space="preserve"> below</w:t>
      </w:r>
      <w:r w:rsidR="00C96A86">
        <w:rPr>
          <w:rFonts w:cs="Calibri"/>
        </w:rPr>
        <w:t>,</w:t>
      </w:r>
      <w:r w:rsidR="005914F4">
        <w:rPr>
          <w:rFonts w:cs="Calibri"/>
        </w:rPr>
        <w:t xml:space="preserve"> </w:t>
      </w:r>
      <w:r w:rsidR="005914F4" w:rsidRPr="00442E3C">
        <w:rPr>
          <w:rFonts w:cs="Calibri"/>
          <w:b/>
          <w:bCs/>
        </w:rPr>
        <w:t>prior approval</w:t>
      </w:r>
      <w:r w:rsidR="00C96A86">
        <w:rPr>
          <w:rFonts w:cs="Calibri"/>
        </w:rPr>
        <w:t xml:space="preserve"> is </w:t>
      </w:r>
      <w:r w:rsidR="006A0118">
        <w:rPr>
          <w:rFonts w:cs="Calibri"/>
        </w:rPr>
        <w:t xml:space="preserve">also </w:t>
      </w:r>
      <w:r w:rsidR="00C96A86">
        <w:rPr>
          <w:rFonts w:cs="Calibri"/>
        </w:rPr>
        <w:t>required from the NZFC.</w:t>
      </w:r>
      <w:r w:rsidR="005914F4">
        <w:rPr>
          <w:rFonts w:cs="Calibri"/>
        </w:rPr>
        <w:t xml:space="preserve"> </w:t>
      </w:r>
      <w:r w:rsidR="00A1708E">
        <w:rPr>
          <w:rFonts w:cs="Calibri"/>
        </w:rPr>
        <w:t xml:space="preserve"> </w:t>
      </w:r>
    </w:p>
    <w:p w14:paraId="59226FF7" w14:textId="77777777" w:rsidR="00C96A86" w:rsidRDefault="00C96A86" w:rsidP="004E1E51">
      <w:pPr>
        <w:rPr>
          <w:rFonts w:cs="Calibri"/>
        </w:rPr>
      </w:pPr>
    </w:p>
    <w:p w14:paraId="1AC13BAB" w14:textId="16047052" w:rsidR="00C96A86" w:rsidRDefault="001137F3" w:rsidP="004E1E51">
      <w:pPr>
        <w:rPr>
          <w:rFonts w:cs="Calibri"/>
        </w:rPr>
      </w:pPr>
      <w:r>
        <w:rPr>
          <w:rFonts w:cs="Calibri"/>
        </w:rPr>
        <w:t>Pre-approved carbon calculators:</w:t>
      </w:r>
    </w:p>
    <w:p w14:paraId="683F0CBF" w14:textId="77777777" w:rsidR="001137F3" w:rsidRDefault="001137F3" w:rsidP="004E1E51">
      <w:pPr>
        <w:rPr>
          <w:rFonts w:cs="Calibri"/>
        </w:rPr>
      </w:pPr>
    </w:p>
    <w:p w14:paraId="508C7B4D" w14:textId="77777777" w:rsidR="001137F3" w:rsidRPr="004E1E51" w:rsidRDefault="001137F3" w:rsidP="001137F3">
      <w:pPr>
        <w:pStyle w:val="RrangiKwae"/>
        <w:numPr>
          <w:ilvl w:val="0"/>
          <w:numId w:val="44"/>
        </w:numPr>
        <w:ind w:left="1134" w:hanging="567"/>
        <w:rPr>
          <w:rFonts w:cs="Calibri"/>
        </w:rPr>
      </w:pPr>
      <w:hyperlink r:id="rId40" w:history="1">
        <w:r w:rsidRPr="00D32E36">
          <w:rPr>
            <w:rStyle w:val="normaltextrun"/>
            <w:color w:val="0000FF"/>
            <w:u w:val="single"/>
            <w:shd w:val="clear" w:color="auto" w:fill="FFFFFF"/>
            <w:lang w:val="en-US"/>
          </w:rPr>
          <w:t>Greenlit’s Carbon Calculator</w:t>
        </w:r>
      </w:hyperlink>
      <w:r w:rsidRPr="004E1E51">
        <w:rPr>
          <w:rFonts w:cs="Calibri"/>
        </w:rPr>
        <w:t xml:space="preserve"> </w:t>
      </w:r>
    </w:p>
    <w:p w14:paraId="38632279" w14:textId="77777777" w:rsidR="001137F3" w:rsidRDefault="001137F3" w:rsidP="001137F3">
      <w:pPr>
        <w:pStyle w:val="RrangiKwae"/>
        <w:numPr>
          <w:ilvl w:val="0"/>
          <w:numId w:val="44"/>
        </w:numPr>
        <w:ind w:left="1134" w:hanging="567"/>
        <w:contextualSpacing w:val="0"/>
        <w:rPr>
          <w:rFonts w:cs="Calibri"/>
        </w:rPr>
      </w:pPr>
      <w:r w:rsidRPr="004E1E51">
        <w:rPr>
          <w:rFonts w:cs="Calibri"/>
        </w:rPr>
        <w:t xml:space="preserve">Sustainable Production Alliance’s </w:t>
      </w:r>
      <w:hyperlink r:id="rId41" w:anchor="pgc-w64289dc9aad37-0-1" w:history="1">
        <w:r w:rsidRPr="00267F31">
          <w:rPr>
            <w:rStyle w:val="normaltextrun"/>
            <w:color w:val="0000FF"/>
            <w:u w:val="single"/>
            <w:shd w:val="clear" w:color="auto" w:fill="FFFFFF"/>
            <w:lang w:val="en-US"/>
          </w:rPr>
          <w:t>Pear Calculator</w:t>
        </w:r>
      </w:hyperlink>
    </w:p>
    <w:p w14:paraId="4E2E4C34" w14:textId="77777777" w:rsidR="001137F3" w:rsidRPr="00341392" w:rsidRDefault="001137F3" w:rsidP="001137F3">
      <w:pPr>
        <w:pStyle w:val="RrangiKwae"/>
        <w:numPr>
          <w:ilvl w:val="0"/>
          <w:numId w:val="44"/>
        </w:numPr>
        <w:ind w:left="1134" w:hanging="567"/>
        <w:rPr>
          <w:rFonts w:cs="Calibri"/>
          <w:u w:val="single"/>
        </w:rPr>
      </w:pPr>
      <w:hyperlink r:id="rId42" w:history="1">
        <w:r>
          <w:rPr>
            <w:rStyle w:val="normaltextrun"/>
            <w:color w:val="0000FF"/>
            <w:u w:val="single"/>
            <w:shd w:val="clear" w:color="auto" w:fill="FFFFFF"/>
            <w:lang w:val="en-US"/>
          </w:rPr>
          <w:t>Albert Carbon Calculator</w:t>
        </w:r>
      </w:hyperlink>
    </w:p>
    <w:p w14:paraId="3803D2A5" w14:textId="77777777" w:rsidR="004058EA" w:rsidRDefault="004058EA" w:rsidP="004E1E51">
      <w:pPr>
        <w:rPr>
          <w:rFonts w:cs="Calibri"/>
        </w:rPr>
      </w:pPr>
    </w:p>
    <w:p w14:paraId="6CECDB55" w14:textId="67A0B1CE" w:rsidR="0046380E" w:rsidRPr="004E1E51" w:rsidRDefault="0046380E" w:rsidP="004E1E51">
      <w:pPr>
        <w:rPr>
          <w:rFonts w:cs="Calibri"/>
        </w:rPr>
      </w:pPr>
      <w:r w:rsidRPr="004E1E51">
        <w:rPr>
          <w:rFonts w:cs="Calibri"/>
        </w:rPr>
        <w:t xml:space="preserve">If your service provider has offered the option for a ‘limited’ or ‘reasonable’ assurance </w:t>
      </w:r>
      <w:r w:rsidR="00FA2850">
        <w:rPr>
          <w:rFonts w:cs="Calibri"/>
        </w:rPr>
        <w:t xml:space="preserve">based on agreed </w:t>
      </w:r>
      <w:r w:rsidR="006E68EE">
        <w:rPr>
          <w:rFonts w:cs="Calibri"/>
        </w:rPr>
        <w:t xml:space="preserve">upon </w:t>
      </w:r>
      <w:r w:rsidR="00FA2850">
        <w:rPr>
          <w:rFonts w:cs="Calibri"/>
        </w:rPr>
        <w:t>procedures</w:t>
      </w:r>
      <w:r w:rsidRPr="004E1E51">
        <w:rPr>
          <w:rFonts w:cs="Calibri"/>
        </w:rPr>
        <w:t xml:space="preserve">, you may choose either assurance </w:t>
      </w:r>
      <w:r w:rsidR="00906337">
        <w:rPr>
          <w:rFonts w:cs="Calibri"/>
        </w:rPr>
        <w:t>option</w:t>
      </w:r>
      <w:r w:rsidRPr="004E1E51">
        <w:rPr>
          <w:rFonts w:cs="Calibri"/>
        </w:rPr>
        <w:t xml:space="preserve">. A ‘limited’ assurance </w:t>
      </w:r>
      <w:r w:rsidR="00804E8E">
        <w:rPr>
          <w:rFonts w:cs="Calibri"/>
        </w:rPr>
        <w:t>based on agreed upon procedures</w:t>
      </w:r>
      <w:r w:rsidRPr="004E1E51">
        <w:rPr>
          <w:rFonts w:cs="Calibri"/>
        </w:rPr>
        <w:t xml:space="preserve"> will be sufficient for the review required for section A3.</w:t>
      </w:r>
    </w:p>
    <w:p w14:paraId="1779ABE7" w14:textId="77777777" w:rsidR="004058EA" w:rsidRPr="004E1E51" w:rsidRDefault="004058EA" w:rsidP="004E1E51">
      <w:pPr>
        <w:rPr>
          <w:rFonts w:cs="Calibri"/>
        </w:rPr>
      </w:pPr>
    </w:p>
    <w:p w14:paraId="1FBF2004" w14:textId="35ABF0AC" w:rsidR="3C35D225" w:rsidRPr="004E1E51" w:rsidRDefault="3C35D225" w:rsidP="004E1E51">
      <w:pPr>
        <w:rPr>
          <w:rFonts w:cs="Calibri"/>
        </w:rPr>
      </w:pPr>
      <w:r w:rsidRPr="004E1E51">
        <w:rPr>
          <w:rFonts w:cs="Calibri"/>
        </w:rPr>
        <w:t xml:space="preserve">If you are a New Zealand </w:t>
      </w:r>
      <w:r w:rsidR="7249598C" w:rsidRPr="004E1E51">
        <w:rPr>
          <w:rFonts w:cs="Calibri"/>
        </w:rPr>
        <w:t>service provider</w:t>
      </w:r>
      <w:r w:rsidRPr="004E1E51">
        <w:rPr>
          <w:rFonts w:cs="Calibri"/>
        </w:rPr>
        <w:t xml:space="preserve"> wanting to be added to the list of pre-approved service </w:t>
      </w:r>
      <w:r w:rsidR="7249598C" w:rsidRPr="004E1E51">
        <w:rPr>
          <w:rFonts w:cs="Calibri"/>
        </w:rPr>
        <w:t>providers</w:t>
      </w:r>
      <w:r w:rsidRPr="004E1E51">
        <w:rPr>
          <w:rFonts w:cs="Calibri"/>
        </w:rPr>
        <w:t>, please contact the NZFC.</w:t>
      </w:r>
    </w:p>
    <w:p w14:paraId="234A0574" w14:textId="77777777" w:rsidR="004058EA" w:rsidRPr="004E1E51" w:rsidRDefault="004058EA" w:rsidP="004E1E51">
      <w:pPr>
        <w:rPr>
          <w:rFonts w:cs="Calibri"/>
        </w:rPr>
      </w:pPr>
    </w:p>
    <w:p w14:paraId="3869EC1A" w14:textId="08E8303A" w:rsidR="00625174" w:rsidRPr="004058EA" w:rsidRDefault="7D063009" w:rsidP="004E1E51">
      <w:pPr>
        <w:rPr>
          <w:rFonts w:cs="Calibri"/>
          <w:b/>
        </w:rPr>
      </w:pPr>
      <w:r w:rsidRPr="004058EA">
        <w:rPr>
          <w:rFonts w:cs="Calibri"/>
          <w:b/>
        </w:rPr>
        <w:t>How long should I allow for a carbon emissions review?</w:t>
      </w:r>
    </w:p>
    <w:p w14:paraId="09AC9DE9" w14:textId="0BC3665A" w:rsidR="00625174" w:rsidRPr="004E1E51" w:rsidRDefault="7D063009" w:rsidP="00B44C41">
      <w:pPr>
        <w:spacing w:before="120"/>
        <w:rPr>
          <w:rFonts w:cs="Calibri"/>
        </w:rPr>
      </w:pPr>
      <w:r w:rsidRPr="004E1E51">
        <w:rPr>
          <w:rFonts w:cs="Calibri"/>
        </w:rPr>
        <w:t xml:space="preserve">After submission of the required carbon emissions data and supporting evidence to the service provider, </w:t>
      </w:r>
      <w:r w:rsidR="00B753D6" w:rsidRPr="004E1E51">
        <w:rPr>
          <w:rFonts w:cs="Calibri"/>
        </w:rPr>
        <w:t xml:space="preserve">you should </w:t>
      </w:r>
      <w:r w:rsidRPr="004E1E51">
        <w:rPr>
          <w:rFonts w:cs="Calibri"/>
        </w:rPr>
        <w:t>allow up to 8 weeks for the verification report, assurance report or review letter to come through. A carbon emissions review or verification should be booked at least 6-9 months in advance.</w:t>
      </w:r>
    </w:p>
    <w:p w14:paraId="199A28CD" w14:textId="77777777" w:rsidR="004058EA" w:rsidRPr="004E1E51" w:rsidRDefault="004058EA" w:rsidP="004E1E51">
      <w:pPr>
        <w:rPr>
          <w:rFonts w:cs="Calibri"/>
        </w:rPr>
      </w:pPr>
    </w:p>
    <w:p w14:paraId="3609CF68" w14:textId="69A42886" w:rsidR="00521541" w:rsidRPr="004058EA" w:rsidRDefault="00521541" w:rsidP="004E1E51">
      <w:pPr>
        <w:rPr>
          <w:rFonts w:cs="Calibri"/>
          <w:b/>
        </w:rPr>
      </w:pPr>
      <w:r w:rsidRPr="004058EA">
        <w:rPr>
          <w:rFonts w:cs="Calibri"/>
          <w:b/>
        </w:rPr>
        <w:t xml:space="preserve">What </w:t>
      </w:r>
      <w:r w:rsidR="005A1F69" w:rsidRPr="004058EA">
        <w:rPr>
          <w:rFonts w:cs="Calibri"/>
          <w:b/>
        </w:rPr>
        <w:t>should you</w:t>
      </w:r>
      <w:r w:rsidRPr="004058EA">
        <w:rPr>
          <w:rFonts w:cs="Calibri"/>
          <w:b/>
        </w:rPr>
        <w:t xml:space="preserve"> provide</w:t>
      </w:r>
      <w:r w:rsidR="00CB0C8A" w:rsidRPr="004058EA">
        <w:rPr>
          <w:rFonts w:cs="Calibri"/>
          <w:b/>
        </w:rPr>
        <w:t xml:space="preserve"> for section </w:t>
      </w:r>
      <w:r w:rsidR="004058EA" w:rsidRPr="004058EA">
        <w:rPr>
          <w:rFonts w:cs="Calibri"/>
          <w:b/>
          <w:bCs/>
        </w:rPr>
        <w:t>A3</w:t>
      </w:r>
      <w:r w:rsidRPr="004058EA">
        <w:rPr>
          <w:rFonts w:cs="Calibri"/>
          <w:b/>
          <w:bCs/>
        </w:rPr>
        <w:t>?</w:t>
      </w:r>
    </w:p>
    <w:p w14:paraId="69CE65E8" w14:textId="4E8ED43F" w:rsidR="00521541" w:rsidRPr="004E1E51" w:rsidRDefault="7D063009" w:rsidP="47B68659">
      <w:pPr>
        <w:pStyle w:val="RrangiKwae"/>
        <w:numPr>
          <w:ilvl w:val="0"/>
          <w:numId w:val="46"/>
        </w:numPr>
        <w:spacing w:before="120"/>
        <w:ind w:left="567" w:hanging="567"/>
        <w:rPr>
          <w:rFonts w:cs="Calibri"/>
        </w:rPr>
      </w:pPr>
      <w:r w:rsidRPr="004E1E51">
        <w:rPr>
          <w:rFonts w:cs="Calibri"/>
        </w:rPr>
        <w:t xml:space="preserve">If you have chosen to undergo a carbon emissions review, you </w:t>
      </w:r>
      <w:r w:rsidR="00EF06D8" w:rsidRPr="004E1E51">
        <w:rPr>
          <w:rFonts w:cs="Calibri"/>
        </w:rPr>
        <w:t>should</w:t>
      </w:r>
      <w:r w:rsidRPr="004E1E51">
        <w:rPr>
          <w:rFonts w:cs="Calibri"/>
        </w:rPr>
        <w:t xml:space="preserve"> provide the NZFC with the name and contact details of the pre-approved service provider and either a confirmation letter of </w:t>
      </w:r>
      <w:r w:rsidR="001C23EC" w:rsidRPr="004E1E51">
        <w:rPr>
          <w:rFonts w:cs="Calibri"/>
        </w:rPr>
        <w:t xml:space="preserve">intent or </w:t>
      </w:r>
      <w:r w:rsidRPr="004E1E51">
        <w:rPr>
          <w:rFonts w:cs="Calibri"/>
        </w:rPr>
        <w:t>engagement</w:t>
      </w:r>
      <w:r w:rsidR="00685EFF">
        <w:rPr>
          <w:rFonts w:cs="Calibri"/>
        </w:rPr>
        <w:t xml:space="preserve"> </w:t>
      </w:r>
      <w:r w:rsidRPr="004E1E51">
        <w:rPr>
          <w:rFonts w:cs="Calibri"/>
        </w:rPr>
        <w:t xml:space="preserve">or a signed service agreement for the work described when submitting your application for a Provisional Certificate. </w:t>
      </w:r>
    </w:p>
    <w:p w14:paraId="41277AE8" w14:textId="7CD9A729" w:rsidR="00521541" w:rsidRPr="004E1E51" w:rsidRDefault="00521541" w:rsidP="00891EC1">
      <w:pPr>
        <w:pStyle w:val="RrangiKwae"/>
        <w:numPr>
          <w:ilvl w:val="0"/>
          <w:numId w:val="46"/>
        </w:numPr>
        <w:ind w:left="567" w:hanging="567"/>
        <w:contextualSpacing w:val="0"/>
        <w:rPr>
          <w:rFonts w:cs="Calibri"/>
        </w:rPr>
      </w:pPr>
      <w:r w:rsidRPr="20CAB2D1">
        <w:rPr>
          <w:rFonts w:cs="Calibri"/>
        </w:rPr>
        <w:t xml:space="preserve">Once complete, </w:t>
      </w:r>
      <w:r w:rsidR="00EF06D8" w:rsidRPr="20CAB2D1">
        <w:rPr>
          <w:rFonts w:cs="Calibri"/>
        </w:rPr>
        <w:t>you should</w:t>
      </w:r>
      <w:r w:rsidRPr="20CAB2D1">
        <w:rPr>
          <w:rFonts w:cs="Calibri"/>
        </w:rPr>
        <w:t xml:space="preserve"> attach the </w:t>
      </w:r>
      <w:r w:rsidR="00CB0C8A" w:rsidRPr="20CAB2D1">
        <w:rPr>
          <w:rFonts w:cs="Calibri"/>
        </w:rPr>
        <w:t xml:space="preserve">verification report, assurance report, or review </w:t>
      </w:r>
      <w:r w:rsidR="000E6255" w:rsidRPr="20CAB2D1">
        <w:rPr>
          <w:rFonts w:cs="Calibri"/>
        </w:rPr>
        <w:t>documentation</w:t>
      </w:r>
      <w:r w:rsidR="00CB0C8A" w:rsidRPr="20CAB2D1">
        <w:rPr>
          <w:rFonts w:cs="Calibri"/>
        </w:rPr>
        <w:t xml:space="preserve"> </w:t>
      </w:r>
      <w:r w:rsidRPr="20CAB2D1">
        <w:rPr>
          <w:rFonts w:cs="Calibri"/>
        </w:rPr>
        <w:t>that you receive from the service provider to your application for a Final Certificate.</w:t>
      </w:r>
    </w:p>
    <w:p w14:paraId="72649534" w14:textId="6667AF21" w:rsidR="005B5069" w:rsidRPr="004E1E51" w:rsidRDefault="00521541" w:rsidP="00891EC1">
      <w:pPr>
        <w:pStyle w:val="RrangiKwae"/>
        <w:numPr>
          <w:ilvl w:val="0"/>
          <w:numId w:val="46"/>
        </w:numPr>
        <w:ind w:left="567" w:hanging="567"/>
        <w:contextualSpacing w:val="0"/>
        <w:rPr>
          <w:rFonts w:cs="Calibri"/>
        </w:rPr>
      </w:pPr>
      <w:r w:rsidRPr="004E1E51">
        <w:rPr>
          <w:rFonts w:cs="Calibri"/>
        </w:rPr>
        <w:t>It is not mandatory that you offset your production’s carbon emissions.</w:t>
      </w:r>
    </w:p>
    <w:p w14:paraId="4AE6C009" w14:textId="77777777" w:rsidR="00891EC1" w:rsidRPr="004E1E51" w:rsidRDefault="00891EC1" w:rsidP="004E1E51">
      <w:pPr>
        <w:rPr>
          <w:rFonts w:cs="Calibri"/>
        </w:rPr>
      </w:pPr>
    </w:p>
    <w:p w14:paraId="2F9B9C10" w14:textId="2938E4FA" w:rsidR="00FB2583" w:rsidRDefault="00FB2583">
      <w:pPr>
        <w:spacing w:line="240" w:lineRule="atLeast"/>
        <w:rPr>
          <w:rFonts w:cs="Calibri"/>
        </w:rPr>
      </w:pPr>
      <w:bookmarkStart w:id="8" w:name="_Ref147135168"/>
      <w:r>
        <w:rPr>
          <w:rFonts w:cs="Calibri"/>
        </w:rPr>
        <w:br w:type="page"/>
      </w:r>
    </w:p>
    <w:p w14:paraId="27CC2869" w14:textId="34573201" w:rsidR="00E479CF" w:rsidRPr="005203BF" w:rsidRDefault="00891EC1" w:rsidP="004E1E51">
      <w:pPr>
        <w:rPr>
          <w:rFonts w:cs="Calibri"/>
          <w:b/>
          <w:sz w:val="24"/>
          <w:szCs w:val="24"/>
        </w:rPr>
      </w:pPr>
      <w:r w:rsidRPr="005203BF">
        <w:rPr>
          <w:rFonts w:cs="Calibri"/>
          <w:b/>
          <w:bCs/>
          <w:sz w:val="24"/>
          <w:szCs w:val="24"/>
        </w:rPr>
        <w:lastRenderedPageBreak/>
        <w:t>SECTION</w:t>
      </w:r>
      <w:r w:rsidR="00376665" w:rsidRPr="005203BF">
        <w:rPr>
          <w:rFonts w:cs="Calibri"/>
          <w:b/>
          <w:sz w:val="24"/>
          <w:szCs w:val="24"/>
        </w:rPr>
        <w:t xml:space="preserve"> </w:t>
      </w:r>
      <w:bookmarkEnd w:id="8"/>
      <w:r w:rsidRPr="005203BF">
        <w:rPr>
          <w:rFonts w:cs="Calibri"/>
          <w:b/>
          <w:bCs/>
          <w:sz w:val="24"/>
          <w:szCs w:val="24"/>
        </w:rPr>
        <w:t>B: NEW ZEALAND PRODUCTION ACTIVITY</w:t>
      </w:r>
    </w:p>
    <w:p w14:paraId="5E7C784E" w14:textId="77777777" w:rsidR="00891EC1" w:rsidRDefault="00891EC1" w:rsidP="004E1E51">
      <w:pPr>
        <w:rPr>
          <w:rFonts w:cs="Calibri"/>
        </w:rPr>
      </w:pPr>
    </w:p>
    <w:p w14:paraId="37DD11D1" w14:textId="13057D6C" w:rsidR="00295717" w:rsidRPr="00FF1153" w:rsidRDefault="00295717" w:rsidP="004E1E51">
      <w:pPr>
        <w:rPr>
          <w:rFonts w:cs="Calibri"/>
          <w:i/>
        </w:rPr>
      </w:pPr>
      <w:r w:rsidRPr="00FF1153">
        <w:rPr>
          <w:rFonts w:cs="Calibri"/>
          <w:i/>
        </w:rPr>
        <w:t xml:space="preserve">Repeat activity under </w:t>
      </w:r>
      <w:r w:rsidR="00FF1153" w:rsidRPr="00FF1153">
        <w:rPr>
          <w:rFonts w:cs="Calibri"/>
          <w:i/>
          <w:iCs/>
        </w:rPr>
        <w:t xml:space="preserve">sections B1 – B3 </w:t>
      </w:r>
      <w:r w:rsidRPr="00FF1153">
        <w:rPr>
          <w:rFonts w:cs="Calibri"/>
          <w:i/>
        </w:rPr>
        <w:t xml:space="preserve">is intended to make it easier and more beneficial for production companies </w:t>
      </w:r>
      <w:r w:rsidR="00B753D6" w:rsidRPr="00FF1153">
        <w:rPr>
          <w:rFonts w:cs="Calibri"/>
          <w:i/>
        </w:rPr>
        <w:t>and</w:t>
      </w:r>
      <w:r w:rsidRPr="00FF1153">
        <w:rPr>
          <w:rFonts w:cs="Calibri"/>
          <w:i/>
        </w:rPr>
        <w:t>/</w:t>
      </w:r>
      <w:r w:rsidR="00B753D6" w:rsidRPr="00FF1153">
        <w:rPr>
          <w:rFonts w:cs="Calibri"/>
          <w:i/>
        </w:rPr>
        <w:t>or</w:t>
      </w:r>
      <w:r w:rsidRPr="00FF1153">
        <w:rPr>
          <w:rFonts w:cs="Calibri"/>
          <w:i/>
        </w:rPr>
        <w:t xml:space="preserve"> </w:t>
      </w:r>
      <w:r w:rsidR="00B03AEF" w:rsidRPr="00FF1153">
        <w:rPr>
          <w:rFonts w:cs="Calibri"/>
          <w:i/>
        </w:rPr>
        <w:t>R</w:t>
      </w:r>
      <w:r w:rsidR="00B753D6" w:rsidRPr="00FF1153">
        <w:rPr>
          <w:rFonts w:cs="Calibri"/>
          <w:i/>
        </w:rPr>
        <w:t xml:space="preserve">elated </w:t>
      </w:r>
      <w:r w:rsidR="00B03AEF" w:rsidRPr="00FF1153">
        <w:rPr>
          <w:rFonts w:cs="Calibri"/>
          <w:i/>
        </w:rPr>
        <w:t>E</w:t>
      </w:r>
      <w:r w:rsidRPr="00FF1153">
        <w:rPr>
          <w:rFonts w:cs="Calibri"/>
          <w:i/>
        </w:rPr>
        <w:t xml:space="preserve">ntities to bring additional projects to New Zealand. </w:t>
      </w:r>
      <w:r w:rsidR="00597D15" w:rsidRPr="00FF1153">
        <w:rPr>
          <w:rFonts w:cs="Calibri"/>
          <w:i/>
        </w:rPr>
        <w:t xml:space="preserve">It may also improve certainty for the </w:t>
      </w:r>
      <w:r w:rsidR="00646746" w:rsidRPr="00FF1153">
        <w:rPr>
          <w:rFonts w:cs="Calibri"/>
          <w:i/>
        </w:rPr>
        <w:t xml:space="preserve">New Zealand screen </w:t>
      </w:r>
      <w:r w:rsidR="00597D15" w:rsidRPr="00FF1153">
        <w:rPr>
          <w:rFonts w:cs="Calibri"/>
          <w:i/>
        </w:rPr>
        <w:t>sector through multi</w:t>
      </w:r>
      <w:r w:rsidR="00B1773A" w:rsidRPr="00FF1153">
        <w:rPr>
          <w:rFonts w:cs="Calibri"/>
          <w:i/>
        </w:rPr>
        <w:t>-</w:t>
      </w:r>
      <w:r w:rsidR="00597D15" w:rsidRPr="00FF1153">
        <w:rPr>
          <w:rFonts w:cs="Calibri"/>
          <w:i/>
        </w:rPr>
        <w:t>year leasing arrangements and the building of a forward pipeline of projects.</w:t>
      </w:r>
    </w:p>
    <w:p w14:paraId="39E2FC20" w14:textId="77777777" w:rsidR="00405553" w:rsidRPr="004E1E51" w:rsidRDefault="00405553" w:rsidP="004E1E51">
      <w:pPr>
        <w:rPr>
          <w:rFonts w:cs="Calibri"/>
        </w:rPr>
      </w:pPr>
    </w:p>
    <w:p w14:paraId="71818A45" w14:textId="097B9EF0" w:rsidR="00376665" w:rsidRPr="00FF1153" w:rsidRDefault="00FF1153" w:rsidP="004E1E51">
      <w:pPr>
        <w:rPr>
          <w:rFonts w:cs="Calibri"/>
          <w:b/>
        </w:rPr>
      </w:pPr>
      <w:bookmarkStart w:id="9" w:name="_Ref147127537"/>
      <w:r w:rsidRPr="00FF1153">
        <w:rPr>
          <w:rFonts w:cs="Calibri"/>
          <w:b/>
          <w:bCs/>
        </w:rPr>
        <w:t xml:space="preserve">B1: </w:t>
      </w:r>
      <w:r w:rsidR="00376665" w:rsidRPr="00FF1153">
        <w:rPr>
          <w:rFonts w:cs="Calibri"/>
          <w:b/>
        </w:rPr>
        <w:t>N</w:t>
      </w:r>
      <w:r w:rsidR="00CF0D6D" w:rsidRPr="00FF1153">
        <w:rPr>
          <w:rFonts w:cs="Calibri"/>
          <w:b/>
        </w:rPr>
        <w:t xml:space="preserve">ew </w:t>
      </w:r>
      <w:r w:rsidR="00376665" w:rsidRPr="00FF1153">
        <w:rPr>
          <w:rFonts w:cs="Calibri"/>
          <w:b/>
        </w:rPr>
        <w:t>Z</w:t>
      </w:r>
      <w:r w:rsidR="00CF0D6D" w:rsidRPr="00FF1153">
        <w:rPr>
          <w:rFonts w:cs="Calibri"/>
          <w:b/>
        </w:rPr>
        <w:t>ealand</w:t>
      </w:r>
      <w:r w:rsidR="00376665" w:rsidRPr="00FF1153">
        <w:rPr>
          <w:rFonts w:cs="Calibri"/>
          <w:b/>
        </w:rPr>
        <w:t xml:space="preserve"> Studio Lease</w:t>
      </w:r>
      <w:bookmarkEnd w:id="9"/>
    </w:p>
    <w:p w14:paraId="7E7094FC" w14:textId="600678B5" w:rsidR="00732AC4" w:rsidRPr="004E1E51" w:rsidRDefault="002B3E22" w:rsidP="00B44C41">
      <w:pPr>
        <w:spacing w:before="120"/>
        <w:rPr>
          <w:rFonts w:cs="Calibri"/>
        </w:rPr>
      </w:pPr>
      <w:bookmarkStart w:id="10" w:name="_Hlk145359687"/>
      <w:r w:rsidRPr="004E1E51">
        <w:rPr>
          <w:rFonts w:cs="Calibri"/>
        </w:rPr>
        <w:t xml:space="preserve">Section </w:t>
      </w:r>
      <w:r w:rsidR="00606D31">
        <w:rPr>
          <w:rFonts w:cs="Calibri"/>
        </w:rPr>
        <w:t>B1</w:t>
      </w:r>
      <w:r w:rsidR="00732AC4" w:rsidRPr="004E1E51">
        <w:rPr>
          <w:rFonts w:cs="Calibri"/>
        </w:rPr>
        <w:t xml:space="preserve"> requires that the production will be filmed or partially filmed in a New Zealand studio facility leased by the production or a </w:t>
      </w:r>
      <w:r w:rsidR="005807E5" w:rsidRPr="004E1E51">
        <w:rPr>
          <w:rFonts w:cs="Calibri"/>
        </w:rPr>
        <w:t>Related Entity</w:t>
      </w:r>
      <w:r w:rsidR="00732AC4" w:rsidRPr="004E1E51">
        <w:rPr>
          <w:rFonts w:cs="Calibri"/>
        </w:rPr>
        <w:t xml:space="preserve"> with the tenure of that lease being at least three years</w:t>
      </w:r>
      <w:bookmarkEnd w:id="10"/>
      <w:r w:rsidR="00732AC4" w:rsidRPr="004E1E51">
        <w:rPr>
          <w:rFonts w:cs="Calibri"/>
        </w:rPr>
        <w:t>.</w:t>
      </w:r>
    </w:p>
    <w:p w14:paraId="744D419A" w14:textId="77777777" w:rsidR="00606D31" w:rsidRPr="004E1E51" w:rsidRDefault="00606D31" w:rsidP="004E1E51">
      <w:pPr>
        <w:rPr>
          <w:rFonts w:cs="Calibri"/>
        </w:rPr>
      </w:pPr>
    </w:p>
    <w:p w14:paraId="1622FDEF" w14:textId="19516636" w:rsidR="00732AC4" w:rsidRPr="004E1E51" w:rsidRDefault="00732AC4" w:rsidP="004E1E51">
      <w:pPr>
        <w:rPr>
          <w:rFonts w:cs="Calibri"/>
        </w:rPr>
      </w:pPr>
      <w:r w:rsidRPr="004E1E51">
        <w:rPr>
          <w:rFonts w:cs="Calibri"/>
        </w:rPr>
        <w:t xml:space="preserve">Note that if a </w:t>
      </w:r>
      <w:r w:rsidR="005807E5" w:rsidRPr="004E1E51">
        <w:rPr>
          <w:rFonts w:cs="Calibri"/>
        </w:rPr>
        <w:t>Related Entity</w:t>
      </w:r>
      <w:r w:rsidRPr="004E1E51">
        <w:rPr>
          <w:rFonts w:cs="Calibri"/>
        </w:rPr>
        <w:t xml:space="preserve"> of the production (for example, the parent company) is the entity that leases the studio facility, and uses the leased </w:t>
      </w:r>
      <w:r w:rsidR="00CF0D6D" w:rsidRPr="004E1E51">
        <w:rPr>
          <w:rFonts w:cs="Calibri"/>
        </w:rPr>
        <w:t xml:space="preserve">facility </w:t>
      </w:r>
      <w:r w:rsidRPr="004E1E51">
        <w:rPr>
          <w:rFonts w:cs="Calibri"/>
        </w:rPr>
        <w:t xml:space="preserve">for subsequent additional productions, those subsequent </w:t>
      </w:r>
      <w:r w:rsidR="00B1773A" w:rsidRPr="004E1E51">
        <w:rPr>
          <w:rFonts w:cs="Calibri"/>
        </w:rPr>
        <w:t xml:space="preserve">additional </w:t>
      </w:r>
      <w:r w:rsidRPr="004E1E51">
        <w:rPr>
          <w:rFonts w:cs="Calibri"/>
        </w:rPr>
        <w:t xml:space="preserve">productions will be eligible for </w:t>
      </w:r>
      <w:r w:rsidR="00606D31">
        <w:rPr>
          <w:rFonts w:cs="Calibri"/>
        </w:rPr>
        <w:t>B1</w:t>
      </w:r>
      <w:r w:rsidRPr="004E1E51">
        <w:rPr>
          <w:rFonts w:cs="Calibri"/>
        </w:rPr>
        <w:t xml:space="preserve"> points</w:t>
      </w:r>
      <w:r w:rsidR="00B1773A" w:rsidRPr="004E1E51">
        <w:rPr>
          <w:rFonts w:cs="Calibri"/>
        </w:rPr>
        <w:t xml:space="preserve"> (provided each production satisfies the pre-condition for eligibility for the 5% Uplift)</w:t>
      </w:r>
      <w:r w:rsidRPr="004E1E51">
        <w:rPr>
          <w:rFonts w:cs="Calibri"/>
        </w:rPr>
        <w:t>. Th</w:t>
      </w:r>
      <w:r w:rsidR="00B1773A" w:rsidRPr="004E1E51">
        <w:rPr>
          <w:rFonts w:cs="Calibri"/>
        </w:rPr>
        <w:t xml:space="preserve">e availability of </w:t>
      </w:r>
      <w:r w:rsidR="00606D31">
        <w:rPr>
          <w:rFonts w:cs="Calibri"/>
        </w:rPr>
        <w:t>B1</w:t>
      </w:r>
      <w:r w:rsidR="00B1773A" w:rsidRPr="004E1E51">
        <w:rPr>
          <w:rFonts w:cs="Calibri"/>
        </w:rPr>
        <w:t xml:space="preserve"> points to a subsequent production </w:t>
      </w:r>
      <w:r w:rsidRPr="004E1E51">
        <w:rPr>
          <w:rFonts w:cs="Calibri"/>
        </w:rPr>
        <w:t>is on the basis that the productio</w:t>
      </w:r>
      <w:r w:rsidR="00B1773A" w:rsidRPr="004E1E51">
        <w:rPr>
          <w:rFonts w:cs="Calibri"/>
        </w:rPr>
        <w:t>n</w:t>
      </w:r>
      <w:r w:rsidRPr="004E1E51">
        <w:rPr>
          <w:rFonts w:cs="Calibri"/>
        </w:rPr>
        <w:t xml:space="preserve"> fall</w:t>
      </w:r>
      <w:r w:rsidR="00B1773A" w:rsidRPr="004E1E51">
        <w:rPr>
          <w:rFonts w:cs="Calibri"/>
        </w:rPr>
        <w:t>s</w:t>
      </w:r>
      <w:r w:rsidRPr="004E1E51">
        <w:rPr>
          <w:rFonts w:cs="Calibri"/>
        </w:rPr>
        <w:t xml:space="preserve"> within the original </w:t>
      </w:r>
      <w:r w:rsidR="00B753D6" w:rsidRPr="004E1E51">
        <w:rPr>
          <w:rFonts w:cs="Calibri"/>
        </w:rPr>
        <w:t>three</w:t>
      </w:r>
      <w:r w:rsidRPr="004E1E51">
        <w:rPr>
          <w:rFonts w:cs="Calibri"/>
        </w:rPr>
        <w:t xml:space="preserve"> year</w:t>
      </w:r>
      <w:r w:rsidR="00B753D6" w:rsidRPr="004E1E51">
        <w:rPr>
          <w:rFonts w:cs="Calibri"/>
        </w:rPr>
        <w:t xml:space="preserve"> or more</w:t>
      </w:r>
      <w:r w:rsidRPr="004E1E51">
        <w:rPr>
          <w:rFonts w:cs="Calibri"/>
        </w:rPr>
        <w:t xml:space="preserve"> lease tenu</w:t>
      </w:r>
      <w:r w:rsidR="00B1773A" w:rsidRPr="004E1E51">
        <w:rPr>
          <w:rFonts w:cs="Calibri"/>
        </w:rPr>
        <w:t>r</w:t>
      </w:r>
      <w:r w:rsidRPr="004E1E51">
        <w:rPr>
          <w:rFonts w:cs="Calibri"/>
        </w:rPr>
        <w:t xml:space="preserve">e </w:t>
      </w:r>
      <w:r w:rsidR="00B1773A" w:rsidRPr="004E1E51">
        <w:rPr>
          <w:rFonts w:cs="Calibri"/>
        </w:rPr>
        <w:t xml:space="preserve">of the parent company’s lease </w:t>
      </w:r>
      <w:r w:rsidRPr="004E1E51">
        <w:rPr>
          <w:rFonts w:cs="Calibri"/>
        </w:rPr>
        <w:t>(e.g.</w:t>
      </w:r>
      <w:r w:rsidR="00606D31">
        <w:rPr>
          <w:rFonts w:cs="Calibri"/>
        </w:rPr>
        <w:t>,</w:t>
      </w:r>
      <w:r w:rsidRPr="004E1E51">
        <w:rPr>
          <w:rFonts w:cs="Calibri"/>
        </w:rPr>
        <w:t xml:space="preserve"> </w:t>
      </w:r>
      <w:r w:rsidR="00CF0D6D" w:rsidRPr="004E1E51">
        <w:rPr>
          <w:rFonts w:cs="Calibri"/>
        </w:rPr>
        <w:t>the points</w:t>
      </w:r>
      <w:r w:rsidR="00B1773A" w:rsidRPr="004E1E51">
        <w:rPr>
          <w:rFonts w:cs="Calibri"/>
        </w:rPr>
        <w:t xml:space="preserve"> would not be available to the </w:t>
      </w:r>
      <w:r w:rsidR="00CF0D6D" w:rsidRPr="004E1E51">
        <w:rPr>
          <w:rFonts w:cs="Calibri"/>
        </w:rPr>
        <w:t xml:space="preserve">subsequent </w:t>
      </w:r>
      <w:r w:rsidR="00B1773A" w:rsidRPr="004E1E51">
        <w:rPr>
          <w:rFonts w:cs="Calibri"/>
        </w:rPr>
        <w:t>production if the parent company</w:t>
      </w:r>
      <w:r w:rsidRPr="004E1E51">
        <w:rPr>
          <w:rFonts w:cs="Calibri"/>
        </w:rPr>
        <w:t xml:space="preserve"> has sub-leased the space and a new</w:t>
      </w:r>
      <w:r w:rsidR="00B1773A" w:rsidRPr="004E1E51">
        <w:rPr>
          <w:rFonts w:cs="Calibri"/>
        </w:rPr>
        <w:t>, unrelated</w:t>
      </w:r>
      <w:r w:rsidRPr="004E1E51">
        <w:rPr>
          <w:rFonts w:cs="Calibri"/>
        </w:rPr>
        <w:t xml:space="preserve"> entity </w:t>
      </w:r>
      <w:r w:rsidR="00536C5B" w:rsidRPr="004E1E51">
        <w:rPr>
          <w:rFonts w:cs="Calibri"/>
        </w:rPr>
        <w:t xml:space="preserve">brings in </w:t>
      </w:r>
      <w:r w:rsidRPr="004E1E51">
        <w:rPr>
          <w:rFonts w:cs="Calibri"/>
        </w:rPr>
        <w:t xml:space="preserve">the </w:t>
      </w:r>
      <w:r w:rsidR="002B3E22" w:rsidRPr="004E1E51">
        <w:rPr>
          <w:rFonts w:cs="Calibri"/>
        </w:rPr>
        <w:t xml:space="preserve">subsequent </w:t>
      </w:r>
      <w:r w:rsidRPr="004E1E51">
        <w:rPr>
          <w:rFonts w:cs="Calibri"/>
        </w:rPr>
        <w:t xml:space="preserve">production). </w:t>
      </w:r>
      <w:r w:rsidR="00EF06D8" w:rsidRPr="004E1E51">
        <w:rPr>
          <w:rFonts w:cs="Calibri"/>
        </w:rPr>
        <w:t>Also note that the</w:t>
      </w:r>
      <w:r w:rsidRPr="004E1E51">
        <w:rPr>
          <w:rFonts w:cs="Calibri"/>
        </w:rPr>
        <w:t xml:space="preserve"> studio </w:t>
      </w:r>
      <w:r w:rsidR="00EF06D8" w:rsidRPr="004E1E51">
        <w:rPr>
          <w:rFonts w:cs="Calibri"/>
        </w:rPr>
        <w:t>facility</w:t>
      </w:r>
      <w:r w:rsidRPr="004E1E51">
        <w:rPr>
          <w:rFonts w:cs="Calibri"/>
        </w:rPr>
        <w:t xml:space="preserve"> cannot be concurrently leased to different </w:t>
      </w:r>
      <w:r w:rsidR="00EF06D8" w:rsidRPr="004E1E51">
        <w:rPr>
          <w:rFonts w:cs="Calibri"/>
        </w:rPr>
        <w:t>Related E</w:t>
      </w:r>
      <w:r w:rsidR="00B1773A" w:rsidRPr="004E1E51">
        <w:rPr>
          <w:rFonts w:cs="Calibri"/>
        </w:rPr>
        <w:t>ntities</w:t>
      </w:r>
      <w:r w:rsidRPr="004E1E51">
        <w:rPr>
          <w:rFonts w:cs="Calibri"/>
        </w:rPr>
        <w:t xml:space="preserve"> for the same period</w:t>
      </w:r>
      <w:r w:rsidR="00B1773A" w:rsidRPr="004E1E51">
        <w:rPr>
          <w:rFonts w:cs="Calibri"/>
        </w:rPr>
        <w:t xml:space="preserve"> within the lease tenure</w:t>
      </w:r>
      <w:r w:rsidRPr="004E1E51">
        <w:rPr>
          <w:rFonts w:cs="Calibri"/>
        </w:rPr>
        <w:t>.</w:t>
      </w:r>
      <w:r w:rsidR="0045576A" w:rsidRPr="004E1E51">
        <w:rPr>
          <w:rFonts w:cs="Calibri"/>
        </w:rPr>
        <w:t xml:space="preserve"> </w:t>
      </w:r>
    </w:p>
    <w:p w14:paraId="54822B98" w14:textId="77777777" w:rsidR="00606D31" w:rsidRPr="004E1E51" w:rsidRDefault="00606D31" w:rsidP="004E1E51">
      <w:pPr>
        <w:rPr>
          <w:rFonts w:cs="Calibri"/>
        </w:rPr>
      </w:pPr>
    </w:p>
    <w:p w14:paraId="1C8D6897" w14:textId="24982EF4" w:rsidR="00732AC4" w:rsidRPr="004E1E51" w:rsidRDefault="00536C5B" w:rsidP="004E1E51">
      <w:pPr>
        <w:rPr>
          <w:rFonts w:cs="Calibri"/>
        </w:rPr>
      </w:pPr>
      <w:r w:rsidRPr="004E1E51">
        <w:rPr>
          <w:rFonts w:cs="Calibri"/>
        </w:rPr>
        <w:t>If</w:t>
      </w:r>
      <w:r w:rsidR="00732AC4" w:rsidRPr="004E1E51">
        <w:rPr>
          <w:rFonts w:cs="Calibri"/>
        </w:rPr>
        <w:t xml:space="preserve"> the production company or its </w:t>
      </w:r>
      <w:r w:rsidR="005807E5" w:rsidRPr="004E1E51">
        <w:rPr>
          <w:rFonts w:cs="Calibri"/>
        </w:rPr>
        <w:t>Related Entity</w:t>
      </w:r>
      <w:r w:rsidR="00732AC4" w:rsidRPr="004E1E51">
        <w:rPr>
          <w:rFonts w:cs="Calibri"/>
        </w:rPr>
        <w:t xml:space="preserve"> has entered into the lease but after the production company has finished using the studio </w:t>
      </w:r>
      <w:r w:rsidR="00EF06D8" w:rsidRPr="004E1E51">
        <w:rPr>
          <w:rFonts w:cs="Calibri"/>
        </w:rPr>
        <w:t xml:space="preserve">facility </w:t>
      </w:r>
      <w:r w:rsidR="00732AC4" w:rsidRPr="004E1E51">
        <w:rPr>
          <w:rFonts w:cs="Calibri"/>
        </w:rPr>
        <w:t xml:space="preserve">for its current production, the production company or its </w:t>
      </w:r>
      <w:r w:rsidR="005807E5" w:rsidRPr="004E1E51">
        <w:rPr>
          <w:rFonts w:cs="Calibri"/>
        </w:rPr>
        <w:t>Related Entity</w:t>
      </w:r>
      <w:r w:rsidR="00732AC4" w:rsidRPr="004E1E51">
        <w:rPr>
          <w:rFonts w:cs="Calibri"/>
        </w:rPr>
        <w:t xml:space="preserve"> then sub-leases </w:t>
      </w:r>
      <w:r w:rsidR="00B1773A" w:rsidRPr="004E1E51">
        <w:rPr>
          <w:rFonts w:cs="Calibri"/>
        </w:rPr>
        <w:t xml:space="preserve">the remaining </w:t>
      </w:r>
      <w:r w:rsidR="00EF06D8" w:rsidRPr="004E1E51">
        <w:rPr>
          <w:rFonts w:cs="Calibri"/>
        </w:rPr>
        <w:t xml:space="preserve">lease tenure </w:t>
      </w:r>
      <w:r w:rsidR="00732AC4" w:rsidRPr="004E1E51">
        <w:rPr>
          <w:rFonts w:cs="Calibri"/>
        </w:rPr>
        <w:t>to a non-</w:t>
      </w:r>
      <w:r w:rsidR="005807E5" w:rsidRPr="004E1E51">
        <w:rPr>
          <w:rFonts w:cs="Calibri"/>
        </w:rPr>
        <w:t>Related Entity</w:t>
      </w:r>
      <w:r w:rsidR="00732AC4" w:rsidRPr="004E1E51">
        <w:rPr>
          <w:rFonts w:cs="Calibri"/>
        </w:rPr>
        <w:t xml:space="preserve">, the </w:t>
      </w:r>
      <w:r w:rsidR="00CF0D6D" w:rsidRPr="004E1E51">
        <w:rPr>
          <w:rFonts w:cs="Calibri"/>
        </w:rPr>
        <w:t xml:space="preserve">production company </w:t>
      </w:r>
      <w:r w:rsidR="00732AC4" w:rsidRPr="004E1E51">
        <w:rPr>
          <w:rFonts w:cs="Calibri"/>
        </w:rPr>
        <w:t xml:space="preserve">will still </w:t>
      </w:r>
      <w:r w:rsidR="00CF0D6D" w:rsidRPr="004E1E51">
        <w:rPr>
          <w:rFonts w:cs="Calibri"/>
        </w:rPr>
        <w:t>qualify for this section in respect of its current production</w:t>
      </w:r>
      <w:r w:rsidR="00732AC4" w:rsidRPr="004E1E51">
        <w:rPr>
          <w:rFonts w:cs="Calibri"/>
        </w:rPr>
        <w:t xml:space="preserve">.  </w:t>
      </w:r>
    </w:p>
    <w:p w14:paraId="07ADFEE6" w14:textId="77777777" w:rsidR="00606D31" w:rsidRPr="004E1E51" w:rsidRDefault="00606D31" w:rsidP="004E1E51">
      <w:pPr>
        <w:rPr>
          <w:rFonts w:cs="Calibri"/>
        </w:rPr>
      </w:pPr>
    </w:p>
    <w:p w14:paraId="07AB294B" w14:textId="6FE6745D" w:rsidR="00F5225B" w:rsidRPr="00606D31" w:rsidRDefault="00F5225B" w:rsidP="004E1E51">
      <w:pPr>
        <w:rPr>
          <w:rFonts w:cs="Calibri"/>
          <w:b/>
        </w:rPr>
      </w:pPr>
      <w:r w:rsidRPr="00606D31">
        <w:rPr>
          <w:rFonts w:cs="Calibri"/>
          <w:b/>
        </w:rPr>
        <w:t xml:space="preserve">What </w:t>
      </w:r>
      <w:r w:rsidR="00EF06D8" w:rsidRPr="00606D31">
        <w:rPr>
          <w:rFonts w:cs="Calibri"/>
          <w:b/>
        </w:rPr>
        <w:t>should you</w:t>
      </w:r>
      <w:r w:rsidRPr="00606D31">
        <w:rPr>
          <w:rFonts w:cs="Calibri"/>
          <w:b/>
        </w:rPr>
        <w:t xml:space="preserve"> provide</w:t>
      </w:r>
      <w:r w:rsidR="00DD221F" w:rsidRPr="00606D31">
        <w:rPr>
          <w:rFonts w:cs="Calibri"/>
          <w:b/>
        </w:rPr>
        <w:t xml:space="preserve"> for section </w:t>
      </w:r>
      <w:r w:rsidR="00606D31">
        <w:rPr>
          <w:rFonts w:cs="Calibri"/>
          <w:b/>
          <w:bCs/>
        </w:rPr>
        <w:t>B1</w:t>
      </w:r>
      <w:r w:rsidRPr="00606D31">
        <w:rPr>
          <w:rFonts w:cs="Calibri"/>
          <w:b/>
          <w:bCs/>
        </w:rPr>
        <w:t>?</w:t>
      </w:r>
    </w:p>
    <w:p w14:paraId="756C0419" w14:textId="4945507D" w:rsidR="00F95A5D" w:rsidRPr="004E1E51" w:rsidRDefault="00CD3613" w:rsidP="00993142">
      <w:pPr>
        <w:spacing w:before="120"/>
        <w:rPr>
          <w:rFonts w:cs="Calibri"/>
        </w:rPr>
      </w:pPr>
      <w:r w:rsidRPr="004E1E51">
        <w:rPr>
          <w:rFonts w:cs="Calibri"/>
        </w:rPr>
        <w:t xml:space="preserve">When submitting your application for a Provisional Certificate, you </w:t>
      </w:r>
      <w:r w:rsidR="00EF06D8" w:rsidRPr="004E1E51">
        <w:rPr>
          <w:rFonts w:cs="Calibri"/>
        </w:rPr>
        <w:t>should</w:t>
      </w:r>
      <w:r w:rsidRPr="004E1E51">
        <w:rPr>
          <w:rFonts w:cs="Calibri"/>
        </w:rPr>
        <w:t xml:space="preserve"> provide</w:t>
      </w:r>
      <w:r w:rsidR="00F95A5D" w:rsidRPr="004E1E51">
        <w:rPr>
          <w:rFonts w:cs="Calibri"/>
        </w:rPr>
        <w:t>:</w:t>
      </w:r>
      <w:r w:rsidRPr="004E1E51">
        <w:rPr>
          <w:rFonts w:cs="Calibri"/>
        </w:rPr>
        <w:t xml:space="preserve"> </w:t>
      </w:r>
    </w:p>
    <w:p w14:paraId="30F12490" w14:textId="7D4E1B62" w:rsidR="00F95A5D" w:rsidRPr="004E1E51" w:rsidRDefault="00B1773A" w:rsidP="00606D31">
      <w:pPr>
        <w:pStyle w:val="RrangiKwae"/>
        <w:numPr>
          <w:ilvl w:val="0"/>
          <w:numId w:val="46"/>
        </w:numPr>
        <w:ind w:left="567" w:hanging="567"/>
        <w:contextualSpacing w:val="0"/>
        <w:rPr>
          <w:rFonts w:cs="Calibri"/>
        </w:rPr>
      </w:pPr>
      <w:r w:rsidRPr="20CAB2D1">
        <w:rPr>
          <w:rFonts w:cs="Calibri"/>
        </w:rPr>
        <w:t xml:space="preserve">written confirmation from the landlord of the studio facility that </w:t>
      </w:r>
      <w:r w:rsidR="00CF0D6D" w:rsidRPr="20CAB2D1">
        <w:rPr>
          <w:rFonts w:cs="Calibri"/>
        </w:rPr>
        <w:t xml:space="preserve">you (or your Related Entity) and the landlord have </w:t>
      </w:r>
      <w:r w:rsidRPr="20CAB2D1">
        <w:rPr>
          <w:rFonts w:cs="Calibri"/>
        </w:rPr>
        <w:t xml:space="preserve">executed </w:t>
      </w:r>
      <w:r w:rsidR="00CF0D6D" w:rsidRPr="20CAB2D1">
        <w:rPr>
          <w:rFonts w:cs="Calibri"/>
        </w:rPr>
        <w:t xml:space="preserve">a lease for that studio facility </w:t>
      </w:r>
      <w:r w:rsidRPr="20CAB2D1">
        <w:rPr>
          <w:rFonts w:cs="Calibri"/>
        </w:rPr>
        <w:t>for a duration of not less than three years</w:t>
      </w:r>
      <w:r w:rsidR="00F95A5D" w:rsidRPr="20CAB2D1">
        <w:rPr>
          <w:rFonts w:cs="Calibri"/>
        </w:rPr>
        <w:t>;</w:t>
      </w:r>
      <w:r w:rsidRPr="20CAB2D1">
        <w:rPr>
          <w:rFonts w:cs="Calibri"/>
        </w:rPr>
        <w:t xml:space="preserve"> or </w:t>
      </w:r>
    </w:p>
    <w:p w14:paraId="3BA7F9E0" w14:textId="323E6B80" w:rsidR="00CD3613" w:rsidRPr="004E1E51" w:rsidRDefault="00B1773A" w:rsidP="00606D31">
      <w:pPr>
        <w:pStyle w:val="RrangiKwae"/>
        <w:numPr>
          <w:ilvl w:val="0"/>
          <w:numId w:val="46"/>
        </w:numPr>
        <w:ind w:left="567" w:hanging="567"/>
        <w:contextualSpacing w:val="0"/>
        <w:rPr>
          <w:rFonts w:cs="Calibri"/>
        </w:rPr>
      </w:pPr>
      <w:r w:rsidRPr="004E1E51">
        <w:rPr>
          <w:rFonts w:cs="Calibri"/>
        </w:rPr>
        <w:t xml:space="preserve">if a lease has not been executed at the time of your application, the details of which studio facility you intend to lease and the status (if any) of </w:t>
      </w:r>
      <w:r w:rsidR="00800A83" w:rsidRPr="004E1E51">
        <w:rPr>
          <w:rFonts w:cs="Calibri"/>
        </w:rPr>
        <w:t>engagement with the relevant landlord</w:t>
      </w:r>
      <w:r w:rsidR="00CD3613" w:rsidRPr="004E1E51">
        <w:rPr>
          <w:rFonts w:cs="Calibri"/>
        </w:rPr>
        <w:t>.</w:t>
      </w:r>
    </w:p>
    <w:p w14:paraId="7647CEB8" w14:textId="77777777" w:rsidR="00606D31" w:rsidRPr="00606D31" w:rsidRDefault="00606D31" w:rsidP="00606D31">
      <w:pPr>
        <w:rPr>
          <w:rFonts w:cs="Calibri"/>
        </w:rPr>
      </w:pPr>
    </w:p>
    <w:p w14:paraId="3DF61F17" w14:textId="387D6927" w:rsidR="00CD3613" w:rsidRPr="004E1E51" w:rsidRDefault="00CD3613" w:rsidP="004E1E51">
      <w:pPr>
        <w:rPr>
          <w:rFonts w:cs="Calibri"/>
        </w:rPr>
      </w:pPr>
      <w:r w:rsidRPr="004E1E51">
        <w:rPr>
          <w:rFonts w:cs="Calibri"/>
        </w:rPr>
        <w:t xml:space="preserve">When submitting your application for a Final Certificate, you </w:t>
      </w:r>
      <w:r w:rsidR="00EF06D8" w:rsidRPr="004E1E51">
        <w:rPr>
          <w:rFonts w:cs="Calibri"/>
        </w:rPr>
        <w:t>should</w:t>
      </w:r>
      <w:r w:rsidRPr="004E1E51">
        <w:rPr>
          <w:rFonts w:cs="Calibri"/>
        </w:rPr>
        <w:t xml:space="preserve"> provide written confirmation from the landlord of the studio facility that </w:t>
      </w:r>
      <w:r w:rsidR="00CF0D6D" w:rsidRPr="004E1E51">
        <w:rPr>
          <w:rFonts w:cs="Calibri"/>
        </w:rPr>
        <w:t xml:space="preserve">you (or your Related Entity) and the landlord have executed </w:t>
      </w:r>
      <w:r w:rsidRPr="004E1E51">
        <w:rPr>
          <w:rFonts w:cs="Calibri"/>
        </w:rPr>
        <w:t xml:space="preserve">a lease </w:t>
      </w:r>
      <w:r w:rsidR="00CF0D6D" w:rsidRPr="004E1E51">
        <w:rPr>
          <w:rFonts w:cs="Calibri"/>
        </w:rPr>
        <w:t xml:space="preserve">for that studio facility </w:t>
      </w:r>
      <w:r w:rsidRPr="004E1E51">
        <w:rPr>
          <w:rFonts w:cs="Calibri"/>
        </w:rPr>
        <w:t>for a duration of not less than three years.</w:t>
      </w:r>
    </w:p>
    <w:p w14:paraId="7E591D09" w14:textId="77777777" w:rsidR="00606D31" w:rsidRDefault="00606D31" w:rsidP="004E1E51">
      <w:pPr>
        <w:rPr>
          <w:rFonts w:cs="Calibri"/>
        </w:rPr>
      </w:pPr>
      <w:bookmarkStart w:id="11" w:name="_Ref147135943"/>
    </w:p>
    <w:p w14:paraId="3F5F9452" w14:textId="77777777" w:rsidR="00ED2134" w:rsidRDefault="00ED2134" w:rsidP="004E1E51">
      <w:pPr>
        <w:rPr>
          <w:rFonts w:cs="Calibri"/>
        </w:rPr>
      </w:pPr>
    </w:p>
    <w:p w14:paraId="76D50B76" w14:textId="7CA254D7" w:rsidR="0020536F" w:rsidRDefault="00606D31" w:rsidP="004E1E51">
      <w:pPr>
        <w:rPr>
          <w:rFonts w:cs="Calibri"/>
          <w:b/>
        </w:rPr>
      </w:pPr>
      <w:r w:rsidRPr="00606D31">
        <w:rPr>
          <w:rFonts w:cs="Calibri"/>
          <w:b/>
          <w:bCs/>
        </w:rPr>
        <w:t xml:space="preserve">B2: </w:t>
      </w:r>
      <w:r w:rsidR="0020536F" w:rsidRPr="00606D31">
        <w:rPr>
          <w:rFonts w:cs="Calibri"/>
          <w:b/>
        </w:rPr>
        <w:t>Previous QNZPE</w:t>
      </w:r>
      <w:bookmarkEnd w:id="11"/>
    </w:p>
    <w:p w14:paraId="4D7FD840" w14:textId="77777777" w:rsidR="00606D31" w:rsidRPr="00606D31" w:rsidRDefault="00606D31" w:rsidP="004E1E51">
      <w:pPr>
        <w:rPr>
          <w:rFonts w:cs="Calibri"/>
          <w:b/>
          <w:bCs/>
        </w:rPr>
      </w:pPr>
    </w:p>
    <w:p w14:paraId="7D18B103" w14:textId="1E96D99A" w:rsidR="00F5225B" w:rsidRPr="00301DFB" w:rsidRDefault="00F5225B" w:rsidP="004E1E51">
      <w:pPr>
        <w:rPr>
          <w:rFonts w:cs="Calibri"/>
          <w:b/>
        </w:rPr>
      </w:pPr>
      <w:r w:rsidRPr="00301DFB">
        <w:rPr>
          <w:rFonts w:cs="Calibri"/>
          <w:b/>
        </w:rPr>
        <w:t xml:space="preserve">What </w:t>
      </w:r>
      <w:r w:rsidR="00EF06D8" w:rsidRPr="00301DFB">
        <w:rPr>
          <w:rFonts w:cs="Calibri"/>
          <w:b/>
        </w:rPr>
        <w:t>should</w:t>
      </w:r>
      <w:r w:rsidRPr="00301DFB">
        <w:rPr>
          <w:rFonts w:cs="Calibri"/>
          <w:b/>
        </w:rPr>
        <w:t xml:space="preserve"> you provide</w:t>
      </w:r>
      <w:r w:rsidR="00DD221F" w:rsidRPr="00301DFB">
        <w:rPr>
          <w:rFonts w:cs="Calibri"/>
          <w:b/>
        </w:rPr>
        <w:t xml:space="preserve"> for section </w:t>
      </w:r>
      <w:r w:rsidR="00ED2134" w:rsidRPr="00301DFB">
        <w:rPr>
          <w:rFonts w:cs="Calibri"/>
          <w:b/>
          <w:bCs/>
        </w:rPr>
        <w:t>B2</w:t>
      </w:r>
      <w:r w:rsidRPr="00301DFB">
        <w:rPr>
          <w:rFonts w:cs="Calibri"/>
          <w:b/>
          <w:bCs/>
        </w:rPr>
        <w:t>?</w:t>
      </w:r>
    </w:p>
    <w:p w14:paraId="7E931A98" w14:textId="228B8801" w:rsidR="00CD3613" w:rsidRPr="004E1E51" w:rsidRDefault="00430F7E" w:rsidP="00AD3855">
      <w:pPr>
        <w:spacing w:before="120"/>
        <w:rPr>
          <w:rFonts w:cs="Calibri"/>
        </w:rPr>
      </w:pPr>
      <w:r w:rsidRPr="004E1E51">
        <w:rPr>
          <w:rFonts w:cs="Calibri"/>
        </w:rPr>
        <w:t>In</w:t>
      </w:r>
      <w:r w:rsidR="001C380F" w:rsidRPr="004E1E51">
        <w:rPr>
          <w:rFonts w:cs="Calibri"/>
        </w:rPr>
        <w:t xml:space="preserve"> submitting</w:t>
      </w:r>
      <w:r w:rsidRPr="004E1E51">
        <w:rPr>
          <w:rFonts w:cs="Calibri"/>
        </w:rPr>
        <w:t xml:space="preserve"> your</w:t>
      </w:r>
      <w:r w:rsidR="00F5225B" w:rsidRPr="004E1E51">
        <w:rPr>
          <w:rFonts w:cs="Calibri"/>
        </w:rPr>
        <w:t xml:space="preserve"> </w:t>
      </w:r>
      <w:r w:rsidR="00CD3613" w:rsidRPr="004E1E51">
        <w:rPr>
          <w:rFonts w:cs="Calibri"/>
        </w:rPr>
        <w:t>application for a Provisional Certificate and a Final Certificate</w:t>
      </w:r>
      <w:r w:rsidRPr="004E1E51">
        <w:rPr>
          <w:rFonts w:cs="Calibri"/>
        </w:rPr>
        <w:t>, you should include</w:t>
      </w:r>
      <w:r w:rsidR="00CD3613" w:rsidRPr="004E1E51">
        <w:rPr>
          <w:rFonts w:cs="Calibri"/>
        </w:rPr>
        <w:t xml:space="preserve"> the names of previous productions</w:t>
      </w:r>
      <w:r w:rsidR="00EF06D8" w:rsidRPr="004E1E51">
        <w:rPr>
          <w:rFonts w:cs="Calibri"/>
        </w:rPr>
        <w:t xml:space="preserve"> made in New Zealand</w:t>
      </w:r>
      <w:r w:rsidR="00CD3613" w:rsidRPr="004E1E51">
        <w:rPr>
          <w:rFonts w:cs="Calibri"/>
        </w:rPr>
        <w:t xml:space="preserve"> and corresponding approved</w:t>
      </w:r>
      <w:r w:rsidR="00EF06D8" w:rsidRPr="004E1E51">
        <w:rPr>
          <w:rFonts w:cs="Calibri"/>
        </w:rPr>
        <w:t>-</w:t>
      </w:r>
      <w:r w:rsidR="00CD3613" w:rsidRPr="004E1E51">
        <w:rPr>
          <w:rFonts w:cs="Calibri"/>
        </w:rPr>
        <w:t>QNZPE.</w:t>
      </w:r>
    </w:p>
    <w:p w14:paraId="50FD2BFF" w14:textId="77777777" w:rsidR="007A3AC2" w:rsidRPr="004E1E51" w:rsidRDefault="007A3AC2" w:rsidP="004E1E51">
      <w:pPr>
        <w:rPr>
          <w:rFonts w:cs="Calibri"/>
        </w:rPr>
      </w:pPr>
    </w:p>
    <w:p w14:paraId="4AAB674A" w14:textId="0E3F233D" w:rsidR="0020536F" w:rsidRPr="004E1E51" w:rsidRDefault="00945E7C" w:rsidP="004E1E51">
      <w:pPr>
        <w:rPr>
          <w:rFonts w:cs="Calibri"/>
        </w:rPr>
      </w:pPr>
      <w:r w:rsidRPr="004E1E51">
        <w:rPr>
          <w:rFonts w:cs="Calibri"/>
        </w:rPr>
        <w:t>In verifying the level of QNZPE on previous productions, NZFC will consider QNZPE that has been determined</w:t>
      </w:r>
      <w:r w:rsidR="0046380E" w:rsidRPr="004E1E51">
        <w:rPr>
          <w:rFonts w:cs="Calibri"/>
        </w:rPr>
        <w:t xml:space="preserve"> </w:t>
      </w:r>
      <w:r w:rsidRPr="004E1E51">
        <w:rPr>
          <w:rFonts w:cs="Calibri"/>
        </w:rPr>
        <w:t>to be QNZPE in a previous application for</w:t>
      </w:r>
      <w:r w:rsidR="0031479E" w:rsidRPr="004E1E51">
        <w:rPr>
          <w:rFonts w:cs="Calibri"/>
        </w:rPr>
        <w:t xml:space="preserve"> an International Rebate</w:t>
      </w:r>
      <w:r w:rsidR="00EF7183">
        <w:rPr>
          <w:rFonts w:cs="Calibri"/>
        </w:rPr>
        <w:t>,</w:t>
      </w:r>
      <w:r w:rsidR="004E65FC" w:rsidRPr="004E1E51">
        <w:rPr>
          <w:rFonts w:cs="Calibri"/>
        </w:rPr>
        <w:t xml:space="preserve"> a New Zealand rebate</w:t>
      </w:r>
      <w:r w:rsidRPr="004E1E51">
        <w:rPr>
          <w:rFonts w:cs="Calibri"/>
        </w:rPr>
        <w:t xml:space="preserve"> </w:t>
      </w:r>
      <w:r w:rsidR="00EF7183">
        <w:rPr>
          <w:rFonts w:cs="Calibri"/>
        </w:rPr>
        <w:t xml:space="preserve">or PDV </w:t>
      </w:r>
      <w:r w:rsidR="009C1275">
        <w:rPr>
          <w:rFonts w:cs="Calibri"/>
        </w:rPr>
        <w:t>R</w:t>
      </w:r>
      <w:r w:rsidR="00EF7183">
        <w:rPr>
          <w:rFonts w:cs="Calibri"/>
        </w:rPr>
        <w:t xml:space="preserve">ebate </w:t>
      </w:r>
      <w:r w:rsidRPr="004E1E51">
        <w:rPr>
          <w:rFonts w:cs="Calibri"/>
        </w:rPr>
        <w:t xml:space="preserve">and any supporting evidence </w:t>
      </w:r>
      <w:r w:rsidR="00FC6607" w:rsidRPr="004E1E51">
        <w:rPr>
          <w:rFonts w:cs="Calibri"/>
        </w:rPr>
        <w:t xml:space="preserve">you </w:t>
      </w:r>
      <w:r w:rsidRPr="004E1E51">
        <w:rPr>
          <w:rFonts w:cs="Calibri"/>
        </w:rPr>
        <w:t>pr</w:t>
      </w:r>
      <w:r w:rsidR="00CD3613" w:rsidRPr="004E1E51">
        <w:rPr>
          <w:rFonts w:cs="Calibri"/>
        </w:rPr>
        <w:t>o</w:t>
      </w:r>
      <w:r w:rsidRPr="004E1E51">
        <w:rPr>
          <w:rFonts w:cs="Calibri"/>
        </w:rPr>
        <w:t>vide</w:t>
      </w:r>
      <w:r w:rsidR="00CD3613" w:rsidRPr="004E1E51">
        <w:rPr>
          <w:rFonts w:cs="Calibri"/>
        </w:rPr>
        <w:t xml:space="preserve"> (for example, applications made by a </w:t>
      </w:r>
      <w:r w:rsidR="005807E5" w:rsidRPr="004E1E51">
        <w:rPr>
          <w:rFonts w:cs="Calibri"/>
        </w:rPr>
        <w:t>Related Entity</w:t>
      </w:r>
      <w:r w:rsidR="00CD3613" w:rsidRPr="004E1E51">
        <w:rPr>
          <w:rFonts w:cs="Calibri"/>
        </w:rPr>
        <w:t xml:space="preserve"> of the applicant</w:t>
      </w:r>
      <w:r w:rsidR="00624FC6" w:rsidRPr="004E1E51">
        <w:rPr>
          <w:rFonts w:cs="Calibri"/>
        </w:rPr>
        <w:t>)</w:t>
      </w:r>
      <w:r w:rsidRPr="004E1E51">
        <w:rPr>
          <w:rFonts w:cs="Calibri"/>
        </w:rPr>
        <w:t>.</w:t>
      </w:r>
    </w:p>
    <w:p w14:paraId="0CF4B9A5" w14:textId="77777777" w:rsidR="007A3AC2" w:rsidRPr="004E1E51" w:rsidRDefault="007A3AC2" w:rsidP="004E1E51">
      <w:pPr>
        <w:rPr>
          <w:rFonts w:cs="Calibri"/>
        </w:rPr>
      </w:pPr>
    </w:p>
    <w:p w14:paraId="65B3C83D" w14:textId="6613F02E" w:rsidR="00945E7C" w:rsidRPr="004E1E51" w:rsidRDefault="00945E7C" w:rsidP="004E1E51">
      <w:pPr>
        <w:rPr>
          <w:rFonts w:cs="Calibri"/>
        </w:rPr>
      </w:pPr>
      <w:r w:rsidRPr="004E1E51">
        <w:rPr>
          <w:rFonts w:cs="Calibri"/>
        </w:rPr>
        <w:t xml:space="preserve">In stating previous productions’ QNZPE, </w:t>
      </w:r>
      <w:r w:rsidR="00FC6607" w:rsidRPr="004E1E51">
        <w:rPr>
          <w:rFonts w:cs="Calibri"/>
        </w:rPr>
        <w:t>you</w:t>
      </w:r>
      <w:r w:rsidRPr="004E1E51">
        <w:rPr>
          <w:rFonts w:cs="Calibri"/>
        </w:rPr>
        <w:t xml:space="preserve"> must specify the date of </w:t>
      </w:r>
      <w:r w:rsidR="00DD221F" w:rsidRPr="004E1E51">
        <w:rPr>
          <w:rFonts w:cs="Calibri"/>
        </w:rPr>
        <w:t>F</w:t>
      </w:r>
      <w:r w:rsidRPr="004E1E51">
        <w:rPr>
          <w:rFonts w:cs="Calibri"/>
        </w:rPr>
        <w:t xml:space="preserve">inal </w:t>
      </w:r>
      <w:r w:rsidR="00DD221F" w:rsidRPr="004E1E51">
        <w:rPr>
          <w:rFonts w:cs="Calibri"/>
        </w:rPr>
        <w:t>C</w:t>
      </w:r>
      <w:r w:rsidRPr="004E1E51">
        <w:rPr>
          <w:rFonts w:cs="Calibri"/>
        </w:rPr>
        <w:t xml:space="preserve">ertificate for the </w:t>
      </w:r>
      <w:r w:rsidR="004E65FC" w:rsidRPr="004E1E51">
        <w:rPr>
          <w:rFonts w:cs="Calibri"/>
        </w:rPr>
        <w:t>relevant</w:t>
      </w:r>
      <w:r w:rsidRPr="004E1E51">
        <w:rPr>
          <w:rFonts w:cs="Calibri"/>
        </w:rPr>
        <w:t xml:space="preserve"> rebate for each of those previous productions.</w:t>
      </w:r>
    </w:p>
    <w:p w14:paraId="0B34539B" w14:textId="77777777" w:rsidR="007A3AC2" w:rsidRPr="004E1E51" w:rsidRDefault="007A3AC2" w:rsidP="004E1E51">
      <w:pPr>
        <w:rPr>
          <w:rFonts w:cs="Calibri"/>
        </w:rPr>
      </w:pPr>
    </w:p>
    <w:p w14:paraId="384AFBCF" w14:textId="1FE32BBF" w:rsidR="00941274" w:rsidRPr="004E1E51" w:rsidRDefault="00945E7C" w:rsidP="004E1E51">
      <w:pPr>
        <w:rPr>
          <w:rFonts w:cs="Calibri"/>
        </w:rPr>
      </w:pPr>
      <w:r w:rsidRPr="004E1E51">
        <w:rPr>
          <w:rFonts w:cs="Calibri"/>
        </w:rPr>
        <w:t xml:space="preserve">The oldest date </w:t>
      </w:r>
      <w:r w:rsidR="00011ED5" w:rsidRPr="004E1E51">
        <w:rPr>
          <w:rFonts w:cs="Calibri"/>
        </w:rPr>
        <w:t xml:space="preserve">for a </w:t>
      </w:r>
      <w:r w:rsidR="00DD221F" w:rsidRPr="004E1E51">
        <w:rPr>
          <w:rFonts w:cs="Calibri"/>
        </w:rPr>
        <w:t>F</w:t>
      </w:r>
      <w:r w:rsidR="00011ED5" w:rsidRPr="004E1E51">
        <w:rPr>
          <w:rFonts w:cs="Calibri"/>
        </w:rPr>
        <w:t xml:space="preserve">inal </w:t>
      </w:r>
      <w:r w:rsidR="00DD221F" w:rsidRPr="004E1E51">
        <w:rPr>
          <w:rFonts w:cs="Calibri"/>
        </w:rPr>
        <w:t>C</w:t>
      </w:r>
      <w:r w:rsidR="00011ED5" w:rsidRPr="004E1E51">
        <w:rPr>
          <w:rFonts w:cs="Calibri"/>
        </w:rPr>
        <w:t xml:space="preserve">ertificate for a previous production </w:t>
      </w:r>
      <w:r w:rsidRPr="004E1E51">
        <w:rPr>
          <w:rFonts w:cs="Calibri"/>
        </w:rPr>
        <w:t xml:space="preserve">must be no later than 5 years prior to the date of </w:t>
      </w:r>
      <w:r w:rsidR="00FC6607" w:rsidRPr="004E1E51">
        <w:rPr>
          <w:rFonts w:cs="Calibri"/>
        </w:rPr>
        <w:t xml:space="preserve">your </w:t>
      </w:r>
      <w:r w:rsidRPr="004E1E51">
        <w:rPr>
          <w:rFonts w:cs="Calibri"/>
        </w:rPr>
        <w:t xml:space="preserve">application </w:t>
      </w:r>
      <w:r w:rsidR="00011ED5" w:rsidRPr="004E1E51">
        <w:rPr>
          <w:rFonts w:cs="Calibri"/>
        </w:rPr>
        <w:t xml:space="preserve">for </w:t>
      </w:r>
      <w:r w:rsidR="00DD221F" w:rsidRPr="004E1E51">
        <w:rPr>
          <w:rFonts w:cs="Calibri"/>
        </w:rPr>
        <w:t xml:space="preserve">a Provisional Certificate for </w:t>
      </w:r>
      <w:r w:rsidR="00011ED5" w:rsidRPr="004E1E51">
        <w:rPr>
          <w:rFonts w:cs="Calibri"/>
        </w:rPr>
        <w:t xml:space="preserve">the 5% Uplift </w:t>
      </w:r>
      <w:r w:rsidRPr="004E1E51">
        <w:rPr>
          <w:rFonts w:cs="Calibri"/>
        </w:rPr>
        <w:t xml:space="preserve">for </w:t>
      </w:r>
      <w:r w:rsidR="00EF06D8" w:rsidRPr="004E1E51">
        <w:rPr>
          <w:rFonts w:cs="Calibri"/>
        </w:rPr>
        <w:t>your</w:t>
      </w:r>
      <w:r w:rsidRPr="004E1E51">
        <w:rPr>
          <w:rFonts w:cs="Calibri"/>
        </w:rPr>
        <w:t xml:space="preserve"> current production</w:t>
      </w:r>
      <w:r w:rsidR="00DD221F" w:rsidRPr="004E1E51">
        <w:rPr>
          <w:rFonts w:cs="Calibri"/>
        </w:rPr>
        <w:t xml:space="preserve">. The date of your application for a Provisional Certificate </w:t>
      </w:r>
      <w:r w:rsidR="00EF06D8" w:rsidRPr="004E1E51">
        <w:rPr>
          <w:rFonts w:cs="Calibri"/>
        </w:rPr>
        <w:t xml:space="preserve">for the 5% Uplift </w:t>
      </w:r>
      <w:r w:rsidR="00DD221F" w:rsidRPr="004E1E51">
        <w:rPr>
          <w:rFonts w:cs="Calibri"/>
        </w:rPr>
        <w:t>will be taken to be the date o</w:t>
      </w:r>
      <w:r w:rsidR="002B3E22" w:rsidRPr="004E1E51">
        <w:rPr>
          <w:rFonts w:cs="Calibri"/>
        </w:rPr>
        <w:t xml:space="preserve">f your acknowledgement letter from the </w:t>
      </w:r>
      <w:r w:rsidR="00DD221F" w:rsidRPr="004E1E51">
        <w:rPr>
          <w:rFonts w:cs="Calibri"/>
        </w:rPr>
        <w:t xml:space="preserve">NZFC. </w:t>
      </w:r>
    </w:p>
    <w:p w14:paraId="07309DCF" w14:textId="77777777" w:rsidR="00091EEB" w:rsidRDefault="00091EEB" w:rsidP="004E1E51">
      <w:pPr>
        <w:rPr>
          <w:rFonts w:cs="Calibri"/>
        </w:rPr>
      </w:pPr>
      <w:bookmarkStart w:id="12" w:name="_Ref147135182"/>
    </w:p>
    <w:p w14:paraId="21FFCBF2" w14:textId="77777777" w:rsidR="00091EEB" w:rsidRDefault="00091EEB" w:rsidP="004E1E51">
      <w:pPr>
        <w:rPr>
          <w:rFonts w:cs="Calibri"/>
        </w:rPr>
      </w:pPr>
    </w:p>
    <w:p w14:paraId="5D559BE8" w14:textId="368AD596" w:rsidR="00941274" w:rsidRDefault="00301DFB" w:rsidP="004E1E51">
      <w:pPr>
        <w:rPr>
          <w:rFonts w:cs="Calibri"/>
          <w:b/>
        </w:rPr>
      </w:pPr>
      <w:r w:rsidRPr="00301DFB">
        <w:rPr>
          <w:rFonts w:cs="Calibri"/>
          <w:b/>
          <w:bCs/>
        </w:rPr>
        <w:t xml:space="preserve">B3: </w:t>
      </w:r>
      <w:r w:rsidR="00941274" w:rsidRPr="00301DFB">
        <w:rPr>
          <w:rFonts w:cs="Calibri"/>
          <w:b/>
        </w:rPr>
        <w:t>Associated Content</w:t>
      </w:r>
      <w:bookmarkEnd w:id="12"/>
    </w:p>
    <w:p w14:paraId="4FBCDF03" w14:textId="77777777" w:rsidR="00301DFB" w:rsidRPr="00301DFB" w:rsidRDefault="00301DFB" w:rsidP="004E1E51">
      <w:pPr>
        <w:rPr>
          <w:rFonts w:cs="Calibri"/>
          <w:b/>
          <w:bCs/>
        </w:rPr>
      </w:pPr>
    </w:p>
    <w:p w14:paraId="67554BF2" w14:textId="62CADFC2" w:rsidR="00941274" w:rsidRPr="004E1E51" w:rsidRDefault="009350EB" w:rsidP="004E1E51">
      <w:pPr>
        <w:rPr>
          <w:rFonts w:cs="Calibri"/>
        </w:rPr>
      </w:pPr>
      <w:r w:rsidRPr="004E1E51">
        <w:rPr>
          <w:rFonts w:cs="Calibri"/>
        </w:rPr>
        <w:t>S</w:t>
      </w:r>
      <w:r w:rsidR="00DD221F" w:rsidRPr="004E1E51">
        <w:rPr>
          <w:rFonts w:cs="Calibri"/>
        </w:rPr>
        <w:t xml:space="preserve">ection </w:t>
      </w:r>
      <w:r w:rsidR="00301DFB">
        <w:rPr>
          <w:rFonts w:cs="Calibri"/>
        </w:rPr>
        <w:t>B3</w:t>
      </w:r>
      <w:r w:rsidRPr="004E1E51">
        <w:rPr>
          <w:rFonts w:cs="Calibri"/>
        </w:rPr>
        <w:t xml:space="preserve"> </w:t>
      </w:r>
      <w:r w:rsidR="0087584D" w:rsidRPr="004E1E51">
        <w:rPr>
          <w:rFonts w:cs="Calibri"/>
        </w:rPr>
        <w:t>is intended to be content</w:t>
      </w:r>
      <w:r w:rsidR="001C380F" w:rsidRPr="004E1E51">
        <w:rPr>
          <w:rFonts w:cs="Calibri"/>
        </w:rPr>
        <w:t xml:space="preserve"> </w:t>
      </w:r>
      <w:r w:rsidR="0087584D" w:rsidRPr="004E1E51">
        <w:rPr>
          <w:rFonts w:cs="Calibri"/>
        </w:rPr>
        <w:t>driven</w:t>
      </w:r>
      <w:r w:rsidR="004E65FC" w:rsidRPr="004E1E51">
        <w:rPr>
          <w:rFonts w:cs="Calibri"/>
        </w:rPr>
        <w:t xml:space="preserve">. </w:t>
      </w:r>
      <w:r w:rsidRPr="004E1E51">
        <w:rPr>
          <w:rFonts w:cs="Calibri"/>
        </w:rPr>
        <w:t>S</w:t>
      </w:r>
      <w:r w:rsidR="004E65FC" w:rsidRPr="004E1E51">
        <w:rPr>
          <w:rFonts w:cs="Calibri"/>
        </w:rPr>
        <w:t>ection</w:t>
      </w:r>
      <w:r w:rsidRPr="004E1E51">
        <w:rPr>
          <w:rFonts w:cs="Calibri"/>
        </w:rPr>
        <w:t xml:space="preserve"> </w:t>
      </w:r>
      <w:r w:rsidR="00301DFB">
        <w:rPr>
          <w:rFonts w:cs="Calibri"/>
        </w:rPr>
        <w:t>B3</w:t>
      </w:r>
      <w:r w:rsidR="009C2BA5" w:rsidRPr="004E1E51">
        <w:rPr>
          <w:rFonts w:cs="Calibri"/>
        </w:rPr>
        <w:t xml:space="preserve"> </w:t>
      </w:r>
      <w:r w:rsidR="00DD221F" w:rsidRPr="004E1E51">
        <w:rPr>
          <w:rFonts w:cs="Calibri"/>
        </w:rPr>
        <w:t xml:space="preserve">is </w:t>
      </w:r>
      <w:r w:rsidR="0087584D" w:rsidRPr="004E1E51">
        <w:rPr>
          <w:rFonts w:cs="Calibri"/>
        </w:rPr>
        <w:t xml:space="preserve">not dependent on </w:t>
      </w:r>
      <w:r w:rsidR="009C2BA5" w:rsidRPr="004E1E51">
        <w:rPr>
          <w:rFonts w:cs="Calibri"/>
        </w:rPr>
        <w:t xml:space="preserve">the applicant for </w:t>
      </w:r>
      <w:r w:rsidR="0087584D" w:rsidRPr="004E1E51">
        <w:rPr>
          <w:rFonts w:cs="Calibri"/>
        </w:rPr>
        <w:t>the sequel</w:t>
      </w:r>
      <w:r w:rsidR="009C2BA5" w:rsidRPr="004E1E51">
        <w:rPr>
          <w:rFonts w:cs="Calibri"/>
        </w:rPr>
        <w:t>,</w:t>
      </w:r>
      <w:r w:rsidR="0087584D" w:rsidRPr="004E1E51">
        <w:rPr>
          <w:rFonts w:cs="Calibri"/>
        </w:rPr>
        <w:t xml:space="preserve"> prequel</w:t>
      </w:r>
      <w:r w:rsidR="009C2BA5" w:rsidRPr="004E1E51">
        <w:rPr>
          <w:rFonts w:cs="Calibri"/>
        </w:rPr>
        <w:t xml:space="preserve"> or spin-off</w:t>
      </w:r>
      <w:r w:rsidR="0087584D" w:rsidRPr="004E1E51">
        <w:rPr>
          <w:rFonts w:cs="Calibri"/>
        </w:rPr>
        <w:t xml:space="preserve"> </w:t>
      </w:r>
      <w:r w:rsidR="009C2BA5" w:rsidRPr="004E1E51">
        <w:rPr>
          <w:rFonts w:cs="Calibri"/>
        </w:rPr>
        <w:t xml:space="preserve">being </w:t>
      </w:r>
      <w:r w:rsidR="00DD221F" w:rsidRPr="004E1E51">
        <w:rPr>
          <w:rFonts w:cs="Calibri"/>
        </w:rPr>
        <w:t>the</w:t>
      </w:r>
      <w:r w:rsidR="0087584D" w:rsidRPr="004E1E51">
        <w:rPr>
          <w:rFonts w:cs="Calibri"/>
        </w:rPr>
        <w:t xml:space="preserve"> same applicant </w:t>
      </w:r>
      <w:r w:rsidR="00AB3373" w:rsidRPr="004E1E51">
        <w:rPr>
          <w:rFonts w:cs="Calibri"/>
        </w:rPr>
        <w:t xml:space="preserve">or </w:t>
      </w:r>
      <w:r w:rsidR="009C2BA5" w:rsidRPr="004E1E51">
        <w:rPr>
          <w:rFonts w:cs="Calibri"/>
        </w:rPr>
        <w:t xml:space="preserve">being </w:t>
      </w:r>
      <w:r w:rsidR="00DD221F" w:rsidRPr="004E1E51">
        <w:rPr>
          <w:rFonts w:cs="Calibri"/>
        </w:rPr>
        <w:t xml:space="preserve">a </w:t>
      </w:r>
      <w:r w:rsidR="005807E5" w:rsidRPr="004E1E51">
        <w:rPr>
          <w:rFonts w:cs="Calibri"/>
        </w:rPr>
        <w:t>Related Entity</w:t>
      </w:r>
      <w:r w:rsidR="00DD221F" w:rsidRPr="004E1E51">
        <w:rPr>
          <w:rFonts w:cs="Calibri"/>
        </w:rPr>
        <w:t xml:space="preserve"> of the applicant</w:t>
      </w:r>
      <w:r w:rsidR="009C2BA5" w:rsidRPr="004E1E51">
        <w:rPr>
          <w:rFonts w:cs="Calibri"/>
        </w:rPr>
        <w:t xml:space="preserve"> for </w:t>
      </w:r>
      <w:r w:rsidR="004E65FC" w:rsidRPr="004E1E51">
        <w:rPr>
          <w:rFonts w:cs="Calibri"/>
        </w:rPr>
        <w:t>the</w:t>
      </w:r>
      <w:r w:rsidR="009C2BA5" w:rsidRPr="004E1E51">
        <w:rPr>
          <w:rFonts w:cs="Calibri"/>
        </w:rPr>
        <w:t xml:space="preserve"> previous production</w:t>
      </w:r>
      <w:r w:rsidR="00DD221F" w:rsidRPr="004E1E51">
        <w:rPr>
          <w:rFonts w:cs="Calibri"/>
        </w:rPr>
        <w:t>.</w:t>
      </w:r>
    </w:p>
    <w:p w14:paraId="29F75642" w14:textId="77777777" w:rsidR="00301DFB" w:rsidRPr="004E1E51" w:rsidRDefault="00301DFB" w:rsidP="004E1E51">
      <w:pPr>
        <w:rPr>
          <w:rFonts w:cs="Calibri"/>
        </w:rPr>
      </w:pPr>
    </w:p>
    <w:p w14:paraId="675F592C" w14:textId="12F52046" w:rsidR="00F5225B" w:rsidRPr="00301DFB" w:rsidRDefault="00F5225B" w:rsidP="004E1E51">
      <w:pPr>
        <w:rPr>
          <w:rFonts w:cs="Calibri"/>
          <w:b/>
        </w:rPr>
      </w:pPr>
      <w:r w:rsidRPr="00301DFB">
        <w:rPr>
          <w:rFonts w:cs="Calibri"/>
          <w:b/>
        </w:rPr>
        <w:t xml:space="preserve">What </w:t>
      </w:r>
      <w:r w:rsidR="009C2BA5" w:rsidRPr="00301DFB">
        <w:rPr>
          <w:rFonts w:cs="Calibri"/>
          <w:b/>
        </w:rPr>
        <w:t xml:space="preserve">should </w:t>
      </w:r>
      <w:r w:rsidRPr="00301DFB">
        <w:rPr>
          <w:rFonts w:cs="Calibri"/>
          <w:b/>
        </w:rPr>
        <w:t>you provide</w:t>
      </w:r>
      <w:r w:rsidR="00DD221F" w:rsidRPr="00301DFB">
        <w:rPr>
          <w:rFonts w:cs="Calibri"/>
          <w:b/>
        </w:rPr>
        <w:t xml:space="preserve"> for section </w:t>
      </w:r>
      <w:r w:rsidR="00301DFB">
        <w:rPr>
          <w:rFonts w:cs="Calibri"/>
          <w:b/>
          <w:bCs/>
        </w:rPr>
        <w:t>B3</w:t>
      </w:r>
      <w:r w:rsidRPr="00301DFB">
        <w:rPr>
          <w:rFonts w:cs="Calibri"/>
          <w:b/>
          <w:bCs/>
        </w:rPr>
        <w:t>?</w:t>
      </w:r>
    </w:p>
    <w:p w14:paraId="296D4A21" w14:textId="692C40B8" w:rsidR="002A22F3" w:rsidRPr="004E1E51" w:rsidRDefault="002A22F3" w:rsidP="00993142">
      <w:pPr>
        <w:spacing w:before="120"/>
        <w:rPr>
          <w:rFonts w:cs="Calibri"/>
        </w:rPr>
      </w:pPr>
      <w:r w:rsidRPr="004E1E51">
        <w:rPr>
          <w:rFonts w:cs="Calibri"/>
        </w:rPr>
        <w:t xml:space="preserve">In submitting your application for a Provisional Certificate and a Final Certificate, you </w:t>
      </w:r>
      <w:r w:rsidR="009C2BA5" w:rsidRPr="004E1E51">
        <w:rPr>
          <w:rFonts w:cs="Calibri"/>
        </w:rPr>
        <w:t>should</w:t>
      </w:r>
      <w:r w:rsidRPr="004E1E51">
        <w:rPr>
          <w:rFonts w:cs="Calibri"/>
        </w:rPr>
        <w:t>:</w:t>
      </w:r>
    </w:p>
    <w:p w14:paraId="66D9B96B" w14:textId="20D86609" w:rsidR="00F5225B" w:rsidRPr="004E1E51" w:rsidRDefault="002A22F3" w:rsidP="47B68659">
      <w:pPr>
        <w:pStyle w:val="RrangiKwae"/>
        <w:numPr>
          <w:ilvl w:val="0"/>
          <w:numId w:val="46"/>
        </w:numPr>
        <w:ind w:left="567" w:hanging="567"/>
        <w:rPr>
          <w:rFonts w:cs="Calibri"/>
        </w:rPr>
      </w:pPr>
      <w:r w:rsidRPr="20CAB2D1">
        <w:rPr>
          <w:rFonts w:cs="Calibri"/>
        </w:rPr>
        <w:t>state whether your current production is a sequel or prequel to, or is a spin-off from, a previous production</w:t>
      </w:r>
      <w:r w:rsidR="004E7BE1" w:rsidRPr="20CAB2D1">
        <w:rPr>
          <w:rFonts w:cs="Calibri"/>
        </w:rPr>
        <w:t xml:space="preserve"> that has previously shot in New Zealand in the last </w:t>
      </w:r>
      <w:r w:rsidR="000543DC" w:rsidRPr="20CAB2D1">
        <w:rPr>
          <w:rFonts w:cs="Calibri"/>
        </w:rPr>
        <w:t>three years</w:t>
      </w:r>
      <w:r w:rsidR="00F5225B" w:rsidRPr="20CAB2D1">
        <w:rPr>
          <w:rFonts w:cs="Calibri"/>
        </w:rPr>
        <w:t>;</w:t>
      </w:r>
      <w:r w:rsidRPr="20CAB2D1">
        <w:rPr>
          <w:rFonts w:cs="Calibri"/>
        </w:rPr>
        <w:t xml:space="preserve"> </w:t>
      </w:r>
    </w:p>
    <w:p w14:paraId="0DC59C6F" w14:textId="6B4C196D" w:rsidR="002A22F3" w:rsidRPr="004E1E51" w:rsidRDefault="002A22F3" w:rsidP="47B68659">
      <w:pPr>
        <w:pStyle w:val="RrangiKwae"/>
        <w:numPr>
          <w:ilvl w:val="0"/>
          <w:numId w:val="46"/>
        </w:numPr>
        <w:ind w:left="567" w:hanging="567"/>
        <w:rPr>
          <w:rFonts w:cs="Calibri"/>
        </w:rPr>
      </w:pPr>
      <w:r w:rsidRPr="20CAB2D1">
        <w:rPr>
          <w:rFonts w:cs="Calibri"/>
        </w:rPr>
        <w:t>set out why you consider it be a sequel or prequel to, or is a spin-off from, a previous production (as applicable)</w:t>
      </w:r>
      <w:r w:rsidR="003F78C7" w:rsidRPr="20CAB2D1">
        <w:rPr>
          <w:rFonts w:cs="Calibri"/>
        </w:rPr>
        <w:t xml:space="preserve">, including </w:t>
      </w:r>
      <w:r w:rsidR="00800A83" w:rsidRPr="20CAB2D1">
        <w:rPr>
          <w:rFonts w:cs="Calibri"/>
        </w:rPr>
        <w:t xml:space="preserve">providing a </w:t>
      </w:r>
      <w:r w:rsidR="003F78C7" w:rsidRPr="20CAB2D1">
        <w:rPr>
          <w:rFonts w:cs="Calibri"/>
        </w:rPr>
        <w:t>synopsis of the previous production</w:t>
      </w:r>
      <w:r w:rsidRPr="20CAB2D1">
        <w:rPr>
          <w:rFonts w:cs="Calibri"/>
        </w:rPr>
        <w:t>; and</w:t>
      </w:r>
    </w:p>
    <w:p w14:paraId="043A0000" w14:textId="0BD5618B" w:rsidR="002A22F3" w:rsidRDefault="002A22F3" w:rsidP="47B68659">
      <w:pPr>
        <w:pStyle w:val="RrangiKwae"/>
        <w:numPr>
          <w:ilvl w:val="0"/>
          <w:numId w:val="46"/>
        </w:numPr>
        <w:ind w:left="567" w:hanging="567"/>
        <w:rPr>
          <w:rFonts w:cs="Calibri"/>
        </w:rPr>
      </w:pPr>
      <w:r w:rsidRPr="004E1E51">
        <w:rPr>
          <w:rFonts w:cs="Calibri"/>
        </w:rPr>
        <w:t>provide the details of that previous production, such as the title</w:t>
      </w:r>
      <w:r w:rsidR="004E65FC" w:rsidRPr="004E1E51">
        <w:rPr>
          <w:rFonts w:cs="Calibri"/>
        </w:rPr>
        <w:t>,</w:t>
      </w:r>
      <w:r w:rsidRPr="004E1E51">
        <w:rPr>
          <w:rFonts w:cs="Calibri"/>
        </w:rPr>
        <w:t xml:space="preserve"> </w:t>
      </w:r>
      <w:r w:rsidR="004E65FC" w:rsidRPr="004E1E51">
        <w:rPr>
          <w:rFonts w:cs="Calibri"/>
        </w:rPr>
        <w:t xml:space="preserve">production </w:t>
      </w:r>
      <w:r w:rsidRPr="004E1E51">
        <w:rPr>
          <w:rFonts w:cs="Calibri"/>
        </w:rPr>
        <w:t>dates</w:t>
      </w:r>
      <w:r w:rsidR="004E65FC" w:rsidRPr="004E1E51">
        <w:rPr>
          <w:rFonts w:cs="Calibri"/>
        </w:rPr>
        <w:t>,</w:t>
      </w:r>
      <w:r w:rsidRPr="004E1E51">
        <w:rPr>
          <w:rFonts w:cs="Calibri"/>
        </w:rPr>
        <w:t xml:space="preserve"> </w:t>
      </w:r>
      <w:r w:rsidR="000C3082" w:rsidRPr="004E1E51">
        <w:rPr>
          <w:rFonts w:cs="Calibri"/>
        </w:rPr>
        <w:t xml:space="preserve">and </w:t>
      </w:r>
      <w:r w:rsidR="6D1084C0" w:rsidRPr="004E1E51">
        <w:rPr>
          <w:rFonts w:cs="Calibri"/>
        </w:rPr>
        <w:t>production base</w:t>
      </w:r>
      <w:r w:rsidRPr="004E1E51">
        <w:rPr>
          <w:rFonts w:cs="Calibri"/>
        </w:rPr>
        <w:t xml:space="preserve"> in New Zealand.</w:t>
      </w:r>
    </w:p>
    <w:p w14:paraId="52792F8F" w14:textId="77777777" w:rsidR="00787634" w:rsidRDefault="00787634" w:rsidP="00787634">
      <w:pPr>
        <w:rPr>
          <w:rFonts w:cs="Calibri"/>
        </w:rPr>
      </w:pPr>
    </w:p>
    <w:p w14:paraId="3B9AE98D" w14:textId="77777777" w:rsidR="00013485" w:rsidRDefault="00013485" w:rsidP="00787634">
      <w:pPr>
        <w:rPr>
          <w:rFonts w:cs="Calibri"/>
        </w:rPr>
      </w:pPr>
    </w:p>
    <w:tbl>
      <w:tblPr>
        <w:tblStyle w:val="MtitiRipanga"/>
        <w:tblW w:w="0" w:type="auto"/>
        <w:tblLook w:val="04A0" w:firstRow="1" w:lastRow="0" w:firstColumn="1" w:lastColumn="0" w:noHBand="0" w:noVBand="1"/>
      </w:tblPr>
      <w:tblGrid>
        <w:gridCol w:w="10082"/>
      </w:tblGrid>
      <w:tr w:rsidR="00787634" w14:paraId="6766E986" w14:textId="77777777" w:rsidTr="00787634">
        <w:tc>
          <w:tcPr>
            <w:tcW w:w="10082" w:type="dxa"/>
          </w:tcPr>
          <w:p w14:paraId="656DD624" w14:textId="77777777" w:rsidR="00787634" w:rsidRPr="00C76D58" w:rsidRDefault="00787634" w:rsidP="00787634">
            <w:pPr>
              <w:rPr>
                <w:rFonts w:cs="Calibri"/>
                <w:b/>
                <w:bCs/>
              </w:rPr>
            </w:pPr>
            <w:r w:rsidRPr="00C76D58">
              <w:rPr>
                <w:rFonts w:cs="Calibri"/>
                <w:b/>
                <w:bCs/>
              </w:rPr>
              <w:t>Notes on sections B4 – B9</w:t>
            </w:r>
          </w:p>
          <w:p w14:paraId="41BD1246" w14:textId="77777777" w:rsidR="00787634" w:rsidRPr="004E1E51" w:rsidRDefault="00787634" w:rsidP="47B68659">
            <w:pPr>
              <w:pStyle w:val="RrangiKwae"/>
              <w:numPr>
                <w:ilvl w:val="0"/>
                <w:numId w:val="46"/>
              </w:numPr>
              <w:ind w:left="567" w:hanging="567"/>
              <w:rPr>
                <w:rFonts w:cs="Calibri"/>
              </w:rPr>
            </w:pPr>
            <w:r w:rsidRPr="004E1E51">
              <w:rPr>
                <w:rFonts w:cs="Calibri"/>
              </w:rPr>
              <w:t xml:space="preserve">Except for sections </w:t>
            </w:r>
            <w:r>
              <w:rPr>
                <w:rFonts w:cs="Calibri"/>
              </w:rPr>
              <w:t>B4</w:t>
            </w:r>
            <w:r w:rsidRPr="004E1E51">
              <w:rPr>
                <w:rFonts w:cs="Calibri"/>
              </w:rPr>
              <w:t xml:space="preserve"> (Shooting in New Zealand) and </w:t>
            </w:r>
            <w:r>
              <w:rPr>
                <w:rFonts w:cs="Calibri"/>
              </w:rPr>
              <w:t>B5</w:t>
            </w:r>
            <w:r w:rsidRPr="004E1E51">
              <w:rPr>
                <w:rFonts w:cs="Calibri"/>
              </w:rPr>
              <w:t xml:space="preserve"> (Shooting in Regions), the amount of work on a production-making activity in these sections will be calculated by the amount of expenditure on that work. This will include where a person works on a film, where goods are supplied from, and/or where the services are performed.  </w:t>
            </w:r>
          </w:p>
          <w:p w14:paraId="0D72D030" w14:textId="77777777" w:rsidR="00787634" w:rsidRPr="004E1E51" w:rsidRDefault="00787634" w:rsidP="00787634">
            <w:pPr>
              <w:pStyle w:val="RrangiKwae"/>
              <w:numPr>
                <w:ilvl w:val="0"/>
                <w:numId w:val="46"/>
              </w:numPr>
              <w:ind w:left="567" w:hanging="567"/>
              <w:contextualSpacing w:val="0"/>
              <w:rPr>
                <w:rFonts w:cs="Calibri"/>
              </w:rPr>
            </w:pPr>
            <w:r w:rsidRPr="004E1E51">
              <w:rPr>
                <w:rFonts w:cs="Calibri"/>
              </w:rPr>
              <w:t>Where expenditure on a production-making activity is split between activity inside and outside New</w:t>
            </w:r>
            <w:r>
              <w:rPr>
                <w:rFonts w:cs="Calibri"/>
              </w:rPr>
              <w:t> </w:t>
            </w:r>
            <w:r w:rsidRPr="004E1E51">
              <w:rPr>
                <w:rFonts w:cs="Calibri"/>
              </w:rPr>
              <w:t xml:space="preserve">Zealand, then expenditure must be claimed in proportion to the location of that activity. </w:t>
            </w:r>
          </w:p>
          <w:p w14:paraId="08A9833A" w14:textId="77777777" w:rsidR="00787634" w:rsidRPr="00007DCF" w:rsidRDefault="00787634" w:rsidP="47B68659">
            <w:pPr>
              <w:pStyle w:val="RrangiKwae"/>
              <w:numPr>
                <w:ilvl w:val="0"/>
                <w:numId w:val="46"/>
              </w:numPr>
              <w:ind w:left="567" w:hanging="567"/>
              <w:rPr>
                <w:rFonts w:cs="Calibri"/>
              </w:rPr>
            </w:pPr>
            <w:r w:rsidRPr="00007DCF">
              <w:rPr>
                <w:rFonts w:cs="Calibri"/>
              </w:rPr>
              <w:t>Information regarding the ownership of any equipment and technical facilities used by an applicant to claim points under this section may be requested.</w:t>
            </w:r>
          </w:p>
          <w:p w14:paraId="6A1C0DFA" w14:textId="77777777" w:rsidR="00787634" w:rsidRPr="004E1E51" w:rsidRDefault="00787634" w:rsidP="00787634">
            <w:pPr>
              <w:pStyle w:val="RrangiKwae"/>
              <w:numPr>
                <w:ilvl w:val="0"/>
                <w:numId w:val="46"/>
              </w:numPr>
              <w:ind w:left="567" w:hanging="567"/>
              <w:contextualSpacing w:val="0"/>
              <w:rPr>
                <w:rFonts w:cs="Calibri"/>
              </w:rPr>
            </w:pPr>
            <w:r w:rsidRPr="004E1E51">
              <w:rPr>
                <w:rFonts w:cs="Calibri"/>
              </w:rPr>
              <w:t xml:space="preserve">If, due to exceptional circumstances beyond the applicant’s control, the actual percentage of Principal Photography carried out in New Zealand or the actual percentage of QNZPE is less than the estimated percentage included in an application for a Provisional Certificate and this would result in the applicant failing to pass the Uplift Points Test at the Final Certificate stage, then the applicant can make a case for re-consideration by the Rebate Panel of the applicant’s eligibility for the 5% Uplift.    </w:t>
            </w:r>
          </w:p>
          <w:p w14:paraId="51511BB7" w14:textId="77777777" w:rsidR="00787634" w:rsidRPr="004E1E51" w:rsidRDefault="00787634" w:rsidP="00787634">
            <w:pPr>
              <w:pStyle w:val="RrangiKwae"/>
              <w:numPr>
                <w:ilvl w:val="0"/>
                <w:numId w:val="46"/>
              </w:numPr>
              <w:ind w:left="567" w:hanging="567"/>
              <w:contextualSpacing w:val="0"/>
              <w:rPr>
                <w:rFonts w:cs="Calibri"/>
              </w:rPr>
            </w:pPr>
            <w:r w:rsidRPr="004E1E51">
              <w:rPr>
                <w:rFonts w:cs="Calibri"/>
              </w:rPr>
              <w:t>An applicant would make a case by providing information on, and an explanation for, the cause of its failure to achieve the actual percentages that are required under the Uplift Points Test.</w:t>
            </w:r>
          </w:p>
          <w:p w14:paraId="0F4F11B4" w14:textId="77777777" w:rsidR="00787634" w:rsidRDefault="00787634" w:rsidP="00787634">
            <w:pPr>
              <w:rPr>
                <w:rFonts w:cs="Calibri"/>
              </w:rPr>
            </w:pPr>
          </w:p>
        </w:tc>
      </w:tr>
    </w:tbl>
    <w:p w14:paraId="2B964E6E" w14:textId="77777777" w:rsidR="00787634" w:rsidRPr="00787634" w:rsidRDefault="00787634" w:rsidP="00787634">
      <w:pPr>
        <w:rPr>
          <w:rFonts w:cs="Calibri"/>
        </w:rPr>
      </w:pPr>
    </w:p>
    <w:p w14:paraId="7655A7F5" w14:textId="77777777" w:rsidR="00657CED" w:rsidRDefault="00657CED" w:rsidP="004E1E51">
      <w:pPr>
        <w:rPr>
          <w:rFonts w:cs="Calibri"/>
        </w:rPr>
      </w:pPr>
      <w:bookmarkStart w:id="13" w:name="_Ref147127786"/>
    </w:p>
    <w:p w14:paraId="44674892" w14:textId="5A43B8D5" w:rsidR="0087584D" w:rsidRPr="00C76D58" w:rsidRDefault="00C76D58" w:rsidP="004E1E51">
      <w:pPr>
        <w:rPr>
          <w:rFonts w:cs="Calibri"/>
          <w:b/>
        </w:rPr>
      </w:pPr>
      <w:r w:rsidRPr="00C76D58">
        <w:rPr>
          <w:rFonts w:cs="Calibri"/>
          <w:b/>
          <w:bCs/>
        </w:rPr>
        <w:t xml:space="preserve">B4: </w:t>
      </w:r>
      <w:r w:rsidR="0087584D" w:rsidRPr="00C76D58">
        <w:rPr>
          <w:rFonts w:cs="Calibri"/>
          <w:b/>
        </w:rPr>
        <w:t>Shooting in N</w:t>
      </w:r>
      <w:r w:rsidR="00110767" w:rsidRPr="00C76D58">
        <w:rPr>
          <w:rFonts w:cs="Calibri"/>
          <w:b/>
        </w:rPr>
        <w:t xml:space="preserve">ew </w:t>
      </w:r>
      <w:r w:rsidR="0087584D" w:rsidRPr="00C76D58">
        <w:rPr>
          <w:rFonts w:cs="Calibri"/>
          <w:b/>
        </w:rPr>
        <w:t>Z</w:t>
      </w:r>
      <w:r w:rsidR="00110767" w:rsidRPr="00C76D58">
        <w:rPr>
          <w:rFonts w:cs="Calibri"/>
          <w:b/>
        </w:rPr>
        <w:t>ealand</w:t>
      </w:r>
      <w:bookmarkEnd w:id="13"/>
    </w:p>
    <w:p w14:paraId="00C5DBB5" w14:textId="77777777" w:rsidR="00C76D58" w:rsidRDefault="00C76D58" w:rsidP="004E1E51">
      <w:pPr>
        <w:rPr>
          <w:rFonts w:cs="Calibri"/>
        </w:rPr>
      </w:pPr>
    </w:p>
    <w:p w14:paraId="3D06183E" w14:textId="4937E7A4" w:rsidR="0079348C" w:rsidRDefault="0079348C" w:rsidP="00BC4189">
      <w:pPr>
        <w:rPr>
          <w:rFonts w:cs="Calibri"/>
        </w:rPr>
      </w:pPr>
      <w:r w:rsidRPr="006A02DE">
        <w:rPr>
          <w:rFonts w:cs="Calibri"/>
        </w:rPr>
        <w:t>To give an example of how this section would be applied</w:t>
      </w:r>
      <w:r w:rsidR="00BC4189">
        <w:rPr>
          <w:rFonts w:cs="Calibri"/>
        </w:rPr>
        <w:t>, i</w:t>
      </w:r>
      <w:r>
        <w:t>f Principal Photography is 40 days in total:</w:t>
      </w:r>
    </w:p>
    <w:p w14:paraId="2DDCE7E7" w14:textId="77777777" w:rsidR="0079348C" w:rsidRDefault="0079348C" w:rsidP="005E380C">
      <w:pPr>
        <w:pStyle w:val="RrangiKwae"/>
        <w:numPr>
          <w:ilvl w:val="0"/>
          <w:numId w:val="46"/>
        </w:numPr>
        <w:ind w:left="567" w:hanging="567"/>
        <w:contextualSpacing w:val="0"/>
        <w:rPr>
          <w:rFonts w:cs="Calibri"/>
        </w:rPr>
      </w:pPr>
      <w:r w:rsidRPr="00A64AC6">
        <w:rPr>
          <w:rFonts w:cs="Calibri"/>
        </w:rPr>
        <w:t>1 point can be awarded if at least 30 shoot days occur in New Zealand</w:t>
      </w:r>
    </w:p>
    <w:p w14:paraId="52543DA3" w14:textId="46AAB100" w:rsidR="00BC4189" w:rsidRPr="00A64AC6" w:rsidRDefault="00BC4189" w:rsidP="005E380C">
      <w:pPr>
        <w:pStyle w:val="RrangiKwae"/>
        <w:numPr>
          <w:ilvl w:val="0"/>
          <w:numId w:val="46"/>
        </w:numPr>
        <w:ind w:left="567" w:hanging="567"/>
        <w:contextualSpacing w:val="0"/>
        <w:rPr>
          <w:rFonts w:cs="Calibri"/>
        </w:rPr>
      </w:pPr>
      <w:r w:rsidRPr="00A64AC6">
        <w:rPr>
          <w:rFonts w:cs="Calibri"/>
        </w:rPr>
        <w:t>2 points can be awarded if at least 36 shoot days occur in New Zealand</w:t>
      </w:r>
    </w:p>
    <w:p w14:paraId="6B63F480" w14:textId="77777777" w:rsidR="005660B7" w:rsidRDefault="005660B7" w:rsidP="004E1E51">
      <w:pPr>
        <w:rPr>
          <w:rFonts w:cs="Calibri"/>
        </w:rPr>
      </w:pPr>
    </w:p>
    <w:p w14:paraId="649532CF" w14:textId="77777777" w:rsidR="005660B7" w:rsidRPr="004E1E51" w:rsidRDefault="005660B7" w:rsidP="004E1E51">
      <w:pPr>
        <w:rPr>
          <w:rFonts w:cs="Calibri"/>
        </w:rPr>
      </w:pPr>
    </w:p>
    <w:p w14:paraId="044C7D62" w14:textId="633F869A" w:rsidR="001C1B9D" w:rsidRDefault="005660B7" w:rsidP="004E1E51">
      <w:pPr>
        <w:rPr>
          <w:rFonts w:cs="Calibri"/>
          <w:b/>
        </w:rPr>
      </w:pPr>
      <w:bookmarkStart w:id="14" w:name="_Ref147128039"/>
      <w:r w:rsidRPr="005660B7">
        <w:rPr>
          <w:rFonts w:cs="Calibri"/>
          <w:b/>
          <w:bCs/>
        </w:rPr>
        <w:t xml:space="preserve">B5: </w:t>
      </w:r>
      <w:r w:rsidR="001C1B9D" w:rsidRPr="005660B7">
        <w:rPr>
          <w:rFonts w:cs="Calibri"/>
          <w:b/>
        </w:rPr>
        <w:t>Regional Filming</w:t>
      </w:r>
      <w:bookmarkEnd w:id="14"/>
    </w:p>
    <w:p w14:paraId="728E6D5A" w14:textId="77777777" w:rsidR="005660B7" w:rsidRPr="005660B7" w:rsidRDefault="005660B7" w:rsidP="004E1E51">
      <w:pPr>
        <w:rPr>
          <w:rFonts w:cs="Calibri"/>
          <w:b/>
          <w:bCs/>
        </w:rPr>
      </w:pPr>
    </w:p>
    <w:p w14:paraId="0B7D8D81" w14:textId="0968D792" w:rsidR="00D1546C" w:rsidRPr="002123EF" w:rsidRDefault="00D1546C" w:rsidP="002123EF">
      <w:pPr>
        <w:spacing w:before="120"/>
        <w:rPr>
          <w:rFonts w:cs="Calibri"/>
        </w:rPr>
      </w:pPr>
      <w:r w:rsidRPr="47B68659">
        <w:rPr>
          <w:rFonts w:cs="Calibri"/>
        </w:rPr>
        <w:t>In submitting your application for a Provisional Certificate and a Final Certificate, you should</w:t>
      </w:r>
      <w:r w:rsidR="002123EF">
        <w:rPr>
          <w:rFonts w:cs="Calibri"/>
        </w:rPr>
        <w:t xml:space="preserve"> state </w:t>
      </w:r>
      <w:r w:rsidR="00EB7655">
        <w:rPr>
          <w:rFonts w:cs="Calibri"/>
        </w:rPr>
        <w:t xml:space="preserve">the locations </w:t>
      </w:r>
      <w:r w:rsidR="002123EF">
        <w:rPr>
          <w:rFonts w:cs="Calibri"/>
        </w:rPr>
        <w:t>in New</w:t>
      </w:r>
      <w:r w:rsidR="0041448B">
        <w:rPr>
          <w:rFonts w:cs="Calibri"/>
        </w:rPr>
        <w:t> </w:t>
      </w:r>
      <w:r w:rsidR="002123EF">
        <w:rPr>
          <w:rFonts w:cs="Calibri"/>
        </w:rPr>
        <w:t>Zealand</w:t>
      </w:r>
      <w:r w:rsidR="001D57CB">
        <w:rPr>
          <w:rFonts w:cs="Calibri"/>
        </w:rPr>
        <w:t xml:space="preserve"> outside of the Greater Wellington Region and Greater Auckland Region </w:t>
      </w:r>
      <w:r w:rsidR="00B35E3D">
        <w:rPr>
          <w:rFonts w:cs="Calibri"/>
        </w:rPr>
        <w:t xml:space="preserve">where </w:t>
      </w:r>
      <w:r w:rsidR="001D51B0">
        <w:rPr>
          <w:rFonts w:cs="Calibri"/>
        </w:rPr>
        <w:t>principal photography</w:t>
      </w:r>
      <w:r w:rsidR="001D57CB">
        <w:rPr>
          <w:rFonts w:cs="Calibri"/>
        </w:rPr>
        <w:t xml:space="preserve"> </w:t>
      </w:r>
      <w:r w:rsidR="0041448B">
        <w:rPr>
          <w:rFonts w:cs="Calibri"/>
        </w:rPr>
        <w:t>will take place</w:t>
      </w:r>
      <w:r w:rsidR="001C73F1">
        <w:rPr>
          <w:rFonts w:cs="Calibri"/>
        </w:rPr>
        <w:t xml:space="preserve"> </w:t>
      </w:r>
      <w:r w:rsidR="0041448B">
        <w:rPr>
          <w:rFonts w:cs="Calibri"/>
        </w:rPr>
        <w:t xml:space="preserve">or </w:t>
      </w:r>
      <w:r w:rsidR="001D57CB">
        <w:rPr>
          <w:rFonts w:cs="Calibri"/>
        </w:rPr>
        <w:t>took place</w:t>
      </w:r>
      <w:r w:rsidR="00B35E3D">
        <w:rPr>
          <w:rFonts w:cs="Calibri"/>
        </w:rPr>
        <w:t xml:space="preserve"> and the number of </w:t>
      </w:r>
      <w:r w:rsidR="009D1BEB">
        <w:rPr>
          <w:rFonts w:cs="Calibri"/>
        </w:rPr>
        <w:t>days</w:t>
      </w:r>
      <w:r w:rsidR="00B807A6">
        <w:rPr>
          <w:rFonts w:cs="Calibri"/>
        </w:rPr>
        <w:t xml:space="preserve"> in total </w:t>
      </w:r>
      <w:r w:rsidR="00A802D3">
        <w:rPr>
          <w:rFonts w:cs="Calibri"/>
        </w:rPr>
        <w:t>of</w:t>
      </w:r>
      <w:r w:rsidR="00B807A6">
        <w:rPr>
          <w:rFonts w:cs="Calibri"/>
        </w:rPr>
        <w:t xml:space="preserve"> regional filming</w:t>
      </w:r>
      <w:r w:rsidR="0041448B">
        <w:rPr>
          <w:rFonts w:cs="Calibri"/>
        </w:rPr>
        <w:t>.</w:t>
      </w:r>
      <w:r w:rsidRPr="002123EF">
        <w:rPr>
          <w:rFonts w:cs="Calibri"/>
        </w:rPr>
        <w:t xml:space="preserve"> </w:t>
      </w:r>
    </w:p>
    <w:p w14:paraId="63C6CDD7" w14:textId="77777777" w:rsidR="00D1546C" w:rsidRPr="005660B7" w:rsidRDefault="00D1546C" w:rsidP="004E1E51">
      <w:pPr>
        <w:rPr>
          <w:rFonts w:cs="Calibri"/>
          <w:b/>
          <w:bCs/>
        </w:rPr>
      </w:pPr>
    </w:p>
    <w:p w14:paraId="591E3A71" w14:textId="0074F1C9" w:rsidR="006A10C6" w:rsidRPr="007E4E21" w:rsidRDefault="001E0399" w:rsidP="007E4E21">
      <w:pPr>
        <w:rPr>
          <w:rFonts w:cs="Calibri"/>
        </w:rPr>
      </w:pPr>
      <w:r w:rsidRPr="006A4798">
        <w:rPr>
          <w:rFonts w:cs="Calibri"/>
        </w:rPr>
        <w:t>To give an example of how this section would be applied</w:t>
      </w:r>
      <w:r w:rsidR="00AD480C">
        <w:rPr>
          <w:rFonts w:cs="Calibri"/>
        </w:rPr>
        <w:t>, i</w:t>
      </w:r>
      <w:r>
        <w:t>f 30 shoot days occur in New Zealand</w:t>
      </w:r>
      <w:r w:rsidR="007E4E21">
        <w:t xml:space="preserve">, </w:t>
      </w:r>
      <w:r w:rsidR="006A10C6" w:rsidRPr="007E4E21">
        <w:rPr>
          <w:rFonts w:cs="Calibri"/>
        </w:rPr>
        <w:t xml:space="preserve">2 points can be awarded if at least 7.5 New Zealand shoot days occur outside of the </w:t>
      </w:r>
      <w:hyperlink r:id="rId43" w:history="1">
        <w:r w:rsidR="00113954" w:rsidRPr="007E4E21">
          <w:rPr>
            <w:rStyle w:val="normaltextrun"/>
            <w:color w:val="0000FF"/>
            <w:u w:val="single"/>
            <w:shd w:val="clear" w:color="auto" w:fill="FFFFFF"/>
            <w:lang w:val="en-US"/>
          </w:rPr>
          <w:t>Greater Wellington Region and/or Greater Auckland Region</w:t>
        </w:r>
      </w:hyperlink>
    </w:p>
    <w:p w14:paraId="43E84219" w14:textId="77777777" w:rsidR="00091EEB" w:rsidRDefault="00091EEB" w:rsidP="004E1E51">
      <w:pPr>
        <w:rPr>
          <w:rFonts w:cs="Calibri"/>
          <w:b/>
          <w:bCs/>
        </w:rPr>
      </w:pPr>
      <w:bookmarkStart w:id="15" w:name="_Ref147135278"/>
    </w:p>
    <w:p w14:paraId="6FF12CFD" w14:textId="77777777" w:rsidR="00091EEB" w:rsidRDefault="00091EEB" w:rsidP="004E1E51">
      <w:pPr>
        <w:rPr>
          <w:rFonts w:cs="Calibri"/>
          <w:b/>
          <w:bCs/>
        </w:rPr>
      </w:pPr>
    </w:p>
    <w:p w14:paraId="30ECEB65" w14:textId="403C9A1D" w:rsidR="001C1B9D" w:rsidRDefault="004A1A83" w:rsidP="004E1E51">
      <w:pPr>
        <w:rPr>
          <w:rFonts w:cs="Calibri"/>
          <w:b/>
        </w:rPr>
      </w:pPr>
      <w:r w:rsidRPr="004A1A83">
        <w:rPr>
          <w:rFonts w:cs="Calibri"/>
          <w:b/>
          <w:bCs/>
        </w:rPr>
        <w:lastRenderedPageBreak/>
        <w:t xml:space="preserve">B6: </w:t>
      </w:r>
      <w:r w:rsidR="001C1B9D" w:rsidRPr="004A1A83">
        <w:rPr>
          <w:rFonts w:cs="Calibri"/>
          <w:b/>
        </w:rPr>
        <w:t>Picture Post</w:t>
      </w:r>
      <w:r w:rsidR="00974642" w:rsidRPr="004A1A83">
        <w:rPr>
          <w:rFonts w:cs="Calibri"/>
          <w:b/>
        </w:rPr>
        <w:t>-</w:t>
      </w:r>
      <w:r w:rsidR="001C1B9D" w:rsidRPr="004A1A83">
        <w:rPr>
          <w:rFonts w:cs="Calibri"/>
          <w:b/>
        </w:rPr>
        <w:t>Production in N</w:t>
      </w:r>
      <w:r w:rsidR="00110767" w:rsidRPr="004A1A83">
        <w:rPr>
          <w:rFonts w:cs="Calibri"/>
          <w:b/>
        </w:rPr>
        <w:t xml:space="preserve">ew </w:t>
      </w:r>
      <w:r w:rsidR="001C1B9D" w:rsidRPr="004A1A83">
        <w:rPr>
          <w:rFonts w:cs="Calibri"/>
          <w:b/>
        </w:rPr>
        <w:t>Z</w:t>
      </w:r>
      <w:r w:rsidR="00110767" w:rsidRPr="004A1A83">
        <w:rPr>
          <w:rFonts w:cs="Calibri"/>
          <w:b/>
        </w:rPr>
        <w:t>ealand</w:t>
      </w:r>
      <w:bookmarkEnd w:id="15"/>
    </w:p>
    <w:p w14:paraId="02B8DBAC" w14:textId="77777777" w:rsidR="004A1A83" w:rsidRPr="004A1A83" w:rsidRDefault="004A1A83" w:rsidP="004E1E51">
      <w:pPr>
        <w:rPr>
          <w:rFonts w:cs="Calibri"/>
          <w:b/>
          <w:bCs/>
        </w:rPr>
      </w:pPr>
    </w:p>
    <w:p w14:paraId="3DCB47F2" w14:textId="13BEAB10" w:rsidR="00792721" w:rsidRDefault="00792721" w:rsidP="00792721">
      <w:pPr>
        <w:rPr>
          <w:rFonts w:cs="Calibri"/>
        </w:rPr>
      </w:pPr>
      <w:r w:rsidRPr="00E12F81">
        <w:rPr>
          <w:rFonts w:cs="Calibri"/>
        </w:rPr>
        <w:t>To give an example of how this section would be applied</w:t>
      </w:r>
      <w:r>
        <w:rPr>
          <w:rFonts w:cs="Calibri"/>
        </w:rPr>
        <w:t>, i</w:t>
      </w:r>
      <w:r w:rsidRPr="00E12F81">
        <w:rPr>
          <w:rFonts w:cs="Calibri"/>
        </w:rPr>
        <w:t xml:space="preserve">f </w:t>
      </w:r>
      <w:r w:rsidRPr="002562C1">
        <w:rPr>
          <w:rFonts w:cs="Calibri"/>
        </w:rPr>
        <w:t>total</w:t>
      </w:r>
      <w:r w:rsidRPr="00E12F81">
        <w:rPr>
          <w:rFonts w:cs="Calibri"/>
        </w:rPr>
        <w:t xml:space="preserve"> </w:t>
      </w:r>
      <w:r>
        <w:rPr>
          <w:rFonts w:cs="Calibri"/>
        </w:rPr>
        <w:t>expenditure</w:t>
      </w:r>
      <w:r w:rsidRPr="00E12F81">
        <w:rPr>
          <w:rFonts w:cs="Calibri"/>
        </w:rPr>
        <w:t xml:space="preserve"> for picture post-production is $3.5</w:t>
      </w:r>
      <w:r>
        <w:rPr>
          <w:rFonts w:cs="Calibri"/>
        </w:rPr>
        <w:t xml:space="preserve"> million:</w:t>
      </w:r>
    </w:p>
    <w:p w14:paraId="3A93D546" w14:textId="77777777" w:rsidR="00792721" w:rsidRPr="00CE174E" w:rsidRDefault="00792721" w:rsidP="005E380C">
      <w:pPr>
        <w:pStyle w:val="RrangiKwae"/>
        <w:numPr>
          <w:ilvl w:val="0"/>
          <w:numId w:val="46"/>
        </w:numPr>
        <w:ind w:left="567" w:hanging="567"/>
        <w:contextualSpacing w:val="0"/>
        <w:rPr>
          <w:rFonts w:cs="Calibri"/>
        </w:rPr>
      </w:pPr>
      <w:r w:rsidRPr="00CE174E">
        <w:rPr>
          <w:rFonts w:cs="Calibri"/>
        </w:rPr>
        <w:t>at least $1.05 million must be QNZPE to claim 1 point</w:t>
      </w:r>
    </w:p>
    <w:p w14:paraId="5469A769" w14:textId="77777777" w:rsidR="00792721" w:rsidRPr="00CE174E" w:rsidRDefault="00792721" w:rsidP="005E380C">
      <w:pPr>
        <w:pStyle w:val="RrangiKwae"/>
        <w:numPr>
          <w:ilvl w:val="0"/>
          <w:numId w:val="46"/>
        </w:numPr>
        <w:ind w:left="567" w:hanging="567"/>
        <w:contextualSpacing w:val="0"/>
        <w:rPr>
          <w:rFonts w:cs="Calibri"/>
        </w:rPr>
      </w:pPr>
      <w:r w:rsidRPr="00CE174E">
        <w:rPr>
          <w:rFonts w:cs="Calibri"/>
        </w:rPr>
        <w:t>at least $1.5 million must be QNZPE to claim 2 points</w:t>
      </w:r>
    </w:p>
    <w:p w14:paraId="74483DD5" w14:textId="77777777" w:rsidR="00792721" w:rsidRPr="00CE174E" w:rsidRDefault="00792721" w:rsidP="005E380C">
      <w:pPr>
        <w:pStyle w:val="RrangiKwae"/>
        <w:numPr>
          <w:ilvl w:val="0"/>
          <w:numId w:val="46"/>
        </w:numPr>
        <w:ind w:left="567" w:hanging="567"/>
        <w:contextualSpacing w:val="0"/>
        <w:rPr>
          <w:rFonts w:cs="Calibri"/>
        </w:rPr>
      </w:pPr>
      <w:r w:rsidRPr="00CE174E">
        <w:rPr>
          <w:rFonts w:cs="Calibri"/>
        </w:rPr>
        <w:t>at least $2.625 million must be QNZPE to claim 3 points</w:t>
      </w:r>
    </w:p>
    <w:p w14:paraId="52B320BF" w14:textId="77777777" w:rsidR="004A1A83" w:rsidRPr="004E1E51" w:rsidRDefault="004A1A83" w:rsidP="004E1E51">
      <w:pPr>
        <w:rPr>
          <w:rFonts w:cs="Calibri"/>
        </w:rPr>
      </w:pPr>
    </w:p>
    <w:p w14:paraId="485CB75B" w14:textId="77777777" w:rsidR="009B0705" w:rsidRPr="004E1E51" w:rsidRDefault="009B0705" w:rsidP="004E1E51">
      <w:pPr>
        <w:rPr>
          <w:rFonts w:cs="Calibri"/>
        </w:rPr>
      </w:pPr>
      <w:r w:rsidRPr="004E1E51">
        <w:rPr>
          <w:rFonts w:cs="Calibri"/>
        </w:rPr>
        <w:t>Picture post-production includes the following activities: </w:t>
      </w:r>
    </w:p>
    <w:p w14:paraId="27F30709" w14:textId="5A58755F" w:rsidR="009B0705" w:rsidRPr="004E1E51" w:rsidRDefault="00791C8C" w:rsidP="004A1A83">
      <w:pPr>
        <w:pStyle w:val="RrangiKwae"/>
        <w:numPr>
          <w:ilvl w:val="0"/>
          <w:numId w:val="46"/>
        </w:numPr>
        <w:ind w:left="567" w:hanging="567"/>
        <w:contextualSpacing w:val="0"/>
        <w:rPr>
          <w:rFonts w:cs="Calibri"/>
        </w:rPr>
      </w:pPr>
      <w:r w:rsidRPr="20CAB2D1">
        <w:rPr>
          <w:rFonts w:cs="Calibri"/>
        </w:rPr>
        <w:t>p</w:t>
      </w:r>
      <w:r w:rsidR="009B0705" w:rsidRPr="20CAB2D1">
        <w:rPr>
          <w:rFonts w:cs="Calibri"/>
        </w:rPr>
        <w:t>icture look development</w:t>
      </w:r>
      <w:r w:rsidR="009E1718" w:rsidRPr="20CAB2D1">
        <w:rPr>
          <w:rFonts w:cs="Calibri"/>
        </w:rPr>
        <w:t>;</w:t>
      </w:r>
    </w:p>
    <w:p w14:paraId="3161AA1B" w14:textId="0E9BA5D1" w:rsidR="009B0705" w:rsidRPr="004E1E51" w:rsidRDefault="00791C8C" w:rsidP="004A1A83">
      <w:pPr>
        <w:pStyle w:val="RrangiKwae"/>
        <w:numPr>
          <w:ilvl w:val="0"/>
          <w:numId w:val="46"/>
        </w:numPr>
        <w:ind w:left="567" w:hanging="567"/>
        <w:contextualSpacing w:val="0"/>
        <w:rPr>
          <w:rFonts w:cs="Calibri"/>
        </w:rPr>
      </w:pPr>
      <w:r w:rsidRPr="20CAB2D1">
        <w:rPr>
          <w:rFonts w:cs="Calibri"/>
        </w:rPr>
        <w:t>l</w:t>
      </w:r>
      <w:r w:rsidR="009B0705" w:rsidRPr="20CAB2D1">
        <w:rPr>
          <w:rFonts w:cs="Calibri"/>
        </w:rPr>
        <w:t>ab dailies colour grading, processing, and backup</w:t>
      </w:r>
      <w:r w:rsidR="009E1718" w:rsidRPr="20CAB2D1">
        <w:rPr>
          <w:rFonts w:cs="Calibri"/>
        </w:rPr>
        <w:t>;</w:t>
      </w:r>
      <w:r w:rsidR="009B0705" w:rsidRPr="20CAB2D1">
        <w:rPr>
          <w:rFonts w:cs="Calibri"/>
        </w:rPr>
        <w:t> </w:t>
      </w:r>
    </w:p>
    <w:p w14:paraId="0AC78C61" w14:textId="0434F069" w:rsidR="009B0705" w:rsidRPr="004E1E51" w:rsidRDefault="00791C8C" w:rsidP="004A1A83">
      <w:pPr>
        <w:pStyle w:val="RrangiKwae"/>
        <w:numPr>
          <w:ilvl w:val="0"/>
          <w:numId w:val="46"/>
        </w:numPr>
        <w:ind w:left="567" w:hanging="567"/>
        <w:contextualSpacing w:val="0"/>
        <w:rPr>
          <w:rFonts w:cs="Calibri"/>
        </w:rPr>
      </w:pPr>
      <w:r w:rsidRPr="20CAB2D1">
        <w:rPr>
          <w:rFonts w:cs="Calibri"/>
        </w:rPr>
        <w:t>s</w:t>
      </w:r>
      <w:r w:rsidR="009B0705" w:rsidRPr="20CAB2D1">
        <w:rPr>
          <w:rFonts w:cs="Calibri"/>
        </w:rPr>
        <w:t>ecure dailies streaming and digital asset management</w:t>
      </w:r>
      <w:r w:rsidR="009E1718" w:rsidRPr="20CAB2D1">
        <w:rPr>
          <w:rFonts w:cs="Calibri"/>
        </w:rPr>
        <w:t>;</w:t>
      </w:r>
    </w:p>
    <w:p w14:paraId="24610C0E" w14:textId="7DF7A96F" w:rsidR="009B0705" w:rsidRPr="004E1E51" w:rsidRDefault="00791C8C" w:rsidP="004A1A83">
      <w:pPr>
        <w:pStyle w:val="RrangiKwae"/>
        <w:numPr>
          <w:ilvl w:val="0"/>
          <w:numId w:val="46"/>
        </w:numPr>
        <w:ind w:left="567" w:hanging="567"/>
        <w:contextualSpacing w:val="0"/>
        <w:rPr>
          <w:rFonts w:cs="Calibri"/>
        </w:rPr>
      </w:pPr>
      <w:r w:rsidRPr="20CAB2D1">
        <w:rPr>
          <w:rFonts w:cs="Calibri"/>
        </w:rPr>
        <w:t>p</w:t>
      </w:r>
      <w:r w:rsidR="009B0705" w:rsidRPr="20CAB2D1">
        <w:rPr>
          <w:rFonts w:cs="Calibri"/>
        </w:rPr>
        <w:t>icture editorial</w:t>
      </w:r>
      <w:r w:rsidR="009E1718" w:rsidRPr="20CAB2D1">
        <w:rPr>
          <w:rFonts w:cs="Calibri"/>
        </w:rPr>
        <w:t>;</w:t>
      </w:r>
    </w:p>
    <w:p w14:paraId="3A182C02" w14:textId="212BF77E" w:rsidR="009B0705" w:rsidRPr="004E1E51" w:rsidRDefault="00791C8C" w:rsidP="004A1A83">
      <w:pPr>
        <w:pStyle w:val="RrangiKwae"/>
        <w:numPr>
          <w:ilvl w:val="0"/>
          <w:numId w:val="46"/>
        </w:numPr>
        <w:ind w:left="567" w:hanging="567"/>
        <w:contextualSpacing w:val="0"/>
        <w:rPr>
          <w:rFonts w:cs="Calibri"/>
        </w:rPr>
      </w:pPr>
      <w:r w:rsidRPr="20CAB2D1">
        <w:rPr>
          <w:rFonts w:cs="Calibri"/>
        </w:rPr>
        <w:t>d</w:t>
      </w:r>
      <w:r w:rsidR="009B0705" w:rsidRPr="20CAB2D1">
        <w:rPr>
          <w:rFonts w:cs="Calibri"/>
        </w:rPr>
        <w:t>igital intermediate</w:t>
      </w:r>
      <w:r w:rsidR="009E1718" w:rsidRPr="20CAB2D1">
        <w:rPr>
          <w:rFonts w:cs="Calibri"/>
        </w:rPr>
        <w:t>;</w:t>
      </w:r>
    </w:p>
    <w:p w14:paraId="4C5D2809" w14:textId="7AF57A19" w:rsidR="009B0705" w:rsidRPr="004E1E51" w:rsidRDefault="00791C8C" w:rsidP="47B68659">
      <w:pPr>
        <w:pStyle w:val="RrangiKwae"/>
        <w:numPr>
          <w:ilvl w:val="0"/>
          <w:numId w:val="46"/>
        </w:numPr>
        <w:ind w:left="567" w:hanging="567"/>
        <w:rPr>
          <w:rFonts w:cs="Calibri"/>
        </w:rPr>
      </w:pPr>
      <w:r w:rsidRPr="20CAB2D1">
        <w:rPr>
          <w:rFonts w:cs="Calibri"/>
        </w:rPr>
        <w:t>d</w:t>
      </w:r>
      <w:r w:rsidR="009B0705" w:rsidRPr="20CAB2D1">
        <w:rPr>
          <w:rFonts w:cs="Calibri"/>
        </w:rPr>
        <w:t>igital opticals</w:t>
      </w:r>
      <w:r w:rsidR="001C380F" w:rsidRPr="20CAB2D1">
        <w:rPr>
          <w:rFonts w:cs="Calibri"/>
        </w:rPr>
        <w:t xml:space="preserve"> </w:t>
      </w:r>
      <w:r w:rsidR="009B0705" w:rsidRPr="20CAB2D1">
        <w:rPr>
          <w:rFonts w:cs="Calibri"/>
        </w:rPr>
        <w:t>/</w:t>
      </w:r>
      <w:r w:rsidR="001C380F" w:rsidRPr="20CAB2D1">
        <w:rPr>
          <w:rFonts w:cs="Calibri"/>
        </w:rPr>
        <w:t xml:space="preserve"> </w:t>
      </w:r>
      <w:r w:rsidR="009B0705" w:rsidRPr="20CAB2D1">
        <w:rPr>
          <w:rFonts w:cs="Calibri"/>
        </w:rPr>
        <w:t>cleanup</w:t>
      </w:r>
      <w:r w:rsidR="009E1718" w:rsidRPr="20CAB2D1">
        <w:rPr>
          <w:rFonts w:cs="Calibri"/>
        </w:rPr>
        <w:t>;</w:t>
      </w:r>
    </w:p>
    <w:p w14:paraId="2CD5BCE9" w14:textId="74D47C23" w:rsidR="009B0705" w:rsidRPr="004E1E51" w:rsidRDefault="00791C8C" w:rsidP="004A1A83">
      <w:pPr>
        <w:pStyle w:val="RrangiKwae"/>
        <w:numPr>
          <w:ilvl w:val="0"/>
          <w:numId w:val="46"/>
        </w:numPr>
        <w:ind w:left="567" w:hanging="567"/>
        <w:contextualSpacing w:val="0"/>
        <w:rPr>
          <w:rFonts w:cs="Calibri"/>
        </w:rPr>
      </w:pPr>
      <w:r w:rsidRPr="20CAB2D1">
        <w:rPr>
          <w:rFonts w:cs="Calibri"/>
        </w:rPr>
        <w:t>g</w:t>
      </w:r>
      <w:r w:rsidR="009B0705" w:rsidRPr="20CAB2D1">
        <w:rPr>
          <w:rFonts w:cs="Calibri"/>
        </w:rPr>
        <w:t>raphics, idents and logos, textless backgrounds</w:t>
      </w:r>
      <w:r w:rsidR="009E1718" w:rsidRPr="20CAB2D1">
        <w:rPr>
          <w:rFonts w:cs="Calibri"/>
        </w:rPr>
        <w:t>;</w:t>
      </w:r>
    </w:p>
    <w:p w14:paraId="1EBCEFBE" w14:textId="16AB37BD" w:rsidR="009B0705" w:rsidRPr="004E1E51" w:rsidRDefault="00791C8C" w:rsidP="004A1A83">
      <w:pPr>
        <w:pStyle w:val="RrangiKwae"/>
        <w:numPr>
          <w:ilvl w:val="0"/>
          <w:numId w:val="46"/>
        </w:numPr>
        <w:ind w:left="567" w:hanging="567"/>
        <w:contextualSpacing w:val="0"/>
        <w:rPr>
          <w:rFonts w:cs="Calibri"/>
        </w:rPr>
      </w:pPr>
      <w:r w:rsidRPr="20CAB2D1">
        <w:rPr>
          <w:rFonts w:cs="Calibri"/>
        </w:rPr>
        <w:t>c</w:t>
      </w:r>
      <w:r w:rsidR="009B0705" w:rsidRPr="20CAB2D1">
        <w:rPr>
          <w:rFonts w:cs="Calibri"/>
        </w:rPr>
        <w:t>olour grading</w:t>
      </w:r>
      <w:r w:rsidR="009E1718" w:rsidRPr="20CAB2D1">
        <w:rPr>
          <w:rFonts w:cs="Calibri"/>
        </w:rPr>
        <w:t>;</w:t>
      </w:r>
    </w:p>
    <w:p w14:paraId="51460F3C" w14:textId="41860C3A" w:rsidR="009B0705" w:rsidRPr="004E1E51" w:rsidRDefault="00791C8C" w:rsidP="47B68659">
      <w:pPr>
        <w:pStyle w:val="RrangiKwae"/>
        <w:numPr>
          <w:ilvl w:val="0"/>
          <w:numId w:val="46"/>
        </w:numPr>
        <w:ind w:left="567" w:hanging="567"/>
        <w:rPr>
          <w:rFonts w:cs="Calibri"/>
        </w:rPr>
      </w:pPr>
      <w:r w:rsidRPr="20CAB2D1">
        <w:rPr>
          <w:rFonts w:cs="Calibri"/>
        </w:rPr>
        <w:t>m</w:t>
      </w:r>
      <w:r w:rsidR="009B0705" w:rsidRPr="20CAB2D1">
        <w:rPr>
          <w:rFonts w:cs="Calibri"/>
        </w:rPr>
        <w:t>ain titles sequence, main on end titles, subtitles and credits</w:t>
      </w:r>
      <w:r w:rsidR="009E1718" w:rsidRPr="20CAB2D1">
        <w:rPr>
          <w:rFonts w:cs="Calibri"/>
        </w:rPr>
        <w:t>;</w:t>
      </w:r>
    </w:p>
    <w:p w14:paraId="07C34804" w14:textId="4E8FDA3F" w:rsidR="009B0705" w:rsidRPr="004E1E51" w:rsidRDefault="00791C8C" w:rsidP="004A1A83">
      <w:pPr>
        <w:pStyle w:val="RrangiKwae"/>
        <w:numPr>
          <w:ilvl w:val="0"/>
          <w:numId w:val="46"/>
        </w:numPr>
        <w:ind w:left="567" w:hanging="567"/>
        <w:contextualSpacing w:val="0"/>
        <w:rPr>
          <w:rFonts w:cs="Calibri"/>
        </w:rPr>
      </w:pPr>
      <w:r w:rsidRPr="20CAB2D1">
        <w:rPr>
          <w:rFonts w:cs="Calibri"/>
        </w:rPr>
        <w:t>m</w:t>
      </w:r>
      <w:r w:rsidR="009B0705" w:rsidRPr="20CAB2D1">
        <w:rPr>
          <w:rFonts w:cs="Calibri"/>
        </w:rPr>
        <w:t>otion graphics</w:t>
      </w:r>
      <w:r w:rsidR="009E1718" w:rsidRPr="20CAB2D1">
        <w:rPr>
          <w:rFonts w:cs="Calibri"/>
        </w:rPr>
        <w:t>;</w:t>
      </w:r>
    </w:p>
    <w:p w14:paraId="69AE8569" w14:textId="7FB4802B" w:rsidR="009B0705" w:rsidRPr="004E1E51" w:rsidRDefault="00791C8C" w:rsidP="004A1A83">
      <w:pPr>
        <w:pStyle w:val="RrangiKwae"/>
        <w:numPr>
          <w:ilvl w:val="0"/>
          <w:numId w:val="46"/>
        </w:numPr>
        <w:ind w:left="567" w:hanging="567"/>
        <w:contextualSpacing w:val="0"/>
        <w:rPr>
          <w:rFonts w:cs="Calibri"/>
        </w:rPr>
      </w:pPr>
      <w:r w:rsidRPr="20CAB2D1">
        <w:rPr>
          <w:rFonts w:cs="Calibri"/>
        </w:rPr>
        <w:t>m</w:t>
      </w:r>
      <w:r w:rsidR="009B0705" w:rsidRPr="20CAB2D1">
        <w:rPr>
          <w:rFonts w:cs="Calibri"/>
        </w:rPr>
        <w:t>aster exports</w:t>
      </w:r>
      <w:r w:rsidR="009E1718" w:rsidRPr="20CAB2D1">
        <w:rPr>
          <w:rFonts w:cs="Calibri"/>
        </w:rPr>
        <w:t>;</w:t>
      </w:r>
    </w:p>
    <w:p w14:paraId="674103AE" w14:textId="3F185FBF" w:rsidR="009B0705" w:rsidRPr="004E1E51" w:rsidRDefault="00791C8C" w:rsidP="004A1A83">
      <w:pPr>
        <w:pStyle w:val="RrangiKwae"/>
        <w:numPr>
          <w:ilvl w:val="0"/>
          <w:numId w:val="46"/>
        </w:numPr>
        <w:ind w:left="567" w:hanging="567"/>
        <w:contextualSpacing w:val="0"/>
        <w:rPr>
          <w:rFonts w:cs="Calibri"/>
        </w:rPr>
      </w:pPr>
      <w:r w:rsidRPr="20CAB2D1">
        <w:rPr>
          <w:rFonts w:cs="Calibri"/>
        </w:rPr>
        <w:t>c</w:t>
      </w:r>
      <w:r w:rsidR="009B0705" w:rsidRPr="20CAB2D1">
        <w:rPr>
          <w:rFonts w:cs="Calibri"/>
        </w:rPr>
        <w:t>reation of master delivery items (as would be detailed in delivery materials documentation - not including distribution copies)</w:t>
      </w:r>
      <w:r w:rsidR="009E1718" w:rsidRPr="20CAB2D1">
        <w:rPr>
          <w:rFonts w:cs="Calibri"/>
        </w:rPr>
        <w:t>;</w:t>
      </w:r>
    </w:p>
    <w:p w14:paraId="443711B0" w14:textId="7593E3A2" w:rsidR="009B0705" w:rsidRPr="004E1E51" w:rsidRDefault="00791C8C" w:rsidP="47B68659">
      <w:pPr>
        <w:pStyle w:val="RrangiKwae"/>
        <w:numPr>
          <w:ilvl w:val="0"/>
          <w:numId w:val="46"/>
        </w:numPr>
        <w:ind w:left="567" w:hanging="567"/>
        <w:rPr>
          <w:rFonts w:cs="Calibri"/>
        </w:rPr>
      </w:pPr>
      <w:r w:rsidRPr="20CAB2D1">
        <w:rPr>
          <w:rFonts w:cs="Calibri"/>
        </w:rPr>
        <w:t>d</w:t>
      </w:r>
      <w:r w:rsidR="009B0705" w:rsidRPr="20CAB2D1">
        <w:rPr>
          <w:rFonts w:cs="Calibri"/>
        </w:rPr>
        <w:t>ata management, archive and movement (provided the cost of data movement is charged to a New</w:t>
      </w:r>
      <w:r w:rsidR="000E21F5" w:rsidRPr="20CAB2D1">
        <w:rPr>
          <w:rFonts w:cs="Calibri"/>
        </w:rPr>
        <w:t> </w:t>
      </w:r>
      <w:r w:rsidR="009B0705" w:rsidRPr="20CAB2D1">
        <w:rPr>
          <w:rFonts w:cs="Calibri"/>
        </w:rPr>
        <w:t>Zealand entity and the data originates from New Zealand)</w:t>
      </w:r>
      <w:r w:rsidR="009E1718" w:rsidRPr="20CAB2D1">
        <w:rPr>
          <w:rFonts w:cs="Calibri"/>
        </w:rPr>
        <w:t>;</w:t>
      </w:r>
    </w:p>
    <w:p w14:paraId="0FAE60DC" w14:textId="7329648F" w:rsidR="009B0705" w:rsidRPr="004E1E51" w:rsidRDefault="00791C8C" w:rsidP="004A1A83">
      <w:pPr>
        <w:pStyle w:val="RrangiKwae"/>
        <w:numPr>
          <w:ilvl w:val="0"/>
          <w:numId w:val="46"/>
        </w:numPr>
        <w:ind w:left="567" w:hanging="567"/>
        <w:contextualSpacing w:val="0"/>
        <w:rPr>
          <w:rFonts w:cs="Calibri"/>
        </w:rPr>
      </w:pPr>
      <w:r w:rsidRPr="20CAB2D1">
        <w:rPr>
          <w:rFonts w:cs="Calibri"/>
        </w:rPr>
        <w:t>f</w:t>
      </w:r>
      <w:r w:rsidR="009B0705" w:rsidRPr="20CAB2D1">
        <w:rPr>
          <w:rFonts w:cs="Calibri"/>
        </w:rPr>
        <w:t>ilm handling, scanning, telecine, restoration, and film recording</w:t>
      </w:r>
      <w:r w:rsidR="009E1718" w:rsidRPr="20CAB2D1">
        <w:rPr>
          <w:rFonts w:cs="Calibri"/>
        </w:rPr>
        <w:t>;</w:t>
      </w:r>
    </w:p>
    <w:p w14:paraId="2FC69C2F" w14:textId="1603AB87" w:rsidR="009B0705" w:rsidRPr="004E1E51" w:rsidRDefault="00791C8C" w:rsidP="004A1A83">
      <w:pPr>
        <w:pStyle w:val="RrangiKwae"/>
        <w:numPr>
          <w:ilvl w:val="0"/>
          <w:numId w:val="46"/>
        </w:numPr>
        <w:ind w:left="567" w:hanging="567"/>
        <w:contextualSpacing w:val="0"/>
        <w:rPr>
          <w:rFonts w:cs="Calibri"/>
        </w:rPr>
      </w:pPr>
      <w:r w:rsidRPr="20CAB2D1">
        <w:rPr>
          <w:rFonts w:cs="Calibri"/>
        </w:rPr>
        <w:t>s</w:t>
      </w:r>
      <w:r w:rsidR="009B0705" w:rsidRPr="20CAB2D1">
        <w:rPr>
          <w:rFonts w:cs="Calibri"/>
        </w:rPr>
        <w:t>tereoscopic 3D conversion and/or alignment</w:t>
      </w:r>
      <w:r w:rsidR="009E1718" w:rsidRPr="20CAB2D1">
        <w:rPr>
          <w:rFonts w:cs="Calibri"/>
        </w:rPr>
        <w:t>;</w:t>
      </w:r>
    </w:p>
    <w:p w14:paraId="71627CC1" w14:textId="7CEE209A" w:rsidR="009B0705" w:rsidRPr="004E1E51" w:rsidRDefault="00791C8C" w:rsidP="004A1A83">
      <w:pPr>
        <w:pStyle w:val="RrangiKwae"/>
        <w:numPr>
          <w:ilvl w:val="0"/>
          <w:numId w:val="46"/>
        </w:numPr>
        <w:ind w:left="567" w:hanging="567"/>
        <w:contextualSpacing w:val="0"/>
        <w:rPr>
          <w:rFonts w:cs="Calibri"/>
        </w:rPr>
      </w:pPr>
      <w:r w:rsidRPr="20CAB2D1">
        <w:rPr>
          <w:rFonts w:cs="Calibri"/>
        </w:rPr>
        <w:t>q</w:t>
      </w:r>
      <w:r w:rsidR="009B0705" w:rsidRPr="20CAB2D1">
        <w:rPr>
          <w:rFonts w:cs="Calibri"/>
        </w:rPr>
        <w:t>uality control (human and AI)</w:t>
      </w:r>
      <w:r w:rsidR="009E1718" w:rsidRPr="20CAB2D1">
        <w:rPr>
          <w:rFonts w:cs="Calibri"/>
        </w:rPr>
        <w:t>; and</w:t>
      </w:r>
    </w:p>
    <w:p w14:paraId="2CC9062C" w14:textId="41DFCF05" w:rsidR="009B0705" w:rsidRPr="004E1E51" w:rsidRDefault="009B0705" w:rsidP="004A1A83">
      <w:pPr>
        <w:pStyle w:val="RrangiKwae"/>
        <w:numPr>
          <w:ilvl w:val="0"/>
          <w:numId w:val="46"/>
        </w:numPr>
        <w:ind w:left="567" w:hanging="567"/>
        <w:contextualSpacing w:val="0"/>
        <w:rPr>
          <w:rFonts w:cs="Calibri"/>
        </w:rPr>
      </w:pPr>
      <w:r w:rsidRPr="20CAB2D1">
        <w:rPr>
          <w:rFonts w:cs="Calibri"/>
        </w:rPr>
        <w:t>LTO lab access archive</w:t>
      </w:r>
      <w:r w:rsidR="00791C8C" w:rsidRPr="20CAB2D1">
        <w:rPr>
          <w:rFonts w:cs="Calibri"/>
        </w:rPr>
        <w:t>.</w:t>
      </w:r>
    </w:p>
    <w:p w14:paraId="2B457661" w14:textId="77777777" w:rsidR="0036272D" w:rsidRDefault="0036272D" w:rsidP="004E1E51">
      <w:pPr>
        <w:rPr>
          <w:rFonts w:cs="Calibri"/>
        </w:rPr>
      </w:pPr>
    </w:p>
    <w:p w14:paraId="7E59DBBA" w14:textId="77777777" w:rsidR="0036272D" w:rsidRDefault="0036272D" w:rsidP="004E1E51">
      <w:pPr>
        <w:rPr>
          <w:rFonts w:cs="Calibri"/>
        </w:rPr>
      </w:pPr>
    </w:p>
    <w:p w14:paraId="5499B176" w14:textId="04271BE7" w:rsidR="00974642" w:rsidRDefault="0036272D" w:rsidP="004E1E51">
      <w:pPr>
        <w:rPr>
          <w:rFonts w:cs="Calibri"/>
          <w:b/>
        </w:rPr>
      </w:pPr>
      <w:r w:rsidRPr="0036272D">
        <w:rPr>
          <w:rFonts w:cs="Calibri"/>
          <w:b/>
          <w:bCs/>
        </w:rPr>
        <w:t xml:space="preserve">B7: </w:t>
      </w:r>
      <w:r w:rsidR="00974642" w:rsidRPr="0036272D">
        <w:rPr>
          <w:rFonts w:cs="Calibri"/>
          <w:b/>
        </w:rPr>
        <w:t>Sound Post-Production in N</w:t>
      </w:r>
      <w:r w:rsidR="00110767" w:rsidRPr="0036272D">
        <w:rPr>
          <w:rFonts w:cs="Calibri"/>
          <w:b/>
        </w:rPr>
        <w:t xml:space="preserve">ew </w:t>
      </w:r>
      <w:r w:rsidR="00974642" w:rsidRPr="0036272D">
        <w:rPr>
          <w:rFonts w:cs="Calibri"/>
          <w:b/>
        </w:rPr>
        <w:t>Z</w:t>
      </w:r>
      <w:r w:rsidR="00110767" w:rsidRPr="0036272D">
        <w:rPr>
          <w:rFonts w:cs="Calibri"/>
          <w:b/>
        </w:rPr>
        <w:t>ealand</w:t>
      </w:r>
    </w:p>
    <w:p w14:paraId="582481CC" w14:textId="77777777" w:rsidR="0036272D" w:rsidRPr="0036272D" w:rsidRDefault="0036272D" w:rsidP="004E1E51">
      <w:pPr>
        <w:rPr>
          <w:rFonts w:cs="Calibri"/>
          <w:b/>
          <w:bCs/>
        </w:rPr>
      </w:pPr>
    </w:p>
    <w:p w14:paraId="1EC79653" w14:textId="319F3EDC" w:rsidR="00506E17" w:rsidRDefault="00506E17" w:rsidP="00506E17">
      <w:pPr>
        <w:rPr>
          <w:rFonts w:cs="Calibri"/>
        </w:rPr>
      </w:pPr>
      <w:r w:rsidRPr="00E12F81">
        <w:rPr>
          <w:rFonts w:cs="Calibri"/>
        </w:rPr>
        <w:t>To give an example of how this section would be applied</w:t>
      </w:r>
      <w:r>
        <w:rPr>
          <w:rFonts w:cs="Calibri"/>
        </w:rPr>
        <w:t>, i</w:t>
      </w:r>
      <w:r w:rsidRPr="00E12F81">
        <w:rPr>
          <w:rFonts w:cs="Calibri"/>
        </w:rPr>
        <w:t xml:space="preserve">f </w:t>
      </w:r>
      <w:r w:rsidRPr="008E36BD">
        <w:rPr>
          <w:rFonts w:cs="Calibri"/>
        </w:rPr>
        <w:t>total</w:t>
      </w:r>
      <w:r w:rsidRPr="00E12F81">
        <w:rPr>
          <w:rFonts w:cs="Calibri"/>
        </w:rPr>
        <w:t xml:space="preserve"> </w:t>
      </w:r>
      <w:r>
        <w:rPr>
          <w:rFonts w:cs="Calibri"/>
        </w:rPr>
        <w:t xml:space="preserve">expenditure </w:t>
      </w:r>
      <w:r w:rsidRPr="00E12F81">
        <w:rPr>
          <w:rFonts w:cs="Calibri"/>
        </w:rPr>
        <w:t xml:space="preserve">for </w:t>
      </w:r>
      <w:r>
        <w:rPr>
          <w:rFonts w:cs="Calibri"/>
        </w:rPr>
        <w:t>sound</w:t>
      </w:r>
      <w:r w:rsidRPr="00E12F81">
        <w:rPr>
          <w:rFonts w:cs="Calibri"/>
        </w:rPr>
        <w:t xml:space="preserve"> post-production is $</w:t>
      </w:r>
      <w:r>
        <w:rPr>
          <w:rFonts w:cs="Calibri"/>
        </w:rPr>
        <w:t>2 million:</w:t>
      </w:r>
    </w:p>
    <w:p w14:paraId="69DEBEB3" w14:textId="77777777" w:rsidR="00506E17" w:rsidRPr="00CE174E" w:rsidRDefault="00506E17" w:rsidP="00506E17">
      <w:pPr>
        <w:pStyle w:val="RrangiKwae"/>
        <w:numPr>
          <w:ilvl w:val="0"/>
          <w:numId w:val="46"/>
        </w:numPr>
        <w:ind w:left="567" w:hanging="567"/>
        <w:contextualSpacing w:val="0"/>
        <w:rPr>
          <w:rFonts w:cs="Calibri"/>
        </w:rPr>
      </w:pPr>
      <w:r w:rsidRPr="00CE174E">
        <w:rPr>
          <w:rFonts w:cs="Calibri"/>
        </w:rPr>
        <w:t>at least $</w:t>
      </w:r>
      <w:r>
        <w:rPr>
          <w:rFonts w:cs="Calibri"/>
        </w:rPr>
        <w:t xml:space="preserve">600,000 </w:t>
      </w:r>
      <w:r w:rsidRPr="00CE174E">
        <w:rPr>
          <w:rFonts w:cs="Calibri"/>
        </w:rPr>
        <w:t>must be QNZPE to claim 1 point</w:t>
      </w:r>
    </w:p>
    <w:p w14:paraId="2146BCFC" w14:textId="77777777" w:rsidR="00506E17" w:rsidRPr="00CE174E" w:rsidRDefault="00506E17" w:rsidP="00506E17">
      <w:pPr>
        <w:pStyle w:val="RrangiKwae"/>
        <w:numPr>
          <w:ilvl w:val="0"/>
          <w:numId w:val="46"/>
        </w:numPr>
        <w:ind w:left="567" w:hanging="567"/>
        <w:contextualSpacing w:val="0"/>
        <w:rPr>
          <w:rFonts w:cs="Calibri"/>
        </w:rPr>
      </w:pPr>
      <w:r w:rsidRPr="00CE174E">
        <w:rPr>
          <w:rFonts w:cs="Calibri"/>
        </w:rPr>
        <w:t>at least $1</w:t>
      </w:r>
      <w:r>
        <w:rPr>
          <w:rFonts w:cs="Calibri"/>
        </w:rPr>
        <w:t xml:space="preserve"> </w:t>
      </w:r>
      <w:r w:rsidRPr="00CE174E">
        <w:rPr>
          <w:rFonts w:cs="Calibri"/>
        </w:rPr>
        <w:t>million must be QNZPE to claim 2 points</w:t>
      </w:r>
    </w:p>
    <w:p w14:paraId="31CCCEDD" w14:textId="77777777" w:rsidR="00506E17" w:rsidRPr="00CE174E" w:rsidRDefault="00506E17" w:rsidP="00506E17">
      <w:pPr>
        <w:pStyle w:val="RrangiKwae"/>
        <w:numPr>
          <w:ilvl w:val="0"/>
          <w:numId w:val="46"/>
        </w:numPr>
        <w:ind w:left="567" w:hanging="567"/>
        <w:contextualSpacing w:val="0"/>
        <w:rPr>
          <w:rFonts w:cs="Calibri"/>
        </w:rPr>
      </w:pPr>
      <w:r w:rsidRPr="00CE174E">
        <w:rPr>
          <w:rFonts w:cs="Calibri"/>
        </w:rPr>
        <w:t>at least $</w:t>
      </w:r>
      <w:r>
        <w:rPr>
          <w:rFonts w:cs="Calibri"/>
        </w:rPr>
        <w:t>1.5</w:t>
      </w:r>
      <w:r w:rsidRPr="00CE174E">
        <w:rPr>
          <w:rFonts w:cs="Calibri"/>
        </w:rPr>
        <w:t xml:space="preserve"> million must be QNZPE to claim 3 points</w:t>
      </w:r>
    </w:p>
    <w:p w14:paraId="44986C23" w14:textId="77777777" w:rsidR="0036272D" w:rsidRPr="004E1E51" w:rsidRDefault="0036272D" w:rsidP="004E1E51">
      <w:pPr>
        <w:rPr>
          <w:rFonts w:cs="Calibri"/>
        </w:rPr>
      </w:pPr>
    </w:p>
    <w:p w14:paraId="37955731" w14:textId="39E844C1" w:rsidR="00352B05" w:rsidRPr="004E1E51" w:rsidRDefault="009E1718" w:rsidP="004E1E51">
      <w:pPr>
        <w:rPr>
          <w:rFonts w:cs="Calibri"/>
        </w:rPr>
      </w:pPr>
      <w:r w:rsidRPr="004E1E51">
        <w:rPr>
          <w:rFonts w:cs="Calibri"/>
        </w:rPr>
        <w:t>S</w:t>
      </w:r>
      <w:r w:rsidR="00352B05" w:rsidRPr="004E1E51">
        <w:rPr>
          <w:rFonts w:cs="Calibri"/>
        </w:rPr>
        <w:t xml:space="preserve">ound post-production </w:t>
      </w:r>
      <w:r w:rsidR="00791C8C" w:rsidRPr="004E1E51">
        <w:rPr>
          <w:rFonts w:cs="Calibri"/>
        </w:rPr>
        <w:t>includes the following activities:</w:t>
      </w:r>
    </w:p>
    <w:p w14:paraId="001EB54D" w14:textId="5665AC34" w:rsidR="00791C8C" w:rsidRPr="004E1E51" w:rsidRDefault="00791C8C" w:rsidP="47B68659">
      <w:pPr>
        <w:pStyle w:val="RrangiKwae"/>
        <w:numPr>
          <w:ilvl w:val="0"/>
          <w:numId w:val="46"/>
        </w:numPr>
        <w:ind w:left="567" w:hanging="567"/>
        <w:rPr>
          <w:rFonts w:cs="Calibri"/>
        </w:rPr>
      </w:pPr>
      <w:r w:rsidRPr="20CAB2D1">
        <w:rPr>
          <w:rFonts w:cs="Calibri"/>
        </w:rPr>
        <w:t>music recording: composing music, scoring music, performing and recording a new piece of music composed for the production, or creating a new arrangement or score of an existing piece of music specifically for the production</w:t>
      </w:r>
      <w:r w:rsidR="009E1718" w:rsidRPr="20CAB2D1">
        <w:rPr>
          <w:rFonts w:cs="Calibri"/>
        </w:rPr>
        <w:t>;</w:t>
      </w:r>
    </w:p>
    <w:p w14:paraId="022B3639" w14:textId="158C3543" w:rsidR="00791C8C" w:rsidRPr="004E1E51" w:rsidRDefault="00791C8C" w:rsidP="0036272D">
      <w:pPr>
        <w:pStyle w:val="RrangiKwae"/>
        <w:numPr>
          <w:ilvl w:val="0"/>
          <w:numId w:val="46"/>
        </w:numPr>
        <w:ind w:left="567" w:hanging="567"/>
        <w:contextualSpacing w:val="0"/>
        <w:rPr>
          <w:rFonts w:cs="Calibri"/>
        </w:rPr>
      </w:pPr>
      <w:r w:rsidRPr="20CAB2D1">
        <w:rPr>
          <w:rFonts w:cs="Calibri"/>
        </w:rPr>
        <w:t>sound editorial</w:t>
      </w:r>
      <w:r w:rsidR="009E1718" w:rsidRPr="20CAB2D1">
        <w:rPr>
          <w:rFonts w:cs="Calibri"/>
        </w:rPr>
        <w:t>;</w:t>
      </w:r>
    </w:p>
    <w:p w14:paraId="4ECBDFA1" w14:textId="3EE4142C" w:rsidR="00791C8C" w:rsidRPr="004E1E51" w:rsidRDefault="00791C8C" w:rsidP="0036272D">
      <w:pPr>
        <w:pStyle w:val="RrangiKwae"/>
        <w:numPr>
          <w:ilvl w:val="0"/>
          <w:numId w:val="46"/>
        </w:numPr>
        <w:ind w:left="567" w:hanging="567"/>
        <w:contextualSpacing w:val="0"/>
        <w:rPr>
          <w:rFonts w:cs="Calibri"/>
        </w:rPr>
      </w:pPr>
      <w:r w:rsidRPr="20CAB2D1">
        <w:rPr>
          <w:rFonts w:cs="Calibri"/>
        </w:rPr>
        <w:t>music editorial</w:t>
      </w:r>
      <w:r w:rsidR="009E1718" w:rsidRPr="20CAB2D1">
        <w:rPr>
          <w:rFonts w:cs="Calibri"/>
        </w:rPr>
        <w:t>;</w:t>
      </w:r>
    </w:p>
    <w:p w14:paraId="7E4F02CC" w14:textId="4EE6A4BD" w:rsidR="00791C8C" w:rsidRPr="004E1E51" w:rsidRDefault="00791C8C" w:rsidP="0036272D">
      <w:pPr>
        <w:pStyle w:val="RrangiKwae"/>
        <w:numPr>
          <w:ilvl w:val="0"/>
          <w:numId w:val="46"/>
        </w:numPr>
        <w:ind w:left="567" w:hanging="567"/>
        <w:contextualSpacing w:val="0"/>
        <w:rPr>
          <w:rFonts w:cs="Calibri"/>
        </w:rPr>
      </w:pPr>
      <w:r w:rsidRPr="20CAB2D1">
        <w:rPr>
          <w:rFonts w:cs="Calibri"/>
        </w:rPr>
        <w:t>ADR / voiceover recording and editing (including remote ADR recording via remote connections provided the cost is charged to a New Zealand entity)</w:t>
      </w:r>
      <w:r w:rsidR="009E1718" w:rsidRPr="20CAB2D1">
        <w:rPr>
          <w:rFonts w:cs="Calibri"/>
        </w:rPr>
        <w:t>;</w:t>
      </w:r>
    </w:p>
    <w:p w14:paraId="382B3EC0" w14:textId="014ACED1" w:rsidR="00791C8C" w:rsidRPr="004E1E51" w:rsidRDefault="00791C8C" w:rsidP="47B68659">
      <w:pPr>
        <w:pStyle w:val="RrangiKwae"/>
        <w:numPr>
          <w:ilvl w:val="0"/>
          <w:numId w:val="46"/>
        </w:numPr>
        <w:ind w:left="567" w:hanging="567"/>
        <w:rPr>
          <w:rFonts w:cs="Calibri"/>
        </w:rPr>
      </w:pPr>
      <w:r w:rsidRPr="20CAB2D1">
        <w:rPr>
          <w:rFonts w:cs="Calibri"/>
        </w:rPr>
        <w:t>sound design including any additional sound recording recorded by a sound editor</w:t>
      </w:r>
      <w:r w:rsidR="009E1718" w:rsidRPr="20CAB2D1">
        <w:rPr>
          <w:rFonts w:cs="Calibri"/>
        </w:rPr>
        <w:t>;</w:t>
      </w:r>
    </w:p>
    <w:p w14:paraId="6E13224A" w14:textId="2DECC779" w:rsidR="00791C8C" w:rsidRPr="004E1E51" w:rsidRDefault="00791C8C" w:rsidP="0036272D">
      <w:pPr>
        <w:pStyle w:val="RrangiKwae"/>
        <w:numPr>
          <w:ilvl w:val="0"/>
          <w:numId w:val="46"/>
        </w:numPr>
        <w:ind w:left="567" w:hanging="567"/>
        <w:contextualSpacing w:val="0"/>
        <w:rPr>
          <w:rFonts w:cs="Calibri"/>
        </w:rPr>
      </w:pPr>
      <w:r w:rsidRPr="20CAB2D1">
        <w:rPr>
          <w:rFonts w:cs="Calibri"/>
        </w:rPr>
        <w:t>SFX recording and editing</w:t>
      </w:r>
      <w:r w:rsidR="009E1718" w:rsidRPr="20CAB2D1">
        <w:rPr>
          <w:rFonts w:cs="Calibri"/>
        </w:rPr>
        <w:t>;</w:t>
      </w:r>
    </w:p>
    <w:p w14:paraId="6F176937" w14:textId="6FAD327D" w:rsidR="00791C8C" w:rsidRPr="004E1E51" w:rsidRDefault="00791C8C" w:rsidP="0036272D">
      <w:pPr>
        <w:pStyle w:val="RrangiKwae"/>
        <w:numPr>
          <w:ilvl w:val="0"/>
          <w:numId w:val="46"/>
        </w:numPr>
        <w:ind w:left="567" w:hanging="567"/>
        <w:contextualSpacing w:val="0"/>
        <w:rPr>
          <w:rFonts w:cs="Calibri"/>
        </w:rPr>
      </w:pPr>
      <w:r w:rsidRPr="20CAB2D1">
        <w:rPr>
          <w:rFonts w:cs="Calibri"/>
        </w:rPr>
        <w:t>Foley recording and editing</w:t>
      </w:r>
      <w:r w:rsidR="009E1718" w:rsidRPr="20CAB2D1">
        <w:rPr>
          <w:rFonts w:cs="Calibri"/>
        </w:rPr>
        <w:t>;</w:t>
      </w:r>
    </w:p>
    <w:p w14:paraId="702C5864" w14:textId="6276E054" w:rsidR="00791C8C" w:rsidRPr="004E1E51" w:rsidRDefault="00791C8C" w:rsidP="0036272D">
      <w:pPr>
        <w:pStyle w:val="RrangiKwae"/>
        <w:numPr>
          <w:ilvl w:val="0"/>
          <w:numId w:val="46"/>
        </w:numPr>
        <w:ind w:left="567" w:hanging="567"/>
        <w:contextualSpacing w:val="0"/>
        <w:rPr>
          <w:rFonts w:cs="Calibri"/>
        </w:rPr>
      </w:pPr>
      <w:r w:rsidRPr="20CAB2D1">
        <w:rPr>
          <w:rFonts w:cs="Calibri"/>
        </w:rPr>
        <w:t>Loop Group recording and editing</w:t>
      </w:r>
      <w:r w:rsidR="009E1718" w:rsidRPr="20CAB2D1">
        <w:rPr>
          <w:rFonts w:cs="Calibri"/>
        </w:rPr>
        <w:t>;</w:t>
      </w:r>
    </w:p>
    <w:p w14:paraId="7047E671" w14:textId="4592188B" w:rsidR="00791C8C" w:rsidRPr="004E1E51" w:rsidRDefault="00791C8C" w:rsidP="0036272D">
      <w:pPr>
        <w:pStyle w:val="RrangiKwae"/>
        <w:numPr>
          <w:ilvl w:val="0"/>
          <w:numId w:val="46"/>
        </w:numPr>
        <w:ind w:left="567" w:hanging="567"/>
        <w:contextualSpacing w:val="0"/>
        <w:rPr>
          <w:rFonts w:cs="Calibri"/>
        </w:rPr>
      </w:pPr>
      <w:r w:rsidRPr="20CAB2D1">
        <w:rPr>
          <w:rFonts w:cs="Calibri"/>
        </w:rPr>
        <w:t>digital clean</w:t>
      </w:r>
      <w:r w:rsidR="001C380F" w:rsidRPr="20CAB2D1">
        <w:rPr>
          <w:rFonts w:cs="Calibri"/>
        </w:rPr>
        <w:t>-</w:t>
      </w:r>
      <w:r w:rsidRPr="20CAB2D1">
        <w:rPr>
          <w:rFonts w:cs="Calibri"/>
        </w:rPr>
        <w:t>up and post processing</w:t>
      </w:r>
      <w:r w:rsidR="009E1718" w:rsidRPr="20CAB2D1">
        <w:rPr>
          <w:rFonts w:cs="Calibri"/>
        </w:rPr>
        <w:t>;</w:t>
      </w:r>
    </w:p>
    <w:p w14:paraId="11606F78" w14:textId="4038E7F0" w:rsidR="00791C8C" w:rsidRPr="004E1E51" w:rsidRDefault="00791C8C" w:rsidP="47B68659">
      <w:pPr>
        <w:pStyle w:val="RrangiKwae"/>
        <w:numPr>
          <w:ilvl w:val="0"/>
          <w:numId w:val="46"/>
        </w:numPr>
        <w:ind w:left="567" w:hanging="567"/>
        <w:rPr>
          <w:rFonts w:cs="Calibri"/>
        </w:rPr>
      </w:pPr>
      <w:r w:rsidRPr="20CAB2D1">
        <w:rPr>
          <w:rFonts w:cs="Calibri"/>
        </w:rPr>
        <w:t>sound mixing / re-recording (including temp, pre and final mixes, M &amp; E, but not including international versioning for distribution)</w:t>
      </w:r>
      <w:r w:rsidR="009E1718" w:rsidRPr="20CAB2D1">
        <w:rPr>
          <w:rFonts w:cs="Calibri"/>
        </w:rPr>
        <w:t>; and</w:t>
      </w:r>
    </w:p>
    <w:p w14:paraId="3BA11028" w14:textId="356996B5" w:rsidR="00791C8C" w:rsidRPr="004E1E51" w:rsidRDefault="00791C8C" w:rsidP="0036272D">
      <w:pPr>
        <w:pStyle w:val="RrangiKwae"/>
        <w:numPr>
          <w:ilvl w:val="0"/>
          <w:numId w:val="46"/>
        </w:numPr>
        <w:ind w:left="567" w:hanging="567"/>
        <w:contextualSpacing w:val="0"/>
        <w:rPr>
          <w:rFonts w:cs="Calibri"/>
        </w:rPr>
      </w:pPr>
      <w:r w:rsidRPr="20CAB2D1">
        <w:rPr>
          <w:rFonts w:cs="Calibri"/>
        </w:rPr>
        <w:lastRenderedPageBreak/>
        <w:t>creation of master sound delivery items (as would be detailed in delivery materials documentation, not including distribution copies or international versioning).</w:t>
      </w:r>
    </w:p>
    <w:p w14:paraId="33243770" w14:textId="77777777" w:rsidR="00DE2BD8" w:rsidRDefault="00DE2BD8" w:rsidP="004E1E51">
      <w:pPr>
        <w:rPr>
          <w:rFonts w:cs="Calibri"/>
        </w:rPr>
      </w:pPr>
    </w:p>
    <w:p w14:paraId="2DB84E66" w14:textId="3E6B3D87" w:rsidR="00791C8C" w:rsidRPr="004E1E51" w:rsidRDefault="00791C8C" w:rsidP="004E1E51">
      <w:pPr>
        <w:rPr>
          <w:rFonts w:cs="Calibri"/>
        </w:rPr>
      </w:pPr>
      <w:r w:rsidRPr="004E1E51">
        <w:rPr>
          <w:rFonts w:cs="Calibri"/>
        </w:rPr>
        <w:t>Proprietary licence fees (for example, Dolby) will not be considered to be QNZPE for sound post-production</w:t>
      </w:r>
      <w:r w:rsidR="00902656" w:rsidRPr="004E1E51">
        <w:rPr>
          <w:rFonts w:cs="Calibri"/>
        </w:rPr>
        <w:t xml:space="preserve"> under </w:t>
      </w:r>
      <w:r w:rsidR="00854FCC" w:rsidRPr="004E1E51">
        <w:rPr>
          <w:rFonts w:cs="Calibri"/>
        </w:rPr>
        <w:t>s</w:t>
      </w:r>
      <w:r w:rsidR="00C12BAE" w:rsidRPr="004E1E51">
        <w:rPr>
          <w:rFonts w:cs="Calibri"/>
        </w:rPr>
        <w:t xml:space="preserve">ection </w:t>
      </w:r>
      <w:r w:rsidR="0036272D">
        <w:rPr>
          <w:rFonts w:cs="Calibri"/>
        </w:rPr>
        <w:t>B7</w:t>
      </w:r>
      <w:r w:rsidRPr="004E1E51">
        <w:rPr>
          <w:rFonts w:cs="Calibri"/>
        </w:rPr>
        <w:t>.</w:t>
      </w:r>
    </w:p>
    <w:p w14:paraId="64635B5B" w14:textId="77777777" w:rsidR="0036272D" w:rsidRDefault="0036272D" w:rsidP="004E1E51">
      <w:pPr>
        <w:rPr>
          <w:rFonts w:cs="Calibri"/>
        </w:rPr>
      </w:pPr>
    </w:p>
    <w:p w14:paraId="5011CFC3" w14:textId="77777777" w:rsidR="0036272D" w:rsidRDefault="0036272D" w:rsidP="004E1E51">
      <w:pPr>
        <w:rPr>
          <w:rFonts w:cs="Calibri"/>
        </w:rPr>
      </w:pPr>
    </w:p>
    <w:p w14:paraId="152094DA" w14:textId="35547260" w:rsidR="00974642" w:rsidRPr="0036272D" w:rsidRDefault="0036272D" w:rsidP="004E1E51">
      <w:pPr>
        <w:rPr>
          <w:rFonts w:cs="Calibri"/>
          <w:b/>
        </w:rPr>
      </w:pPr>
      <w:r w:rsidRPr="0036272D">
        <w:rPr>
          <w:rFonts w:cs="Calibri"/>
          <w:b/>
          <w:bCs/>
        </w:rPr>
        <w:t xml:space="preserve">B8: </w:t>
      </w:r>
      <w:r w:rsidR="00974642" w:rsidRPr="0036272D">
        <w:rPr>
          <w:rFonts w:cs="Calibri"/>
          <w:b/>
        </w:rPr>
        <w:t>Digital or Visual Effects in N</w:t>
      </w:r>
      <w:r w:rsidR="00110767" w:rsidRPr="0036272D">
        <w:rPr>
          <w:rFonts w:cs="Calibri"/>
          <w:b/>
        </w:rPr>
        <w:t xml:space="preserve">ew </w:t>
      </w:r>
      <w:r w:rsidR="00974642" w:rsidRPr="0036272D">
        <w:rPr>
          <w:rFonts w:cs="Calibri"/>
          <w:b/>
        </w:rPr>
        <w:t>Z</w:t>
      </w:r>
      <w:r w:rsidR="00110767" w:rsidRPr="0036272D">
        <w:rPr>
          <w:rFonts w:cs="Calibri"/>
          <w:b/>
        </w:rPr>
        <w:t>ealand</w:t>
      </w:r>
    </w:p>
    <w:p w14:paraId="125A4CA6" w14:textId="77777777" w:rsidR="0036272D" w:rsidRDefault="0036272D" w:rsidP="004E1E51">
      <w:pPr>
        <w:rPr>
          <w:rFonts w:cs="Calibri"/>
        </w:rPr>
      </w:pPr>
    </w:p>
    <w:p w14:paraId="5EF26B0E" w14:textId="396D5F35" w:rsidR="00EF7AA8" w:rsidRDefault="00EF7AA8" w:rsidP="00EF7AA8">
      <w:r w:rsidRPr="00C07B3C">
        <w:rPr>
          <w:rFonts w:cs="Calibri"/>
        </w:rPr>
        <w:t>To</w:t>
      </w:r>
      <w:r>
        <w:rPr>
          <w:rFonts w:cs="Calibri"/>
        </w:rPr>
        <w:t xml:space="preserve"> </w:t>
      </w:r>
      <w:r w:rsidRPr="00C07B3C">
        <w:rPr>
          <w:rFonts w:cs="Calibri"/>
        </w:rPr>
        <w:t>give an example of how this section would be applied</w:t>
      </w:r>
      <w:r>
        <w:rPr>
          <w:rFonts w:cs="Calibri"/>
        </w:rPr>
        <w:t>, i</w:t>
      </w:r>
      <w:r>
        <w:t>f total expenditure for digital or visual effects is $4.9 million:</w:t>
      </w:r>
    </w:p>
    <w:p w14:paraId="1501D3E0" w14:textId="77777777" w:rsidR="00EF7AA8" w:rsidRPr="00CE174E" w:rsidRDefault="00EF7AA8" w:rsidP="00EF7AA8">
      <w:pPr>
        <w:pStyle w:val="RrangiKwae"/>
        <w:numPr>
          <w:ilvl w:val="0"/>
          <w:numId w:val="46"/>
        </w:numPr>
        <w:ind w:left="567" w:hanging="567"/>
        <w:contextualSpacing w:val="0"/>
        <w:rPr>
          <w:rFonts w:cs="Calibri"/>
        </w:rPr>
      </w:pPr>
      <w:r w:rsidRPr="00CE174E">
        <w:rPr>
          <w:rFonts w:cs="Calibri"/>
        </w:rPr>
        <w:t>at least $</w:t>
      </w:r>
      <w:r>
        <w:rPr>
          <w:rFonts w:cs="Calibri"/>
        </w:rPr>
        <w:t xml:space="preserve">2.45 million </w:t>
      </w:r>
      <w:r w:rsidRPr="00CE174E">
        <w:rPr>
          <w:rFonts w:cs="Calibri"/>
        </w:rPr>
        <w:t>must be QNZPE to claim 1 point</w:t>
      </w:r>
    </w:p>
    <w:p w14:paraId="0229FF69" w14:textId="77777777" w:rsidR="00EF7AA8" w:rsidRPr="00CE174E" w:rsidRDefault="00EF7AA8" w:rsidP="00EF7AA8">
      <w:pPr>
        <w:pStyle w:val="RrangiKwae"/>
        <w:numPr>
          <w:ilvl w:val="0"/>
          <w:numId w:val="46"/>
        </w:numPr>
        <w:ind w:left="567" w:hanging="567"/>
        <w:contextualSpacing w:val="0"/>
        <w:rPr>
          <w:rFonts w:cs="Calibri"/>
        </w:rPr>
      </w:pPr>
      <w:r w:rsidRPr="00CE174E">
        <w:rPr>
          <w:rFonts w:cs="Calibri"/>
        </w:rPr>
        <w:t>at least $</w:t>
      </w:r>
      <w:r>
        <w:rPr>
          <w:rFonts w:cs="Calibri"/>
        </w:rPr>
        <w:t xml:space="preserve">3.675 </w:t>
      </w:r>
      <w:r w:rsidRPr="00CE174E">
        <w:rPr>
          <w:rFonts w:cs="Calibri"/>
        </w:rPr>
        <w:t>million must be QNZPE to claim 2 points</w:t>
      </w:r>
    </w:p>
    <w:p w14:paraId="20381A1E" w14:textId="77777777" w:rsidR="00EF7AA8" w:rsidRPr="00CE174E" w:rsidRDefault="00EF7AA8" w:rsidP="00EF7AA8">
      <w:pPr>
        <w:pStyle w:val="RrangiKwae"/>
        <w:numPr>
          <w:ilvl w:val="0"/>
          <w:numId w:val="46"/>
        </w:numPr>
        <w:ind w:left="567" w:hanging="567"/>
        <w:contextualSpacing w:val="0"/>
        <w:rPr>
          <w:rFonts w:cs="Calibri"/>
        </w:rPr>
      </w:pPr>
      <w:r w:rsidRPr="00CE174E">
        <w:rPr>
          <w:rFonts w:cs="Calibri"/>
        </w:rPr>
        <w:t>at least $</w:t>
      </w:r>
      <w:r>
        <w:rPr>
          <w:rFonts w:cs="Calibri"/>
        </w:rPr>
        <w:t>4.41</w:t>
      </w:r>
      <w:r w:rsidRPr="00CE174E">
        <w:rPr>
          <w:rFonts w:cs="Calibri"/>
        </w:rPr>
        <w:t xml:space="preserve"> million must be QNZPE to claim 3 points</w:t>
      </w:r>
    </w:p>
    <w:p w14:paraId="3D38ACFC" w14:textId="77777777" w:rsidR="0036272D" w:rsidRPr="004E1E51" w:rsidRDefault="0036272D" w:rsidP="004E1E51">
      <w:pPr>
        <w:rPr>
          <w:rFonts w:cs="Calibri"/>
        </w:rPr>
      </w:pPr>
    </w:p>
    <w:p w14:paraId="26A7294D" w14:textId="619174E3" w:rsidR="00C01C6D" w:rsidRPr="004E1E51" w:rsidRDefault="00C01C6D" w:rsidP="004E1E51">
      <w:pPr>
        <w:rPr>
          <w:rFonts w:cs="Calibri"/>
        </w:rPr>
      </w:pPr>
      <w:r w:rsidRPr="004E1E51">
        <w:rPr>
          <w:rFonts w:cs="Calibri"/>
        </w:rPr>
        <w:t>Digital or visual effects includes the following activities:</w:t>
      </w:r>
    </w:p>
    <w:p w14:paraId="68EDFFE0" w14:textId="2C77A3CA" w:rsidR="00C01C6D" w:rsidRPr="004E1E51" w:rsidRDefault="00EE1215" w:rsidP="0036272D">
      <w:pPr>
        <w:pStyle w:val="RrangiKwae"/>
        <w:numPr>
          <w:ilvl w:val="0"/>
          <w:numId w:val="46"/>
        </w:numPr>
        <w:ind w:left="567" w:hanging="567"/>
        <w:contextualSpacing w:val="0"/>
        <w:rPr>
          <w:rFonts w:cs="Calibri"/>
        </w:rPr>
      </w:pPr>
      <w:r>
        <w:rPr>
          <w:rFonts w:cs="Calibri"/>
        </w:rPr>
        <w:t>v</w:t>
      </w:r>
      <w:r w:rsidR="00C01C6D" w:rsidRPr="20CAB2D1">
        <w:rPr>
          <w:rFonts w:cs="Calibri"/>
        </w:rPr>
        <w:t>isualisation</w:t>
      </w:r>
    </w:p>
    <w:p w14:paraId="0D7E12B7" w14:textId="793FD1AD" w:rsidR="00C01C6D" w:rsidRPr="004E1E51" w:rsidRDefault="00C01C6D" w:rsidP="0036272D">
      <w:pPr>
        <w:pStyle w:val="RrangiKwae"/>
        <w:numPr>
          <w:ilvl w:val="0"/>
          <w:numId w:val="46"/>
        </w:numPr>
        <w:ind w:left="567" w:hanging="567"/>
        <w:contextualSpacing w:val="0"/>
        <w:rPr>
          <w:rFonts w:cs="Calibri"/>
        </w:rPr>
      </w:pPr>
      <w:r w:rsidRPr="20CAB2D1">
        <w:rPr>
          <w:rFonts w:cs="Calibri"/>
        </w:rPr>
        <w:t>research and development for visual effects technology used by and charged to the production;</w:t>
      </w:r>
    </w:p>
    <w:p w14:paraId="38A09DE5" w14:textId="7F1F3296" w:rsidR="00C01C6D" w:rsidRPr="004E1E51" w:rsidRDefault="00C01C6D" w:rsidP="0036272D">
      <w:pPr>
        <w:pStyle w:val="RrangiKwae"/>
        <w:numPr>
          <w:ilvl w:val="0"/>
          <w:numId w:val="46"/>
        </w:numPr>
        <w:ind w:left="567" w:hanging="567"/>
        <w:contextualSpacing w:val="0"/>
        <w:rPr>
          <w:rFonts w:cs="Calibri"/>
        </w:rPr>
      </w:pPr>
      <w:r w:rsidRPr="20CAB2D1">
        <w:rPr>
          <w:rFonts w:cs="Calibri"/>
        </w:rPr>
        <w:t>visual effects design (including concept art and photographing and/or scanning of physical models by the VFX supplier to use as VFX reference);</w:t>
      </w:r>
    </w:p>
    <w:p w14:paraId="04D62280" w14:textId="604175D3" w:rsidR="00C01C6D" w:rsidRPr="004E1E51" w:rsidRDefault="00C01C6D" w:rsidP="47B68659">
      <w:pPr>
        <w:pStyle w:val="RrangiKwae"/>
        <w:numPr>
          <w:ilvl w:val="0"/>
          <w:numId w:val="46"/>
        </w:numPr>
        <w:ind w:left="567" w:hanging="567"/>
        <w:rPr>
          <w:rFonts w:cs="Calibri"/>
        </w:rPr>
      </w:pPr>
      <w:r w:rsidRPr="20CAB2D1">
        <w:rPr>
          <w:rFonts w:cs="Calibri"/>
        </w:rPr>
        <w:t>visual effects planning, supervision, management and integration into production;</w:t>
      </w:r>
    </w:p>
    <w:p w14:paraId="25F646D8" w14:textId="5FFEA7CF" w:rsidR="00C01C6D" w:rsidRPr="004E1E51" w:rsidRDefault="00C01C6D" w:rsidP="47B68659">
      <w:pPr>
        <w:pStyle w:val="RrangiKwae"/>
        <w:numPr>
          <w:ilvl w:val="0"/>
          <w:numId w:val="46"/>
        </w:numPr>
        <w:ind w:left="567" w:hanging="567"/>
        <w:rPr>
          <w:rFonts w:cs="Calibri"/>
        </w:rPr>
      </w:pPr>
      <w:r w:rsidRPr="20CAB2D1">
        <w:rPr>
          <w:rFonts w:cs="Calibri"/>
        </w:rPr>
        <w:t>3D storyboards outlining placement, movement, shape and elements needed for the completion of VFX shots including for pre-visualisation, technical visualisation or post-visualisation;</w:t>
      </w:r>
    </w:p>
    <w:p w14:paraId="740884BD" w14:textId="000E032C" w:rsidR="00C01C6D" w:rsidRPr="004E1E51" w:rsidRDefault="00C01C6D" w:rsidP="0036272D">
      <w:pPr>
        <w:pStyle w:val="RrangiKwae"/>
        <w:numPr>
          <w:ilvl w:val="0"/>
          <w:numId w:val="46"/>
        </w:numPr>
        <w:ind w:left="567" w:hanging="567"/>
        <w:contextualSpacing w:val="0"/>
        <w:rPr>
          <w:rFonts w:cs="Calibri"/>
        </w:rPr>
      </w:pPr>
      <w:r w:rsidRPr="20CAB2D1">
        <w:rPr>
          <w:rFonts w:cs="Calibri"/>
        </w:rPr>
        <w:t>VFX Photography and Data Capture</w:t>
      </w:r>
      <w:r w:rsidR="005340C1" w:rsidRPr="20CAB2D1">
        <w:rPr>
          <w:rFonts w:cs="Calibri"/>
        </w:rPr>
        <w:t>;</w:t>
      </w:r>
      <w:r w:rsidRPr="20CAB2D1">
        <w:rPr>
          <w:rFonts w:cs="Calibri"/>
        </w:rPr>
        <w:t xml:space="preserve"> </w:t>
      </w:r>
    </w:p>
    <w:p w14:paraId="05D93050" w14:textId="6BACE23D" w:rsidR="00C01C6D" w:rsidRPr="004E1E51" w:rsidRDefault="00C01C6D" w:rsidP="0036272D">
      <w:pPr>
        <w:pStyle w:val="RrangiKwae"/>
        <w:numPr>
          <w:ilvl w:val="0"/>
          <w:numId w:val="46"/>
        </w:numPr>
        <w:ind w:left="567" w:hanging="567"/>
        <w:contextualSpacing w:val="0"/>
        <w:rPr>
          <w:rFonts w:cs="Calibri"/>
        </w:rPr>
      </w:pPr>
      <w:r w:rsidRPr="004E1E51">
        <w:rPr>
          <w:rFonts w:cs="Calibri"/>
        </w:rPr>
        <w:t xml:space="preserve">virtual camera including motion capture, performance capture or facial capture (see </w:t>
      </w:r>
      <w:r w:rsidR="00C12BAE" w:rsidRPr="004E1E51">
        <w:rPr>
          <w:rFonts w:cs="Calibri"/>
        </w:rPr>
        <w:t xml:space="preserve">paragraph </w:t>
      </w:r>
      <w:r w:rsidRPr="004E1E51">
        <w:rPr>
          <w:rFonts w:cs="Calibri"/>
        </w:rPr>
        <w:fldChar w:fldCharType="begin"/>
      </w:r>
      <w:r w:rsidRPr="004E1E51">
        <w:rPr>
          <w:rFonts w:cs="Calibri"/>
        </w:rPr>
        <w:instrText xml:space="preserve"> REF _Ref147418991 \r \h </w:instrText>
      </w:r>
      <w:r w:rsidR="006E5893" w:rsidRPr="004E1E51">
        <w:rPr>
          <w:rFonts w:cs="Calibri"/>
        </w:rPr>
        <w:instrText xml:space="preserve"> \* MERGEFORMAT </w:instrText>
      </w:r>
      <w:r w:rsidRPr="004E1E51">
        <w:rPr>
          <w:rFonts w:cs="Calibri"/>
        </w:rPr>
      </w:r>
      <w:r w:rsidRPr="004E1E51">
        <w:rPr>
          <w:rFonts w:cs="Calibri"/>
        </w:rPr>
        <w:fldChar w:fldCharType="separate"/>
      </w:r>
      <w:r w:rsidR="00CF232E">
        <w:rPr>
          <w:rFonts w:cs="Calibri"/>
        </w:rPr>
        <w:t>0</w:t>
      </w:r>
      <w:r w:rsidRPr="004E1E51">
        <w:rPr>
          <w:rFonts w:cs="Calibri"/>
        </w:rPr>
        <w:fldChar w:fldCharType="end"/>
      </w:r>
      <w:r w:rsidRPr="004E1E51">
        <w:rPr>
          <w:rFonts w:cs="Calibri"/>
        </w:rPr>
        <w:t xml:space="preserve"> below);</w:t>
      </w:r>
    </w:p>
    <w:p w14:paraId="781F2508" w14:textId="385279C5" w:rsidR="00C01C6D" w:rsidRPr="004E1E51" w:rsidRDefault="00C01C6D" w:rsidP="0036272D">
      <w:pPr>
        <w:pStyle w:val="RrangiKwae"/>
        <w:numPr>
          <w:ilvl w:val="0"/>
          <w:numId w:val="46"/>
        </w:numPr>
        <w:ind w:left="567" w:hanging="567"/>
        <w:contextualSpacing w:val="0"/>
        <w:rPr>
          <w:rFonts w:cs="Calibri"/>
        </w:rPr>
      </w:pPr>
      <w:r w:rsidRPr="20CAB2D1">
        <w:rPr>
          <w:rFonts w:cs="Calibri"/>
        </w:rPr>
        <w:t>creation, shooting and delivery of models and miniatures;</w:t>
      </w:r>
    </w:p>
    <w:p w14:paraId="5DDC980B" w14:textId="547A00E8" w:rsidR="00C01C6D" w:rsidRPr="004E1E51" w:rsidRDefault="00C01C6D" w:rsidP="0036272D">
      <w:pPr>
        <w:pStyle w:val="RrangiKwae"/>
        <w:numPr>
          <w:ilvl w:val="0"/>
          <w:numId w:val="46"/>
        </w:numPr>
        <w:ind w:left="567" w:hanging="567"/>
        <w:contextualSpacing w:val="0"/>
        <w:rPr>
          <w:rFonts w:cs="Calibri"/>
        </w:rPr>
      </w:pPr>
      <w:r w:rsidRPr="20CAB2D1">
        <w:rPr>
          <w:rFonts w:cs="Calibri"/>
        </w:rPr>
        <w:t>creation, shooting and delivery of animatronics;</w:t>
      </w:r>
    </w:p>
    <w:p w14:paraId="72C1CCD0" w14:textId="24DB790E" w:rsidR="00C01C6D" w:rsidRPr="004E1E51" w:rsidRDefault="00C01C6D" w:rsidP="0036272D">
      <w:pPr>
        <w:pStyle w:val="RrangiKwae"/>
        <w:numPr>
          <w:ilvl w:val="0"/>
          <w:numId w:val="46"/>
        </w:numPr>
        <w:ind w:left="567" w:hanging="567"/>
        <w:contextualSpacing w:val="0"/>
        <w:rPr>
          <w:rFonts w:cs="Calibri"/>
        </w:rPr>
      </w:pPr>
      <w:r w:rsidRPr="20CAB2D1">
        <w:rPr>
          <w:rFonts w:cs="Calibri"/>
        </w:rPr>
        <w:t>aerial plates;</w:t>
      </w:r>
    </w:p>
    <w:p w14:paraId="0FDB3A35" w14:textId="4D73CA60" w:rsidR="00C01C6D" w:rsidRPr="004E1E51" w:rsidRDefault="00C01C6D" w:rsidP="0036272D">
      <w:pPr>
        <w:pStyle w:val="RrangiKwae"/>
        <w:numPr>
          <w:ilvl w:val="0"/>
          <w:numId w:val="46"/>
        </w:numPr>
        <w:ind w:left="567" w:hanging="567"/>
        <w:contextualSpacing w:val="0"/>
        <w:rPr>
          <w:rFonts w:cs="Calibri"/>
        </w:rPr>
      </w:pPr>
      <w:r w:rsidRPr="20CAB2D1">
        <w:rPr>
          <w:rFonts w:cs="Calibri"/>
        </w:rPr>
        <w:t>green/blue screen photography not involving lead cast</w:t>
      </w:r>
      <w:r w:rsidR="003723AC" w:rsidRPr="20CAB2D1">
        <w:rPr>
          <w:rFonts w:cs="Calibri"/>
        </w:rPr>
        <w:t>,</w:t>
      </w:r>
      <w:r w:rsidRPr="20CAB2D1">
        <w:rPr>
          <w:rFonts w:cs="Calibri"/>
        </w:rPr>
        <w:t xml:space="preserve"> or the main unit director used for the purposes of supporting visual effects and other than Principal Photography;</w:t>
      </w:r>
    </w:p>
    <w:p w14:paraId="6854B36E" w14:textId="4DF8B830" w:rsidR="00C01C6D" w:rsidRPr="004E1E51" w:rsidRDefault="00C01C6D" w:rsidP="47B68659">
      <w:pPr>
        <w:pStyle w:val="RrangiKwae"/>
        <w:numPr>
          <w:ilvl w:val="0"/>
          <w:numId w:val="46"/>
        </w:numPr>
        <w:ind w:left="567" w:hanging="567"/>
        <w:rPr>
          <w:rFonts w:cs="Calibri"/>
        </w:rPr>
      </w:pPr>
      <w:r w:rsidRPr="20CAB2D1">
        <w:rPr>
          <w:rFonts w:cs="Calibri"/>
        </w:rPr>
        <w:t>plates/elements including but not limited to background, crowd/extras, specialist prosthetics, pyrotechnics and fire, lightning, smoke, dust, water and clouds;</w:t>
      </w:r>
    </w:p>
    <w:p w14:paraId="14747B4C" w14:textId="04B89577" w:rsidR="00C01C6D" w:rsidRPr="004E1E51" w:rsidRDefault="00C01C6D" w:rsidP="0036272D">
      <w:pPr>
        <w:pStyle w:val="RrangiKwae"/>
        <w:numPr>
          <w:ilvl w:val="0"/>
          <w:numId w:val="46"/>
        </w:numPr>
        <w:ind w:left="567" w:hanging="567"/>
        <w:contextualSpacing w:val="0"/>
        <w:rPr>
          <w:rFonts w:cs="Calibri"/>
        </w:rPr>
      </w:pPr>
      <w:r w:rsidRPr="20CAB2D1">
        <w:rPr>
          <w:rFonts w:cs="Calibri"/>
        </w:rPr>
        <w:t xml:space="preserve">on-set data capture (including environment, prop, human and creature capture) such as 3D scanning and processing of captured data; </w:t>
      </w:r>
    </w:p>
    <w:p w14:paraId="53AAE182" w14:textId="7FCB0FDD" w:rsidR="00C01C6D" w:rsidRPr="004E1E51" w:rsidRDefault="00C01C6D" w:rsidP="0036272D">
      <w:pPr>
        <w:pStyle w:val="RrangiKwae"/>
        <w:numPr>
          <w:ilvl w:val="0"/>
          <w:numId w:val="46"/>
        </w:numPr>
        <w:ind w:left="567" w:hanging="567"/>
        <w:contextualSpacing w:val="0"/>
        <w:rPr>
          <w:rFonts w:cs="Calibri"/>
        </w:rPr>
      </w:pPr>
      <w:r w:rsidRPr="20CAB2D1">
        <w:rPr>
          <w:rFonts w:cs="Calibri"/>
        </w:rPr>
        <w:t>virtual studio and sets;</w:t>
      </w:r>
    </w:p>
    <w:p w14:paraId="5D9A1C54" w14:textId="77777777" w:rsidR="00C01C6D" w:rsidRPr="004E1E51" w:rsidRDefault="00C01C6D" w:rsidP="0036272D">
      <w:pPr>
        <w:pStyle w:val="RrangiKwae"/>
        <w:numPr>
          <w:ilvl w:val="0"/>
          <w:numId w:val="46"/>
        </w:numPr>
        <w:ind w:left="567" w:hanging="567"/>
        <w:contextualSpacing w:val="0"/>
        <w:rPr>
          <w:rFonts w:cs="Calibri"/>
        </w:rPr>
      </w:pPr>
      <w:r w:rsidRPr="20CAB2D1">
        <w:rPr>
          <w:rFonts w:cs="Calibri"/>
        </w:rPr>
        <w:t>CGI/2D/3D</w:t>
      </w:r>
    </w:p>
    <w:p w14:paraId="7C3DB620" w14:textId="3C71C713" w:rsidR="00C01C6D" w:rsidRPr="004E1E51" w:rsidRDefault="00C01C6D" w:rsidP="0036272D">
      <w:pPr>
        <w:pStyle w:val="RrangiKwae"/>
        <w:numPr>
          <w:ilvl w:val="0"/>
          <w:numId w:val="46"/>
        </w:numPr>
        <w:ind w:left="567" w:hanging="567"/>
        <w:contextualSpacing w:val="0"/>
        <w:rPr>
          <w:rFonts w:cs="Calibri"/>
        </w:rPr>
      </w:pPr>
      <w:r w:rsidRPr="004E1E51">
        <w:rPr>
          <w:rFonts w:cs="Calibri"/>
        </w:rPr>
        <w:t>2D and 3D animation;</w:t>
      </w:r>
    </w:p>
    <w:p w14:paraId="6680F43E" w14:textId="32F0E240" w:rsidR="00C01C6D" w:rsidRPr="004E1E51" w:rsidRDefault="00C01C6D" w:rsidP="0036272D">
      <w:pPr>
        <w:pStyle w:val="RrangiKwae"/>
        <w:numPr>
          <w:ilvl w:val="0"/>
          <w:numId w:val="46"/>
        </w:numPr>
        <w:ind w:left="567" w:hanging="567"/>
        <w:contextualSpacing w:val="0"/>
        <w:rPr>
          <w:rFonts w:cs="Calibri"/>
        </w:rPr>
      </w:pPr>
      <w:r w:rsidRPr="20CAB2D1">
        <w:rPr>
          <w:rFonts w:cs="Calibri"/>
        </w:rPr>
        <w:t>digital creatures;</w:t>
      </w:r>
    </w:p>
    <w:p w14:paraId="7C26C9DC" w14:textId="5E247CDA" w:rsidR="00C01C6D" w:rsidRPr="004E1E51" w:rsidRDefault="00C01C6D" w:rsidP="0036272D">
      <w:pPr>
        <w:pStyle w:val="RrangiKwae"/>
        <w:numPr>
          <w:ilvl w:val="0"/>
          <w:numId w:val="46"/>
        </w:numPr>
        <w:ind w:left="567" w:hanging="567"/>
        <w:contextualSpacing w:val="0"/>
        <w:rPr>
          <w:rFonts w:cs="Calibri"/>
        </w:rPr>
      </w:pPr>
      <w:r w:rsidRPr="20CAB2D1">
        <w:rPr>
          <w:rFonts w:cs="Calibri"/>
        </w:rPr>
        <w:t xml:space="preserve">digital doubles; </w:t>
      </w:r>
    </w:p>
    <w:p w14:paraId="771AE6DE" w14:textId="0011F527" w:rsidR="00C01C6D" w:rsidRPr="004E1E51" w:rsidRDefault="00C01C6D" w:rsidP="0036272D">
      <w:pPr>
        <w:pStyle w:val="RrangiKwae"/>
        <w:numPr>
          <w:ilvl w:val="0"/>
          <w:numId w:val="46"/>
        </w:numPr>
        <w:ind w:left="567" w:hanging="567"/>
        <w:contextualSpacing w:val="0"/>
        <w:rPr>
          <w:rFonts w:cs="Calibri"/>
        </w:rPr>
      </w:pPr>
      <w:r w:rsidRPr="20CAB2D1">
        <w:rPr>
          <w:rFonts w:cs="Calibri"/>
        </w:rPr>
        <w:t>digital environments;</w:t>
      </w:r>
    </w:p>
    <w:p w14:paraId="5E17CCDB" w14:textId="0ABA7625" w:rsidR="00C01C6D" w:rsidRPr="004E1E51" w:rsidRDefault="00C01C6D" w:rsidP="0036272D">
      <w:pPr>
        <w:pStyle w:val="RrangiKwae"/>
        <w:numPr>
          <w:ilvl w:val="0"/>
          <w:numId w:val="46"/>
        </w:numPr>
        <w:ind w:left="567" w:hanging="567"/>
        <w:contextualSpacing w:val="0"/>
        <w:rPr>
          <w:rFonts w:cs="Calibri"/>
        </w:rPr>
      </w:pPr>
      <w:r w:rsidRPr="20CAB2D1">
        <w:rPr>
          <w:rFonts w:cs="Calibri"/>
        </w:rPr>
        <w:t>other digital effects;</w:t>
      </w:r>
    </w:p>
    <w:p w14:paraId="521AD14A" w14:textId="4FE4B877" w:rsidR="00C01C6D" w:rsidRPr="004E1E51" w:rsidRDefault="00C01C6D" w:rsidP="0036272D">
      <w:pPr>
        <w:pStyle w:val="RrangiKwae"/>
        <w:numPr>
          <w:ilvl w:val="0"/>
          <w:numId w:val="46"/>
        </w:numPr>
        <w:ind w:left="567" w:hanging="567"/>
        <w:contextualSpacing w:val="0"/>
        <w:rPr>
          <w:rFonts w:cs="Calibri"/>
        </w:rPr>
      </w:pPr>
      <w:r w:rsidRPr="20CAB2D1">
        <w:rPr>
          <w:rFonts w:cs="Calibri"/>
        </w:rPr>
        <w:t>rotoscoping;</w:t>
      </w:r>
    </w:p>
    <w:p w14:paraId="69DBD4A7" w14:textId="64367135" w:rsidR="00C01C6D" w:rsidRPr="004E1E51" w:rsidRDefault="00C01C6D" w:rsidP="0036272D">
      <w:pPr>
        <w:pStyle w:val="RrangiKwae"/>
        <w:numPr>
          <w:ilvl w:val="0"/>
          <w:numId w:val="46"/>
        </w:numPr>
        <w:ind w:left="567" w:hanging="567"/>
        <w:contextualSpacing w:val="0"/>
        <w:rPr>
          <w:rFonts w:cs="Calibri"/>
        </w:rPr>
      </w:pPr>
      <w:r w:rsidRPr="20CAB2D1">
        <w:rPr>
          <w:rFonts w:cs="Calibri"/>
        </w:rPr>
        <w:t>digital matte painting;</w:t>
      </w:r>
    </w:p>
    <w:p w14:paraId="317A0387" w14:textId="39C3FCD7" w:rsidR="00C01C6D" w:rsidRPr="004E1E51" w:rsidRDefault="00C01C6D" w:rsidP="0036272D">
      <w:pPr>
        <w:pStyle w:val="RrangiKwae"/>
        <w:numPr>
          <w:ilvl w:val="0"/>
          <w:numId w:val="46"/>
        </w:numPr>
        <w:ind w:left="567" w:hanging="567"/>
        <w:contextualSpacing w:val="0"/>
        <w:rPr>
          <w:rFonts w:cs="Calibri"/>
        </w:rPr>
      </w:pPr>
      <w:r w:rsidRPr="20CAB2D1">
        <w:rPr>
          <w:rFonts w:cs="Calibri"/>
        </w:rPr>
        <w:t>compositing;</w:t>
      </w:r>
    </w:p>
    <w:p w14:paraId="30E62B5C" w14:textId="2EC7860B" w:rsidR="00C01C6D" w:rsidRPr="004E1E51" w:rsidRDefault="00C01C6D" w:rsidP="0036272D">
      <w:pPr>
        <w:pStyle w:val="RrangiKwae"/>
        <w:numPr>
          <w:ilvl w:val="0"/>
          <w:numId w:val="46"/>
        </w:numPr>
        <w:ind w:left="567" w:hanging="567"/>
        <w:contextualSpacing w:val="0"/>
        <w:rPr>
          <w:rFonts w:cs="Calibri"/>
        </w:rPr>
      </w:pPr>
      <w:r w:rsidRPr="20CAB2D1">
        <w:rPr>
          <w:rFonts w:cs="Calibri"/>
        </w:rPr>
        <w:t>film treatment and restoration;</w:t>
      </w:r>
    </w:p>
    <w:p w14:paraId="091A2FAF" w14:textId="626D29E5" w:rsidR="00C01C6D" w:rsidRPr="004E1E51" w:rsidRDefault="00C01C6D" w:rsidP="0036272D">
      <w:pPr>
        <w:pStyle w:val="RrangiKwae"/>
        <w:numPr>
          <w:ilvl w:val="0"/>
          <w:numId w:val="46"/>
        </w:numPr>
        <w:ind w:left="567" w:hanging="567"/>
        <w:contextualSpacing w:val="0"/>
        <w:rPr>
          <w:rFonts w:cs="Calibri"/>
        </w:rPr>
      </w:pPr>
      <w:r w:rsidRPr="20CAB2D1">
        <w:rPr>
          <w:rFonts w:cs="Calibri"/>
        </w:rPr>
        <w:t>wire effects removal; and</w:t>
      </w:r>
    </w:p>
    <w:p w14:paraId="4CA3F616" w14:textId="746CB378" w:rsidR="00C01C6D" w:rsidRPr="004E1E51" w:rsidRDefault="00C01C6D" w:rsidP="0036272D">
      <w:pPr>
        <w:pStyle w:val="RrangiKwae"/>
        <w:numPr>
          <w:ilvl w:val="0"/>
          <w:numId w:val="46"/>
        </w:numPr>
        <w:ind w:left="567" w:hanging="567"/>
        <w:contextualSpacing w:val="0"/>
        <w:rPr>
          <w:rFonts w:cs="Calibri"/>
        </w:rPr>
      </w:pPr>
      <w:r w:rsidRPr="20CAB2D1">
        <w:rPr>
          <w:rFonts w:cs="Calibri"/>
        </w:rPr>
        <w:t>editing and grading.</w:t>
      </w:r>
    </w:p>
    <w:p w14:paraId="7A067F18" w14:textId="77777777" w:rsidR="0036272D" w:rsidRDefault="0036272D" w:rsidP="004E1E51">
      <w:pPr>
        <w:rPr>
          <w:rFonts w:cs="Calibri"/>
        </w:rPr>
      </w:pPr>
      <w:bookmarkStart w:id="16" w:name="_Ref147418991"/>
    </w:p>
    <w:p w14:paraId="49247598" w14:textId="0D97222B" w:rsidR="00C01C6D" w:rsidRPr="004E1E51" w:rsidRDefault="00C01C6D" w:rsidP="004E1E51">
      <w:pPr>
        <w:rPr>
          <w:rFonts w:cs="Calibri"/>
        </w:rPr>
      </w:pPr>
      <w:r w:rsidRPr="004E1E51">
        <w:rPr>
          <w:rFonts w:cs="Calibri"/>
        </w:rPr>
        <w:t>To avoid doubt, all costs relating to motion/performance/facial capture and animation activities are QNZPE even if they are incurred during Principal Photography.</w:t>
      </w:r>
      <w:bookmarkEnd w:id="16"/>
    </w:p>
    <w:p w14:paraId="76C8DF26" w14:textId="77777777" w:rsidR="0036272D" w:rsidRPr="004E1E51" w:rsidRDefault="0036272D" w:rsidP="004E1E51">
      <w:pPr>
        <w:rPr>
          <w:rFonts w:cs="Calibri"/>
        </w:rPr>
      </w:pPr>
    </w:p>
    <w:p w14:paraId="55FF60B2" w14:textId="411A0C75" w:rsidR="00C01C6D" w:rsidRPr="004E1E51" w:rsidRDefault="00C01C6D" w:rsidP="004E1E51">
      <w:pPr>
        <w:rPr>
          <w:rFonts w:cs="Calibri"/>
        </w:rPr>
      </w:pPr>
      <w:r w:rsidRPr="004E1E51">
        <w:rPr>
          <w:rFonts w:cs="Calibri"/>
        </w:rPr>
        <w:t>For animation only</w:t>
      </w:r>
      <w:r w:rsidR="0043532B" w:rsidRPr="004E1E51">
        <w:rPr>
          <w:rFonts w:cs="Calibri"/>
        </w:rPr>
        <w:t>, c</w:t>
      </w:r>
      <w:r w:rsidRPr="004E1E51">
        <w:rPr>
          <w:rFonts w:cs="Calibri"/>
        </w:rPr>
        <w:t xml:space="preserve">osts incurred on shooting, visual design, and layout and storyboarding, will also be </w:t>
      </w:r>
      <w:r w:rsidR="0043532B" w:rsidRPr="004E1E51">
        <w:rPr>
          <w:rFonts w:cs="Calibri"/>
        </w:rPr>
        <w:t>QNZPE</w:t>
      </w:r>
      <w:r w:rsidRPr="004E1E51">
        <w:rPr>
          <w:rFonts w:cs="Calibri"/>
        </w:rPr>
        <w:t xml:space="preserve">. </w:t>
      </w:r>
    </w:p>
    <w:p w14:paraId="7CF28CD7" w14:textId="77777777" w:rsidR="0036272D" w:rsidRDefault="0036272D" w:rsidP="004E1E51">
      <w:pPr>
        <w:rPr>
          <w:rFonts w:cs="Calibri"/>
        </w:rPr>
      </w:pPr>
    </w:p>
    <w:p w14:paraId="2CBBF693" w14:textId="77777777" w:rsidR="0036272D" w:rsidRPr="004E1E51" w:rsidRDefault="0036272D" w:rsidP="004E1E51">
      <w:pPr>
        <w:rPr>
          <w:rFonts w:cs="Calibri"/>
        </w:rPr>
      </w:pPr>
    </w:p>
    <w:p w14:paraId="52B597AC" w14:textId="339E1CD1" w:rsidR="00110767" w:rsidRDefault="0036272D" w:rsidP="004E1E51">
      <w:pPr>
        <w:rPr>
          <w:rFonts w:cs="Calibri"/>
          <w:b/>
        </w:rPr>
      </w:pPr>
      <w:bookmarkStart w:id="17" w:name="_Ref147128012"/>
      <w:r w:rsidRPr="0036272D">
        <w:rPr>
          <w:rFonts w:cs="Calibri"/>
          <w:b/>
          <w:bCs/>
        </w:rPr>
        <w:lastRenderedPageBreak/>
        <w:t xml:space="preserve">B9: </w:t>
      </w:r>
      <w:r w:rsidR="0E0A267E" w:rsidRPr="0036272D">
        <w:rPr>
          <w:rFonts w:cs="Calibri"/>
          <w:b/>
        </w:rPr>
        <w:t>Concept Design and Physical Effects in New Zealand</w:t>
      </w:r>
      <w:bookmarkEnd w:id="17"/>
    </w:p>
    <w:p w14:paraId="0E875CE9" w14:textId="77777777" w:rsidR="0036272D" w:rsidRPr="0036272D" w:rsidRDefault="0036272D" w:rsidP="004E1E51">
      <w:pPr>
        <w:rPr>
          <w:rFonts w:cs="Calibri"/>
          <w:b/>
          <w:bCs/>
        </w:rPr>
      </w:pPr>
    </w:p>
    <w:p w14:paraId="580FABF3" w14:textId="07A10642" w:rsidR="00F16CF4" w:rsidRDefault="00F16CF4" w:rsidP="00F16CF4">
      <w:r w:rsidRPr="00414058">
        <w:rPr>
          <w:rFonts w:cs="Calibri"/>
        </w:rPr>
        <w:t xml:space="preserve">To give an example of how this section </w:t>
      </w:r>
      <w:r>
        <w:rPr>
          <w:rFonts w:cs="Calibri"/>
        </w:rPr>
        <w:t>would</w:t>
      </w:r>
      <w:r w:rsidRPr="00414058">
        <w:rPr>
          <w:rFonts w:cs="Calibri"/>
        </w:rPr>
        <w:t xml:space="preserve"> be applied</w:t>
      </w:r>
      <w:r>
        <w:rPr>
          <w:rFonts w:cs="Calibri"/>
        </w:rPr>
        <w:t>, if</w:t>
      </w:r>
      <w:r>
        <w:t xml:space="preserve"> total expenditure for concept design and physical effects is $1.5 million:</w:t>
      </w:r>
    </w:p>
    <w:p w14:paraId="6C446F07" w14:textId="77777777" w:rsidR="00F16CF4" w:rsidRPr="00CE174E" w:rsidRDefault="00F16CF4" w:rsidP="00F16CF4">
      <w:pPr>
        <w:pStyle w:val="RrangiKwae"/>
        <w:numPr>
          <w:ilvl w:val="0"/>
          <w:numId w:val="46"/>
        </w:numPr>
        <w:ind w:left="567" w:hanging="567"/>
        <w:contextualSpacing w:val="0"/>
        <w:rPr>
          <w:rFonts w:cs="Calibri"/>
        </w:rPr>
      </w:pPr>
      <w:r w:rsidRPr="00CE174E">
        <w:rPr>
          <w:rFonts w:cs="Calibri"/>
        </w:rPr>
        <w:t>at least $</w:t>
      </w:r>
      <w:r>
        <w:rPr>
          <w:rFonts w:cs="Calibri"/>
        </w:rPr>
        <w:t xml:space="preserve">750,000 </w:t>
      </w:r>
      <w:r w:rsidRPr="00CE174E">
        <w:rPr>
          <w:rFonts w:cs="Calibri"/>
        </w:rPr>
        <w:t>must be QNZPE to claim 1 point</w:t>
      </w:r>
    </w:p>
    <w:p w14:paraId="18645303" w14:textId="77777777" w:rsidR="00F16CF4" w:rsidRPr="00CE174E" w:rsidRDefault="00F16CF4" w:rsidP="00F16CF4">
      <w:pPr>
        <w:pStyle w:val="RrangiKwae"/>
        <w:numPr>
          <w:ilvl w:val="0"/>
          <w:numId w:val="46"/>
        </w:numPr>
        <w:ind w:left="567" w:hanging="567"/>
        <w:contextualSpacing w:val="0"/>
        <w:rPr>
          <w:rFonts w:cs="Calibri"/>
        </w:rPr>
      </w:pPr>
      <w:r w:rsidRPr="00CE174E">
        <w:rPr>
          <w:rFonts w:cs="Calibri"/>
        </w:rPr>
        <w:t>at least $</w:t>
      </w:r>
      <w:r>
        <w:rPr>
          <w:rFonts w:cs="Calibri"/>
        </w:rPr>
        <w:t xml:space="preserve">1.125 </w:t>
      </w:r>
      <w:r w:rsidRPr="00CE174E">
        <w:rPr>
          <w:rFonts w:cs="Calibri"/>
        </w:rPr>
        <w:t>million must be QNZPE to claim 2 points</w:t>
      </w:r>
    </w:p>
    <w:p w14:paraId="5BD14A1E" w14:textId="77777777" w:rsidR="00F16CF4" w:rsidRPr="00CE174E" w:rsidRDefault="00F16CF4" w:rsidP="00F16CF4">
      <w:pPr>
        <w:pStyle w:val="RrangiKwae"/>
        <w:numPr>
          <w:ilvl w:val="0"/>
          <w:numId w:val="46"/>
        </w:numPr>
        <w:ind w:left="567" w:hanging="567"/>
        <w:contextualSpacing w:val="0"/>
        <w:rPr>
          <w:rFonts w:cs="Calibri"/>
        </w:rPr>
      </w:pPr>
      <w:r w:rsidRPr="00CE174E">
        <w:rPr>
          <w:rFonts w:cs="Calibri"/>
        </w:rPr>
        <w:t>at least $</w:t>
      </w:r>
      <w:r>
        <w:rPr>
          <w:rFonts w:cs="Calibri"/>
        </w:rPr>
        <w:t>1.35</w:t>
      </w:r>
      <w:r w:rsidRPr="00CE174E">
        <w:rPr>
          <w:rFonts w:cs="Calibri"/>
        </w:rPr>
        <w:t xml:space="preserve"> million must be QNZPE to claim 3 points</w:t>
      </w:r>
    </w:p>
    <w:p w14:paraId="07154B4D" w14:textId="77777777" w:rsidR="00F16CF4" w:rsidRDefault="00F16CF4" w:rsidP="00F16CF4"/>
    <w:p w14:paraId="56F679C0" w14:textId="77777777" w:rsidR="00F16CF4" w:rsidRDefault="00F16CF4" w:rsidP="00F16CF4">
      <w:pPr>
        <w:rPr>
          <w:rFonts w:cs="Calibri"/>
        </w:rPr>
      </w:pPr>
      <w:r w:rsidRPr="00414058">
        <w:rPr>
          <w:rFonts w:cs="Calibri"/>
        </w:rPr>
        <w:t>For the purposes of this section of the test, 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p>
    <w:p w14:paraId="48A99E1B" w14:textId="77777777" w:rsidR="00F16CF4" w:rsidRDefault="00F16CF4" w:rsidP="00F16CF4">
      <w:pPr>
        <w:rPr>
          <w:rFonts w:cs="Calibri"/>
        </w:rPr>
      </w:pPr>
    </w:p>
    <w:p w14:paraId="2E23461B" w14:textId="77777777" w:rsidR="00F16CF4" w:rsidRDefault="00F16CF4" w:rsidP="00F16CF4">
      <w:pPr>
        <w:rPr>
          <w:rFonts w:cs="Calibri"/>
        </w:rPr>
      </w:pPr>
      <w:r>
        <w:rPr>
          <w:rFonts w:cs="Calibri"/>
        </w:rPr>
        <w:t>Examples of this might include:</w:t>
      </w:r>
    </w:p>
    <w:p w14:paraId="1A453A8D" w14:textId="77777777" w:rsidR="00F16CF4" w:rsidRPr="002C0219" w:rsidRDefault="00F16CF4" w:rsidP="00F16CF4">
      <w:pPr>
        <w:pStyle w:val="RrangiKwae"/>
        <w:numPr>
          <w:ilvl w:val="0"/>
          <w:numId w:val="46"/>
        </w:numPr>
        <w:ind w:left="567" w:hanging="567"/>
        <w:contextualSpacing w:val="0"/>
        <w:rPr>
          <w:rFonts w:cs="Calibri"/>
        </w:rPr>
      </w:pPr>
      <w:r>
        <w:rPr>
          <w:rFonts w:cs="Calibri"/>
        </w:rPr>
        <w:t>c</w:t>
      </w:r>
      <w:r w:rsidRPr="002C0219">
        <w:rPr>
          <w:rFonts w:cs="Calibri"/>
        </w:rPr>
        <w:t>ompanies that provide pyrotechnic equipment and services</w:t>
      </w:r>
    </w:p>
    <w:p w14:paraId="6CE3E44C" w14:textId="77777777" w:rsidR="00F16CF4" w:rsidRDefault="00F16CF4" w:rsidP="00F16CF4">
      <w:pPr>
        <w:pStyle w:val="RrangiKwae"/>
        <w:numPr>
          <w:ilvl w:val="0"/>
          <w:numId w:val="46"/>
        </w:numPr>
        <w:ind w:left="567" w:hanging="567"/>
        <w:contextualSpacing w:val="0"/>
        <w:rPr>
          <w:rFonts w:cs="Calibri"/>
        </w:rPr>
      </w:pPr>
      <w:r>
        <w:rPr>
          <w:rFonts w:cs="Calibri"/>
        </w:rPr>
        <w:t>c</w:t>
      </w:r>
      <w:r w:rsidRPr="002C0219">
        <w:rPr>
          <w:rFonts w:cs="Calibri"/>
        </w:rPr>
        <w:t xml:space="preserve">ompanies </w:t>
      </w:r>
      <w:r>
        <w:rPr>
          <w:rFonts w:cs="Calibri"/>
        </w:rPr>
        <w:t>that provide</w:t>
      </w:r>
      <w:r w:rsidRPr="002C0219">
        <w:rPr>
          <w:rFonts w:cs="Calibri"/>
        </w:rPr>
        <w:t xml:space="preserve"> animatronic or other mechanical effects</w:t>
      </w:r>
    </w:p>
    <w:p w14:paraId="7DBA36D6" w14:textId="77777777" w:rsidR="00F16CF4" w:rsidRPr="002C0219" w:rsidRDefault="00F16CF4" w:rsidP="00F16CF4">
      <w:pPr>
        <w:pStyle w:val="RrangiKwae"/>
        <w:numPr>
          <w:ilvl w:val="0"/>
          <w:numId w:val="46"/>
        </w:numPr>
        <w:ind w:left="567" w:hanging="567"/>
        <w:contextualSpacing w:val="0"/>
        <w:rPr>
          <w:rFonts w:cs="Calibri"/>
        </w:rPr>
      </w:pPr>
      <w:r>
        <w:rPr>
          <w:rFonts w:cs="Calibri"/>
        </w:rPr>
        <w:t>companies that design and/or build prosthetics, weapons and creatures</w:t>
      </w:r>
    </w:p>
    <w:p w14:paraId="6CCDC3C5" w14:textId="77777777" w:rsidR="0036272D" w:rsidRPr="004E1E51" w:rsidRDefault="0036272D" w:rsidP="004E1E51">
      <w:pPr>
        <w:rPr>
          <w:rFonts w:cs="Calibri"/>
        </w:rPr>
      </w:pPr>
    </w:p>
    <w:p w14:paraId="14A97C85" w14:textId="77777777" w:rsidR="00FB2583" w:rsidRDefault="00FB2583" w:rsidP="004E1E51">
      <w:pPr>
        <w:rPr>
          <w:rFonts w:cs="Calibri"/>
          <w:b/>
          <w:bCs/>
        </w:rPr>
      </w:pPr>
    </w:p>
    <w:p w14:paraId="3E875915" w14:textId="1DA456EF" w:rsidR="009C56E4" w:rsidRPr="00FB2583" w:rsidRDefault="009C56E4" w:rsidP="004E1E51">
      <w:pPr>
        <w:rPr>
          <w:rFonts w:cs="Calibri"/>
          <w:b/>
        </w:rPr>
      </w:pPr>
      <w:r w:rsidRPr="00FB2583">
        <w:rPr>
          <w:rFonts w:cs="Calibri"/>
          <w:b/>
        </w:rPr>
        <w:t xml:space="preserve">What </w:t>
      </w:r>
      <w:r w:rsidR="00430F7E" w:rsidRPr="00FB2583">
        <w:rPr>
          <w:rFonts w:cs="Calibri"/>
          <w:b/>
        </w:rPr>
        <w:t>should you</w:t>
      </w:r>
      <w:r w:rsidRPr="00FB2583">
        <w:rPr>
          <w:rFonts w:cs="Calibri"/>
          <w:b/>
        </w:rPr>
        <w:t xml:space="preserve"> provide for sections </w:t>
      </w:r>
      <w:r w:rsidR="00FB2583">
        <w:rPr>
          <w:rFonts w:cs="Calibri"/>
          <w:b/>
          <w:bCs/>
        </w:rPr>
        <w:t>B4 – B9</w:t>
      </w:r>
      <w:r w:rsidRPr="00FB2583">
        <w:rPr>
          <w:rFonts w:cs="Calibri"/>
          <w:b/>
          <w:bCs/>
        </w:rPr>
        <w:t>?</w:t>
      </w:r>
    </w:p>
    <w:p w14:paraId="39D9A740" w14:textId="51D7BD04" w:rsidR="009C56E4" w:rsidRPr="004E1E51" w:rsidRDefault="009C56E4" w:rsidP="00DD006D">
      <w:pPr>
        <w:spacing w:before="120"/>
        <w:rPr>
          <w:rFonts w:cs="Calibri"/>
        </w:rPr>
      </w:pPr>
      <w:r w:rsidRPr="004E1E51">
        <w:rPr>
          <w:rFonts w:cs="Calibri"/>
        </w:rPr>
        <w:t xml:space="preserve">For submitting your application for a Provisional Certificate, you </w:t>
      </w:r>
      <w:r w:rsidR="00430F7E" w:rsidRPr="004E1E51">
        <w:rPr>
          <w:rFonts w:cs="Calibri"/>
        </w:rPr>
        <w:t>should</w:t>
      </w:r>
      <w:r w:rsidRPr="004E1E51">
        <w:rPr>
          <w:rFonts w:cs="Calibri"/>
        </w:rPr>
        <w:t xml:space="preserve"> </w:t>
      </w:r>
      <w:r w:rsidR="00800A83" w:rsidRPr="004E1E51">
        <w:rPr>
          <w:rFonts w:cs="Calibri"/>
        </w:rPr>
        <w:t>provide</w:t>
      </w:r>
      <w:r w:rsidRPr="004E1E51">
        <w:rPr>
          <w:rFonts w:cs="Calibri"/>
        </w:rPr>
        <w:t>:</w:t>
      </w:r>
    </w:p>
    <w:p w14:paraId="2A5FA83A" w14:textId="54CA2DFE" w:rsidR="00800A83" w:rsidRPr="004E1E51" w:rsidRDefault="009C56E4" w:rsidP="00FB2583">
      <w:pPr>
        <w:pStyle w:val="RrangiKwae"/>
        <w:numPr>
          <w:ilvl w:val="0"/>
          <w:numId w:val="46"/>
        </w:numPr>
        <w:ind w:left="567" w:hanging="567"/>
        <w:contextualSpacing w:val="0"/>
        <w:rPr>
          <w:rFonts w:cs="Calibri"/>
        </w:rPr>
      </w:pPr>
      <w:r w:rsidRPr="004E1E51">
        <w:rPr>
          <w:rFonts w:cs="Calibri"/>
        </w:rPr>
        <w:t xml:space="preserve">For </w:t>
      </w:r>
      <w:r w:rsidR="00FB2583" w:rsidRPr="20CAB2D1">
        <w:rPr>
          <w:rFonts w:cs="Calibri"/>
        </w:rPr>
        <w:t>B4</w:t>
      </w:r>
      <w:r w:rsidRPr="004E1E51">
        <w:rPr>
          <w:rFonts w:cs="Calibri"/>
        </w:rPr>
        <w:t xml:space="preserve">, the production schedule showing the number of days that Principal Photography is scheduled to occur </w:t>
      </w:r>
      <w:r w:rsidR="00800A83" w:rsidRPr="004E1E51">
        <w:rPr>
          <w:rFonts w:cs="Calibri"/>
        </w:rPr>
        <w:t xml:space="preserve">and how many of those days are scheduled to occur </w:t>
      </w:r>
      <w:r w:rsidRPr="004E1E51">
        <w:rPr>
          <w:rFonts w:cs="Calibri"/>
        </w:rPr>
        <w:t>in New Zealand</w:t>
      </w:r>
      <w:r w:rsidR="00800A83" w:rsidRPr="004E1E51">
        <w:rPr>
          <w:rFonts w:cs="Calibri"/>
        </w:rPr>
        <w:t>;</w:t>
      </w:r>
    </w:p>
    <w:p w14:paraId="7D9C5F78" w14:textId="1F0797FD" w:rsidR="009C56E4" w:rsidRPr="004E1E51" w:rsidRDefault="00800A83" w:rsidP="00FB2583">
      <w:pPr>
        <w:pStyle w:val="RrangiKwae"/>
        <w:numPr>
          <w:ilvl w:val="0"/>
          <w:numId w:val="46"/>
        </w:numPr>
        <w:ind w:left="567" w:hanging="567"/>
        <w:contextualSpacing w:val="0"/>
        <w:rPr>
          <w:rFonts w:cs="Calibri"/>
        </w:rPr>
      </w:pPr>
      <w:r w:rsidRPr="004E1E51">
        <w:rPr>
          <w:rFonts w:cs="Calibri"/>
        </w:rPr>
        <w:t>F</w:t>
      </w:r>
      <w:r w:rsidR="009C56E4" w:rsidRPr="004E1E51">
        <w:rPr>
          <w:rFonts w:cs="Calibri"/>
        </w:rPr>
        <w:t xml:space="preserve">or </w:t>
      </w:r>
      <w:r w:rsidR="00FB2583" w:rsidRPr="20CAB2D1">
        <w:rPr>
          <w:rFonts w:cs="Calibri"/>
        </w:rPr>
        <w:t>B5</w:t>
      </w:r>
      <w:r w:rsidR="009C56E4" w:rsidRPr="004E1E51">
        <w:rPr>
          <w:rFonts w:cs="Calibri"/>
        </w:rPr>
        <w:t xml:space="preserve">, the production schedule showing the number of days that Principal Photography is scheduled </w:t>
      </w:r>
      <w:r w:rsidRPr="004E1E51">
        <w:rPr>
          <w:rFonts w:cs="Calibri"/>
        </w:rPr>
        <w:t xml:space="preserve">to occur in New Zealand and how many of those days are scheduled </w:t>
      </w:r>
      <w:r w:rsidR="009C56E4" w:rsidRPr="004E1E51">
        <w:rPr>
          <w:rFonts w:cs="Calibri"/>
        </w:rPr>
        <w:t>as Regional Filming;</w:t>
      </w:r>
      <w:r w:rsidR="0043532B" w:rsidRPr="004E1E51">
        <w:rPr>
          <w:rFonts w:cs="Calibri"/>
        </w:rPr>
        <w:t xml:space="preserve"> and</w:t>
      </w:r>
    </w:p>
    <w:p w14:paraId="02FC99D3" w14:textId="2F02BE81" w:rsidR="009C56E4" w:rsidRPr="004E1E51" w:rsidRDefault="27D87B75" w:rsidP="47B68659">
      <w:pPr>
        <w:pStyle w:val="RrangiKwae"/>
        <w:numPr>
          <w:ilvl w:val="0"/>
          <w:numId w:val="46"/>
        </w:numPr>
        <w:ind w:left="567" w:hanging="567"/>
        <w:rPr>
          <w:rFonts w:cs="Calibri"/>
        </w:rPr>
      </w:pPr>
      <w:r w:rsidRPr="004E1E51">
        <w:rPr>
          <w:rFonts w:cs="Calibri"/>
        </w:rPr>
        <w:t xml:space="preserve">For </w:t>
      </w:r>
      <w:r w:rsidR="00FB2583" w:rsidRPr="20CAB2D1">
        <w:rPr>
          <w:rFonts w:cs="Calibri"/>
        </w:rPr>
        <w:t>B6 – B9</w:t>
      </w:r>
      <w:r w:rsidRPr="004E1E51">
        <w:rPr>
          <w:rFonts w:cs="Calibri"/>
        </w:rPr>
        <w:t>, the applicable amount of estimated QNZPE for the relevant activity that will occur in New</w:t>
      </w:r>
      <w:r w:rsidR="00637E66">
        <w:rPr>
          <w:rFonts w:cs="Calibri"/>
        </w:rPr>
        <w:t> </w:t>
      </w:r>
      <w:r w:rsidRPr="004E1E51">
        <w:rPr>
          <w:rFonts w:cs="Calibri"/>
        </w:rPr>
        <w:t xml:space="preserve">Zealand and the total budget for that activity. This must be supported by your full production budget.  For example, for </w:t>
      </w:r>
      <w:r w:rsidR="00C63B6D">
        <w:rPr>
          <w:rFonts w:cs="Calibri"/>
        </w:rPr>
        <w:t>B6</w:t>
      </w:r>
      <w:r w:rsidRPr="004E1E51">
        <w:rPr>
          <w:rFonts w:cs="Calibri"/>
        </w:rPr>
        <w:t xml:space="preserve"> you will need to specify your estimated QNZPE for picture post-production that is carried out in New Zealand and the total budget for picture post-production.</w:t>
      </w:r>
    </w:p>
    <w:p w14:paraId="1D4339B7" w14:textId="77777777" w:rsidR="00FB2583" w:rsidRDefault="00FB2583" w:rsidP="004E1E51">
      <w:pPr>
        <w:rPr>
          <w:rFonts w:cs="Calibri"/>
        </w:rPr>
      </w:pPr>
    </w:p>
    <w:p w14:paraId="09C6387F" w14:textId="09A515D5" w:rsidR="009C56E4" w:rsidRPr="004E1E51" w:rsidRDefault="009C56E4" w:rsidP="004E1E51">
      <w:pPr>
        <w:rPr>
          <w:rFonts w:cs="Calibri"/>
        </w:rPr>
      </w:pPr>
      <w:r w:rsidRPr="004E1E51">
        <w:rPr>
          <w:rFonts w:cs="Calibri"/>
        </w:rPr>
        <w:t xml:space="preserve">For submitting your application for a Final Certificate, you </w:t>
      </w:r>
      <w:r w:rsidR="00430F7E" w:rsidRPr="004E1E51">
        <w:rPr>
          <w:rFonts w:cs="Calibri"/>
        </w:rPr>
        <w:t>should</w:t>
      </w:r>
      <w:r w:rsidRPr="004E1E51">
        <w:rPr>
          <w:rFonts w:cs="Calibri"/>
        </w:rPr>
        <w:t xml:space="preserve"> specify:</w:t>
      </w:r>
    </w:p>
    <w:p w14:paraId="5AD913E6" w14:textId="7759C2E5" w:rsidR="00430F7E" w:rsidRPr="004E1E51" w:rsidRDefault="0043532B" w:rsidP="00FB2583">
      <w:pPr>
        <w:pStyle w:val="RrangiKwae"/>
        <w:numPr>
          <w:ilvl w:val="0"/>
          <w:numId w:val="46"/>
        </w:numPr>
        <w:ind w:left="567" w:hanging="567"/>
        <w:contextualSpacing w:val="0"/>
        <w:rPr>
          <w:rFonts w:cs="Calibri"/>
        </w:rPr>
      </w:pPr>
      <w:r w:rsidRPr="004E1E51">
        <w:rPr>
          <w:rFonts w:cs="Calibri"/>
        </w:rPr>
        <w:t>F</w:t>
      </w:r>
      <w:r w:rsidR="27D87B75" w:rsidRPr="004E1E51">
        <w:rPr>
          <w:rFonts w:cs="Calibri"/>
        </w:rPr>
        <w:t xml:space="preserve">or </w:t>
      </w:r>
      <w:r w:rsidR="00FB2583" w:rsidRPr="20CAB2D1">
        <w:rPr>
          <w:rFonts w:cs="Calibri"/>
        </w:rPr>
        <w:t xml:space="preserve">B4 </w:t>
      </w:r>
      <w:r w:rsidR="27D87B75" w:rsidRPr="004E1E51">
        <w:rPr>
          <w:rFonts w:cs="Calibri"/>
        </w:rPr>
        <w:t xml:space="preserve">and/or </w:t>
      </w:r>
      <w:r w:rsidR="00FB2583" w:rsidRPr="20CAB2D1">
        <w:rPr>
          <w:rFonts w:cs="Calibri"/>
        </w:rPr>
        <w:t>B5</w:t>
      </w:r>
      <w:r w:rsidR="27D87B75" w:rsidRPr="004E1E51">
        <w:rPr>
          <w:rFonts w:cs="Calibri"/>
        </w:rPr>
        <w:t>: the number of days of Principal Photography that occurred in New Zealand and/or as Regional Filming, and the number of days of Principal Photography in total</w:t>
      </w:r>
      <w:r w:rsidR="00430F7E" w:rsidRPr="004E1E51">
        <w:rPr>
          <w:rFonts w:cs="Calibri"/>
        </w:rPr>
        <w:t>. You should include your final production schedule to support this</w:t>
      </w:r>
      <w:r w:rsidR="27D87B75" w:rsidRPr="004E1E51">
        <w:rPr>
          <w:rFonts w:cs="Calibri"/>
        </w:rPr>
        <w:t>;</w:t>
      </w:r>
      <w:r w:rsidRPr="004E1E51">
        <w:rPr>
          <w:rFonts w:cs="Calibri"/>
        </w:rPr>
        <w:t xml:space="preserve"> and</w:t>
      </w:r>
    </w:p>
    <w:p w14:paraId="1A155408" w14:textId="48EF6AB9" w:rsidR="009C56E4" w:rsidRPr="004E1E51" w:rsidRDefault="0043532B" w:rsidP="00FB2583">
      <w:pPr>
        <w:pStyle w:val="RrangiKwae"/>
        <w:numPr>
          <w:ilvl w:val="0"/>
          <w:numId w:val="46"/>
        </w:numPr>
        <w:ind w:left="567" w:hanging="567"/>
        <w:contextualSpacing w:val="0"/>
        <w:rPr>
          <w:rFonts w:cs="Calibri"/>
        </w:rPr>
      </w:pPr>
      <w:r w:rsidRPr="004E1E51">
        <w:rPr>
          <w:rFonts w:cs="Calibri"/>
        </w:rPr>
        <w:t>F</w:t>
      </w:r>
      <w:r w:rsidR="27D87B75" w:rsidRPr="004E1E51">
        <w:rPr>
          <w:rFonts w:cs="Calibri"/>
        </w:rPr>
        <w:t xml:space="preserve">or </w:t>
      </w:r>
      <w:r w:rsidR="00FB2583" w:rsidRPr="20CAB2D1">
        <w:rPr>
          <w:rFonts w:cs="Calibri"/>
        </w:rPr>
        <w:t>B6 – B9</w:t>
      </w:r>
      <w:r w:rsidR="27D87B75" w:rsidRPr="004E1E51">
        <w:rPr>
          <w:rFonts w:cs="Calibri"/>
        </w:rPr>
        <w:t>: the actual amount of QNZPE for the relevant activity that occurred in New Zealand (as shown in your audited QNZPE) and the total actual amount spent on that activity.</w:t>
      </w:r>
      <w:r w:rsidR="00430F7E" w:rsidRPr="004E1E51">
        <w:rPr>
          <w:rFonts w:cs="Calibri"/>
        </w:rPr>
        <w:t xml:space="preserve"> You should include your final budget to support this.</w:t>
      </w:r>
    </w:p>
    <w:p w14:paraId="6B7A6844" w14:textId="06FCE20A" w:rsidR="00855168" w:rsidRPr="004E1E51" w:rsidRDefault="00855168" w:rsidP="004E1E51">
      <w:pPr>
        <w:rPr>
          <w:rFonts w:cs="Calibri"/>
        </w:rPr>
      </w:pPr>
    </w:p>
    <w:p w14:paraId="2E78561A" w14:textId="305344B3" w:rsidR="00855168" w:rsidRPr="004E1E51" w:rsidRDefault="00855168" w:rsidP="004E1E51">
      <w:pPr>
        <w:rPr>
          <w:rFonts w:cs="Calibri"/>
        </w:rPr>
      </w:pPr>
      <w:r w:rsidRPr="004E1E51">
        <w:rPr>
          <w:rFonts w:cs="Calibri"/>
        </w:rPr>
        <w:br w:type="page"/>
      </w:r>
    </w:p>
    <w:p w14:paraId="2A7A30AA" w14:textId="4AE405A8" w:rsidR="009C56E4" w:rsidRPr="005203BF" w:rsidRDefault="005203BF" w:rsidP="004E1E51">
      <w:pPr>
        <w:rPr>
          <w:rFonts w:cs="Calibri"/>
          <w:b/>
          <w:sz w:val="24"/>
          <w:szCs w:val="24"/>
        </w:rPr>
      </w:pPr>
      <w:bookmarkStart w:id="18" w:name="_Ref147135316"/>
      <w:r w:rsidRPr="005203BF">
        <w:rPr>
          <w:rFonts w:cs="Calibri"/>
          <w:b/>
          <w:bCs/>
          <w:sz w:val="24"/>
          <w:szCs w:val="24"/>
        </w:rPr>
        <w:lastRenderedPageBreak/>
        <w:t>SECTION</w:t>
      </w:r>
      <w:r w:rsidR="00D96D70" w:rsidRPr="005203BF">
        <w:rPr>
          <w:rFonts w:cs="Calibri"/>
          <w:b/>
          <w:sz w:val="24"/>
          <w:szCs w:val="24"/>
        </w:rPr>
        <w:t xml:space="preserve"> </w:t>
      </w:r>
      <w:bookmarkEnd w:id="18"/>
      <w:r>
        <w:rPr>
          <w:rFonts w:cs="Calibri"/>
          <w:b/>
          <w:bCs/>
          <w:sz w:val="24"/>
          <w:szCs w:val="24"/>
        </w:rPr>
        <w:t>C</w:t>
      </w:r>
      <w:r w:rsidRPr="005203BF">
        <w:rPr>
          <w:rFonts w:cs="Calibri"/>
          <w:b/>
          <w:bCs/>
          <w:sz w:val="24"/>
          <w:szCs w:val="24"/>
        </w:rPr>
        <w:t>: NEW ZEALAND PERSONNEL</w:t>
      </w:r>
    </w:p>
    <w:p w14:paraId="7E6314A1" w14:textId="77777777" w:rsidR="005203BF" w:rsidRDefault="005203BF" w:rsidP="004E1E51">
      <w:pPr>
        <w:rPr>
          <w:rFonts w:cs="Calibri"/>
        </w:rPr>
      </w:pPr>
      <w:bookmarkStart w:id="19" w:name="_Ref147135391"/>
    </w:p>
    <w:p w14:paraId="7E1B5B1A" w14:textId="5608EEE2" w:rsidR="00D96D70" w:rsidRPr="003F6C6C" w:rsidRDefault="003F6C6C" w:rsidP="004E1E51">
      <w:pPr>
        <w:rPr>
          <w:rFonts w:cs="Calibri"/>
          <w:b/>
        </w:rPr>
      </w:pPr>
      <w:r w:rsidRPr="003F6C6C">
        <w:rPr>
          <w:rFonts w:cs="Calibri"/>
          <w:b/>
          <w:bCs/>
        </w:rPr>
        <w:t xml:space="preserve">C1: </w:t>
      </w:r>
      <w:r w:rsidR="00D96D70" w:rsidRPr="003F6C6C">
        <w:rPr>
          <w:rFonts w:cs="Calibri"/>
          <w:b/>
        </w:rPr>
        <w:t>Cast</w:t>
      </w:r>
      <w:bookmarkEnd w:id="19"/>
    </w:p>
    <w:p w14:paraId="18AD4426" w14:textId="77777777" w:rsidR="003F6C6C" w:rsidRDefault="003F6C6C" w:rsidP="004E1E51">
      <w:pPr>
        <w:rPr>
          <w:rFonts w:cs="Calibri"/>
        </w:rPr>
      </w:pPr>
    </w:p>
    <w:p w14:paraId="611B5D30" w14:textId="1908687A" w:rsidR="00902656" w:rsidRPr="004E1E51" w:rsidRDefault="002E0721" w:rsidP="004E1E51">
      <w:pPr>
        <w:rPr>
          <w:rFonts w:cs="Calibri"/>
        </w:rPr>
      </w:pPr>
      <w:r w:rsidRPr="004E1E51">
        <w:rPr>
          <w:rFonts w:cs="Calibri"/>
        </w:rPr>
        <w:t>T</w:t>
      </w:r>
      <w:r w:rsidR="00902656" w:rsidRPr="004E1E51">
        <w:rPr>
          <w:rFonts w:cs="Calibri"/>
        </w:rPr>
        <w:t xml:space="preserve">o avoid any doubt, </w:t>
      </w:r>
      <w:r w:rsidR="00495172" w:rsidRPr="004E1E51">
        <w:rPr>
          <w:rFonts w:cs="Calibri"/>
        </w:rPr>
        <w:t xml:space="preserve">a </w:t>
      </w:r>
      <w:r w:rsidR="00902656" w:rsidRPr="004E1E51">
        <w:rPr>
          <w:rFonts w:cs="Calibri"/>
        </w:rPr>
        <w:t xml:space="preserve">voice actor </w:t>
      </w:r>
      <w:r w:rsidR="00495172" w:rsidRPr="004E1E51">
        <w:rPr>
          <w:rFonts w:cs="Calibri"/>
        </w:rPr>
        <w:t xml:space="preserve">or a </w:t>
      </w:r>
      <w:r w:rsidR="00902656" w:rsidRPr="004E1E51">
        <w:rPr>
          <w:rFonts w:cs="Calibri"/>
        </w:rPr>
        <w:t>motion capture actor will be considered cast</w:t>
      </w:r>
      <w:r w:rsidR="0043532B" w:rsidRPr="004E1E51">
        <w:rPr>
          <w:rFonts w:cs="Calibri"/>
        </w:rPr>
        <w:t>,</w:t>
      </w:r>
      <w:r w:rsidR="00902656" w:rsidRPr="004E1E51">
        <w:rPr>
          <w:rFonts w:cs="Calibri"/>
        </w:rPr>
        <w:t xml:space="preserve"> provided</w:t>
      </w:r>
      <w:r w:rsidR="0043532B" w:rsidRPr="004E1E51">
        <w:rPr>
          <w:rFonts w:cs="Calibri"/>
        </w:rPr>
        <w:t xml:space="preserve"> that</w:t>
      </w:r>
      <w:r w:rsidR="00902656" w:rsidRPr="004E1E51">
        <w:rPr>
          <w:rFonts w:cs="Calibri"/>
        </w:rPr>
        <w:t xml:space="preserve"> the actor is engaged </w:t>
      </w:r>
      <w:r w:rsidR="0043532B" w:rsidRPr="004E1E51">
        <w:rPr>
          <w:rFonts w:cs="Calibri"/>
        </w:rPr>
        <w:t>under</w:t>
      </w:r>
      <w:r w:rsidR="00902656" w:rsidRPr="004E1E51">
        <w:rPr>
          <w:rFonts w:cs="Calibri"/>
        </w:rPr>
        <w:t xml:space="preserve"> an acting contract.</w:t>
      </w:r>
    </w:p>
    <w:p w14:paraId="60DA1EE4" w14:textId="77777777" w:rsidR="003F6C6C" w:rsidRDefault="003F6C6C" w:rsidP="004E1E51">
      <w:pPr>
        <w:rPr>
          <w:rFonts w:cs="Calibri"/>
        </w:rPr>
      </w:pPr>
    </w:p>
    <w:p w14:paraId="374C4C94" w14:textId="77777777" w:rsidR="003F6C6C" w:rsidRPr="004E1E51" w:rsidRDefault="003F6C6C" w:rsidP="004E1E51">
      <w:pPr>
        <w:rPr>
          <w:rFonts w:cs="Calibri"/>
        </w:rPr>
      </w:pPr>
    </w:p>
    <w:p w14:paraId="61CBCBCC" w14:textId="666EDBFF" w:rsidR="00D96D70" w:rsidRPr="003F6C6C" w:rsidRDefault="003F6C6C" w:rsidP="004E1E51">
      <w:pPr>
        <w:rPr>
          <w:rFonts w:cs="Calibri"/>
          <w:b/>
        </w:rPr>
      </w:pPr>
      <w:r w:rsidRPr="003F6C6C">
        <w:rPr>
          <w:rFonts w:cs="Calibri"/>
          <w:b/>
          <w:bCs/>
        </w:rPr>
        <w:t xml:space="preserve">C2: </w:t>
      </w:r>
      <w:r w:rsidR="00D96D70" w:rsidRPr="003F6C6C">
        <w:rPr>
          <w:rFonts w:cs="Calibri"/>
          <w:b/>
        </w:rPr>
        <w:t>Crew</w:t>
      </w:r>
    </w:p>
    <w:p w14:paraId="46D1F1DF" w14:textId="77777777" w:rsidR="003F6C6C" w:rsidRDefault="003F6C6C" w:rsidP="004E1E51">
      <w:pPr>
        <w:rPr>
          <w:rFonts w:cs="Calibri"/>
        </w:rPr>
      </w:pPr>
    </w:p>
    <w:p w14:paraId="514A7E29" w14:textId="130304E6" w:rsidR="00113A82" w:rsidRPr="004E1E51" w:rsidRDefault="00A031F2" w:rsidP="004E1E51">
      <w:pPr>
        <w:rPr>
          <w:rFonts w:cs="Calibri"/>
        </w:rPr>
      </w:pPr>
      <w:r>
        <w:rPr>
          <w:rFonts w:cs="Calibri"/>
        </w:rPr>
        <w:t>Other anc</w:t>
      </w:r>
      <w:r w:rsidR="003821A7">
        <w:rPr>
          <w:rFonts w:cs="Calibri"/>
        </w:rPr>
        <w:t xml:space="preserve">illary services excluded from this total could include </w:t>
      </w:r>
      <w:r w:rsidR="003A24C9">
        <w:rPr>
          <w:rFonts w:cs="Calibri"/>
        </w:rPr>
        <w:t xml:space="preserve">insurance brokers, </w:t>
      </w:r>
      <w:r w:rsidR="00FD30D8">
        <w:rPr>
          <w:rFonts w:cs="Calibri"/>
        </w:rPr>
        <w:t xml:space="preserve">completion bond providers and </w:t>
      </w:r>
      <w:r w:rsidR="003A24C9">
        <w:rPr>
          <w:rFonts w:cs="Calibri"/>
        </w:rPr>
        <w:t>legal services</w:t>
      </w:r>
      <w:r w:rsidR="00FD30D8">
        <w:rPr>
          <w:rFonts w:cs="Calibri"/>
        </w:rPr>
        <w:t>.</w:t>
      </w:r>
    </w:p>
    <w:p w14:paraId="31A9F93E" w14:textId="77777777" w:rsidR="003F6C6C" w:rsidRDefault="003F6C6C" w:rsidP="004E1E51">
      <w:pPr>
        <w:rPr>
          <w:rFonts w:cs="Calibri"/>
        </w:rPr>
      </w:pPr>
      <w:bookmarkStart w:id="20" w:name="_Ref147135424"/>
    </w:p>
    <w:p w14:paraId="514318E0" w14:textId="77777777" w:rsidR="003F6C6C" w:rsidRDefault="003F6C6C" w:rsidP="004E1E51">
      <w:pPr>
        <w:rPr>
          <w:rFonts w:cs="Calibri"/>
        </w:rPr>
      </w:pPr>
    </w:p>
    <w:p w14:paraId="2FA35097" w14:textId="27420993" w:rsidR="00D96D70" w:rsidRDefault="003F6C6C" w:rsidP="004E1E51">
      <w:pPr>
        <w:rPr>
          <w:rFonts w:cs="Calibri"/>
          <w:b/>
        </w:rPr>
      </w:pPr>
      <w:r w:rsidRPr="003F6C6C">
        <w:rPr>
          <w:rFonts w:cs="Calibri"/>
          <w:b/>
          <w:bCs/>
        </w:rPr>
        <w:t xml:space="preserve">C3: </w:t>
      </w:r>
      <w:r w:rsidR="00D96D70" w:rsidRPr="003F6C6C">
        <w:rPr>
          <w:rFonts w:cs="Calibri"/>
          <w:b/>
        </w:rPr>
        <w:t>Māori</w:t>
      </w:r>
      <w:bookmarkEnd w:id="20"/>
    </w:p>
    <w:p w14:paraId="3508DA5B" w14:textId="77777777" w:rsidR="00395608" w:rsidRPr="003F6C6C" w:rsidRDefault="00395608" w:rsidP="004E1E51">
      <w:pPr>
        <w:rPr>
          <w:rFonts w:cs="Calibri"/>
          <w:b/>
          <w:bCs/>
        </w:rPr>
      </w:pPr>
    </w:p>
    <w:p w14:paraId="47614899" w14:textId="3B6A94ED" w:rsidR="00352D32" w:rsidRDefault="00313FF4" w:rsidP="20CAB2D1">
      <w:pPr>
        <w:rPr>
          <w:rFonts w:cs="Calibri"/>
        </w:rPr>
      </w:pPr>
      <w:r>
        <w:rPr>
          <w:rFonts w:cs="Calibri"/>
        </w:rPr>
        <w:t xml:space="preserve">Please ensure you clearly communicate </w:t>
      </w:r>
      <w:r w:rsidR="000B55EB">
        <w:rPr>
          <w:rFonts w:cs="Calibri"/>
        </w:rPr>
        <w:t xml:space="preserve">the </w:t>
      </w:r>
      <w:r w:rsidR="00BA023A">
        <w:rPr>
          <w:rFonts w:cs="Calibri"/>
        </w:rPr>
        <w:t>purpose of</w:t>
      </w:r>
      <w:r w:rsidR="000B55EB">
        <w:rPr>
          <w:rFonts w:cs="Calibri"/>
        </w:rPr>
        <w:t xml:space="preserve"> collecting this data (and any other demographic data)</w:t>
      </w:r>
      <w:r w:rsidR="00352D32">
        <w:rPr>
          <w:rFonts w:cs="Calibri"/>
        </w:rPr>
        <w:t xml:space="preserve"> and reiterate that participation is optional.</w:t>
      </w:r>
    </w:p>
    <w:p w14:paraId="3F1CC36F" w14:textId="77777777" w:rsidR="00352D32" w:rsidRDefault="00352D32" w:rsidP="20CAB2D1">
      <w:pPr>
        <w:rPr>
          <w:rFonts w:cs="Calibri"/>
        </w:rPr>
      </w:pPr>
    </w:p>
    <w:p w14:paraId="2807A804" w14:textId="18A64E76" w:rsidR="00826807" w:rsidRDefault="002E0721" w:rsidP="20CAB2D1">
      <w:pPr>
        <w:rPr>
          <w:rFonts w:cs="Calibri"/>
        </w:rPr>
      </w:pPr>
      <w:r w:rsidRPr="20CAB2D1">
        <w:rPr>
          <w:rFonts w:cs="Calibri"/>
        </w:rPr>
        <w:t>When</w:t>
      </w:r>
      <w:r w:rsidR="006810A4" w:rsidRPr="20CAB2D1">
        <w:rPr>
          <w:rFonts w:cs="Calibri"/>
        </w:rPr>
        <w:t xml:space="preserve"> applying for the point in this section, an applicant will need to set out which crew members </w:t>
      </w:r>
      <w:r w:rsidR="0021326D" w:rsidRPr="20CAB2D1">
        <w:rPr>
          <w:rFonts w:cs="Calibri"/>
        </w:rPr>
        <w:t>(</w:t>
      </w:r>
      <w:r w:rsidR="001F5C3A" w:rsidRPr="20CAB2D1">
        <w:rPr>
          <w:rFonts w:cs="Calibri"/>
        </w:rPr>
        <w:t>who</w:t>
      </w:r>
      <w:r w:rsidR="0021326D" w:rsidRPr="20CAB2D1">
        <w:rPr>
          <w:rFonts w:cs="Calibri"/>
        </w:rPr>
        <w:t xml:space="preserve"> are Qualifying Persons) </w:t>
      </w:r>
      <w:r w:rsidR="006810A4" w:rsidRPr="20CAB2D1">
        <w:rPr>
          <w:rFonts w:cs="Calibri"/>
        </w:rPr>
        <w:t>are</w:t>
      </w:r>
      <w:r w:rsidRPr="20CAB2D1">
        <w:rPr>
          <w:rFonts w:cs="Calibri"/>
        </w:rPr>
        <w:t xml:space="preserve"> Māori</w:t>
      </w:r>
      <w:r w:rsidR="006810A4" w:rsidRPr="20CAB2D1">
        <w:rPr>
          <w:rFonts w:cs="Calibri"/>
        </w:rPr>
        <w:t xml:space="preserve">. When asking crew members whether they are Māori, please provide two additional </w:t>
      </w:r>
      <w:r w:rsidR="006810A4" w:rsidRPr="20CAB2D1">
        <w:rPr>
          <w:rFonts w:cs="Calibri"/>
          <w:b/>
          <w:bCs/>
        </w:rPr>
        <w:t>optional</w:t>
      </w:r>
      <w:r w:rsidR="006810A4" w:rsidRPr="20CAB2D1">
        <w:rPr>
          <w:rFonts w:cs="Calibri"/>
        </w:rPr>
        <w:t xml:space="preserve"> fields to complete: (1) a field for them to specify </w:t>
      </w:r>
      <w:r w:rsidRPr="20CAB2D1">
        <w:rPr>
          <w:rFonts w:cs="Calibri"/>
        </w:rPr>
        <w:t>their iwi (their Māori tribe)</w:t>
      </w:r>
      <w:r w:rsidR="006810A4" w:rsidRPr="20CAB2D1">
        <w:rPr>
          <w:rFonts w:cs="Calibri"/>
        </w:rPr>
        <w:t xml:space="preserve">; and (2) a </w:t>
      </w:r>
      <w:r w:rsidR="000B5489" w:rsidRPr="20CAB2D1">
        <w:rPr>
          <w:rFonts w:cs="Calibri"/>
        </w:rPr>
        <w:t xml:space="preserve">‘do not know’ </w:t>
      </w:r>
      <w:r w:rsidR="006810A4" w:rsidRPr="20CAB2D1">
        <w:rPr>
          <w:rFonts w:cs="Calibri"/>
        </w:rPr>
        <w:t xml:space="preserve">box for them to </w:t>
      </w:r>
      <w:r w:rsidR="000B5489" w:rsidRPr="20CAB2D1">
        <w:rPr>
          <w:rFonts w:cs="Calibri"/>
        </w:rPr>
        <w:t>tick</w:t>
      </w:r>
      <w:r w:rsidR="006810A4" w:rsidRPr="20CAB2D1">
        <w:rPr>
          <w:rFonts w:cs="Calibri"/>
        </w:rPr>
        <w:t xml:space="preserve"> if they do not know their iwi. </w:t>
      </w:r>
    </w:p>
    <w:p w14:paraId="2662C4B7" w14:textId="77777777" w:rsidR="00CB5D18" w:rsidRDefault="00CB5D18" w:rsidP="20CAB2D1">
      <w:pPr>
        <w:rPr>
          <w:rFonts w:cs="Calibri"/>
        </w:rPr>
      </w:pPr>
    </w:p>
    <w:p w14:paraId="7B13009A" w14:textId="0FC03297" w:rsidR="00113A82" w:rsidRPr="004E1E51" w:rsidRDefault="006810A4" w:rsidP="004E1E51">
      <w:pPr>
        <w:rPr>
          <w:rFonts w:cs="Calibri"/>
        </w:rPr>
      </w:pPr>
      <w:r w:rsidRPr="004E1E51">
        <w:rPr>
          <w:rFonts w:cs="Calibri"/>
        </w:rPr>
        <w:t>As required by</w:t>
      </w:r>
      <w:r w:rsidR="0043532B" w:rsidRPr="004E1E51">
        <w:rPr>
          <w:rFonts w:cs="Calibri"/>
        </w:rPr>
        <w:t xml:space="preserve"> the</w:t>
      </w:r>
      <w:r w:rsidRPr="004E1E51">
        <w:rPr>
          <w:rFonts w:cs="Calibri"/>
        </w:rPr>
        <w:t xml:space="preserve"> Criteria, you </w:t>
      </w:r>
      <w:r w:rsidR="002E7970" w:rsidRPr="004E1E51">
        <w:rPr>
          <w:rFonts w:cs="Calibri"/>
        </w:rPr>
        <w:t>should</w:t>
      </w:r>
      <w:r w:rsidRPr="004E1E51">
        <w:rPr>
          <w:rFonts w:cs="Calibri"/>
        </w:rPr>
        <w:t xml:space="preserve"> obtain crew members’ consent to their Personal Information being included in your application and for the purposes for which the information is included (as set out in clauses 33-35 of the Criteria and the </w:t>
      </w:r>
      <w:hyperlink r:id="rId44" w:history="1">
        <w:r w:rsidRPr="004E1E51">
          <w:rPr>
            <w:rStyle w:val="normaltextrun"/>
            <w:rFonts w:cs="Calibri"/>
            <w:color w:val="0000FF"/>
            <w:u w:val="single"/>
            <w:shd w:val="clear" w:color="auto" w:fill="FFFFFF"/>
            <w:lang w:val="en-US"/>
          </w:rPr>
          <w:t>NZFC’s Privacy Policy</w:t>
        </w:r>
      </w:hyperlink>
      <w:r w:rsidRPr="004E1E51">
        <w:rPr>
          <w:rFonts w:cs="Calibri"/>
        </w:rPr>
        <w:t xml:space="preserve">). </w:t>
      </w:r>
    </w:p>
    <w:p w14:paraId="68A795BD" w14:textId="77777777" w:rsidR="003F6C6C" w:rsidRDefault="003F6C6C" w:rsidP="004E1E51">
      <w:pPr>
        <w:rPr>
          <w:rFonts w:cs="Calibri"/>
        </w:rPr>
      </w:pPr>
      <w:bookmarkStart w:id="21" w:name="_Ref147135329"/>
    </w:p>
    <w:p w14:paraId="6342132A" w14:textId="77777777" w:rsidR="003F6C6C" w:rsidRDefault="003F6C6C" w:rsidP="004E1E51">
      <w:pPr>
        <w:rPr>
          <w:rFonts w:cs="Calibri"/>
        </w:rPr>
      </w:pPr>
    </w:p>
    <w:p w14:paraId="2D988585" w14:textId="0FFB7FBB" w:rsidR="00D96D70" w:rsidRPr="003F6C6C" w:rsidRDefault="003F6C6C" w:rsidP="004E1E51">
      <w:pPr>
        <w:rPr>
          <w:rFonts w:cs="Calibri"/>
          <w:b/>
        </w:rPr>
      </w:pPr>
      <w:r w:rsidRPr="003F6C6C">
        <w:rPr>
          <w:rFonts w:cs="Calibri"/>
          <w:b/>
          <w:bCs/>
        </w:rPr>
        <w:t xml:space="preserve">C4: </w:t>
      </w:r>
      <w:r w:rsidR="00D96D70" w:rsidRPr="003F6C6C">
        <w:rPr>
          <w:rFonts w:cs="Calibri"/>
          <w:b/>
        </w:rPr>
        <w:t>A</w:t>
      </w:r>
      <w:r w:rsidR="002C16DA" w:rsidRPr="003F6C6C">
        <w:rPr>
          <w:rFonts w:cs="Calibri"/>
          <w:b/>
        </w:rPr>
        <w:t>bove</w:t>
      </w:r>
      <w:r w:rsidR="00BB45A6">
        <w:rPr>
          <w:rFonts w:cs="Calibri"/>
          <w:b/>
          <w:bCs/>
        </w:rPr>
        <w:t xml:space="preserve"> </w:t>
      </w:r>
      <w:r w:rsidR="00D96D70" w:rsidRPr="003F6C6C">
        <w:rPr>
          <w:rFonts w:cs="Calibri"/>
          <w:b/>
        </w:rPr>
        <w:t>T</w:t>
      </w:r>
      <w:r w:rsidR="002C16DA" w:rsidRPr="003F6C6C">
        <w:rPr>
          <w:rFonts w:cs="Calibri"/>
          <w:b/>
        </w:rPr>
        <w:t>he</w:t>
      </w:r>
      <w:r w:rsidR="00BB45A6">
        <w:rPr>
          <w:rFonts w:cs="Calibri"/>
          <w:b/>
          <w:bCs/>
        </w:rPr>
        <w:t xml:space="preserve"> </w:t>
      </w:r>
      <w:r w:rsidR="00D96D70" w:rsidRPr="003F6C6C">
        <w:rPr>
          <w:rFonts w:cs="Calibri"/>
          <w:b/>
        </w:rPr>
        <w:t>L</w:t>
      </w:r>
      <w:r w:rsidR="002C16DA" w:rsidRPr="003F6C6C">
        <w:rPr>
          <w:rFonts w:cs="Calibri"/>
          <w:b/>
        </w:rPr>
        <w:t>ine</w:t>
      </w:r>
      <w:r w:rsidR="00D96D70" w:rsidRPr="003F6C6C">
        <w:rPr>
          <w:rFonts w:cs="Calibri"/>
          <w:b/>
        </w:rPr>
        <w:t xml:space="preserve"> Crew</w:t>
      </w:r>
      <w:bookmarkEnd w:id="21"/>
    </w:p>
    <w:p w14:paraId="4A7A444E" w14:textId="77777777" w:rsidR="009179CC" w:rsidRPr="004E1E51" w:rsidRDefault="009179CC" w:rsidP="004E1E51">
      <w:pPr>
        <w:rPr>
          <w:rFonts w:cs="Calibri"/>
        </w:rPr>
      </w:pPr>
    </w:p>
    <w:tbl>
      <w:tblPr>
        <w:tblStyle w:val="MtitiRipanga"/>
        <w:tblW w:w="10093" w:type="dxa"/>
        <w:jc w:val="center"/>
        <w:tblLook w:val="04A0" w:firstRow="1" w:lastRow="0" w:firstColumn="1" w:lastColumn="0" w:noHBand="0" w:noVBand="1"/>
      </w:tblPr>
      <w:tblGrid>
        <w:gridCol w:w="4783"/>
        <w:gridCol w:w="5310"/>
      </w:tblGrid>
      <w:tr w:rsidR="003F1547" w:rsidRPr="004E1E51" w14:paraId="7E725AA9" w14:textId="77777777" w:rsidTr="00754DB9">
        <w:trPr>
          <w:tblHeader/>
          <w:jc w:val="center"/>
        </w:trPr>
        <w:tc>
          <w:tcPr>
            <w:tcW w:w="4206" w:type="dxa"/>
          </w:tcPr>
          <w:p w14:paraId="26C19B8C" w14:textId="77777777" w:rsidR="003F1547" w:rsidRPr="00754DB9" w:rsidRDefault="003F1547" w:rsidP="004E1E51">
            <w:pPr>
              <w:rPr>
                <w:rFonts w:cs="Calibri"/>
                <w:b/>
              </w:rPr>
            </w:pPr>
            <w:bookmarkStart w:id="22" w:name="_Hlk144126794"/>
            <w:r w:rsidRPr="00754DB9">
              <w:rPr>
                <w:rFonts w:cs="Calibri"/>
                <w:b/>
              </w:rPr>
              <w:t>Frequently asked question</w:t>
            </w:r>
          </w:p>
        </w:tc>
        <w:tc>
          <w:tcPr>
            <w:tcW w:w="4670" w:type="dxa"/>
          </w:tcPr>
          <w:p w14:paraId="6C79244C" w14:textId="77777777" w:rsidR="003F1547" w:rsidRPr="00754DB9" w:rsidRDefault="003F1547" w:rsidP="004E1E51">
            <w:pPr>
              <w:rPr>
                <w:rFonts w:cs="Calibri"/>
                <w:b/>
              </w:rPr>
            </w:pPr>
            <w:r w:rsidRPr="00754DB9">
              <w:rPr>
                <w:rFonts w:cs="Calibri"/>
                <w:b/>
              </w:rPr>
              <w:t>Answer</w:t>
            </w:r>
          </w:p>
        </w:tc>
      </w:tr>
      <w:bookmarkEnd w:id="22"/>
      <w:tr w:rsidR="003F1547" w:rsidRPr="004E1E51" w14:paraId="160DE771" w14:textId="77777777" w:rsidTr="00754DB9">
        <w:trPr>
          <w:jc w:val="center"/>
        </w:trPr>
        <w:tc>
          <w:tcPr>
            <w:tcW w:w="4206" w:type="dxa"/>
          </w:tcPr>
          <w:p w14:paraId="61967853" w14:textId="77777777" w:rsidR="003F1547" w:rsidRDefault="003F1547" w:rsidP="004E1E51">
            <w:pPr>
              <w:rPr>
                <w:rFonts w:cs="Calibri"/>
              </w:rPr>
            </w:pPr>
            <w:r w:rsidRPr="004E1E51">
              <w:rPr>
                <w:rFonts w:cs="Calibri"/>
              </w:rPr>
              <w:t xml:space="preserve">If </w:t>
            </w:r>
            <w:r w:rsidR="00624FC6" w:rsidRPr="004E1E51">
              <w:rPr>
                <w:rFonts w:cs="Calibri"/>
              </w:rPr>
              <w:t xml:space="preserve">the </w:t>
            </w:r>
            <w:r w:rsidR="00DC11AA" w:rsidRPr="004E1E51">
              <w:rPr>
                <w:rFonts w:cs="Calibri"/>
              </w:rPr>
              <w:t>d</w:t>
            </w:r>
            <w:r w:rsidRPr="004E1E51">
              <w:rPr>
                <w:rFonts w:cs="Calibri"/>
              </w:rPr>
              <w:t xml:space="preserve">irector, </w:t>
            </w:r>
            <w:r w:rsidR="00DC11AA" w:rsidRPr="004E1E51">
              <w:rPr>
                <w:rFonts w:cs="Calibri"/>
              </w:rPr>
              <w:t>p</w:t>
            </w:r>
            <w:r w:rsidRPr="004E1E51">
              <w:rPr>
                <w:rFonts w:cs="Calibri"/>
              </w:rPr>
              <w:t xml:space="preserve">roducer, and </w:t>
            </w:r>
            <w:r w:rsidR="00DC11AA" w:rsidRPr="004E1E51">
              <w:rPr>
                <w:rFonts w:cs="Calibri"/>
              </w:rPr>
              <w:t>w</w:t>
            </w:r>
            <w:r w:rsidRPr="004E1E51">
              <w:rPr>
                <w:rFonts w:cs="Calibri"/>
              </w:rPr>
              <w:t xml:space="preserve">riter is the same Qualifying Person, are 9 points still awarded?  </w:t>
            </w:r>
          </w:p>
          <w:p w14:paraId="040D0AB2" w14:textId="1672E7C2" w:rsidR="003F1547" w:rsidRPr="004E1E51" w:rsidRDefault="003F1547" w:rsidP="004E1E51">
            <w:pPr>
              <w:rPr>
                <w:rFonts w:cs="Calibri"/>
              </w:rPr>
            </w:pPr>
          </w:p>
        </w:tc>
        <w:tc>
          <w:tcPr>
            <w:tcW w:w="4670" w:type="dxa"/>
          </w:tcPr>
          <w:p w14:paraId="0360078A" w14:textId="77777777" w:rsidR="003F1547" w:rsidRPr="004E1E51" w:rsidRDefault="003F1547" w:rsidP="004E1E51">
            <w:pPr>
              <w:rPr>
                <w:rFonts w:cs="Calibri"/>
              </w:rPr>
            </w:pPr>
            <w:r w:rsidRPr="004E1E51">
              <w:rPr>
                <w:rFonts w:cs="Calibri"/>
              </w:rPr>
              <w:t>Yes</w:t>
            </w:r>
          </w:p>
        </w:tc>
      </w:tr>
      <w:tr w:rsidR="003F1547" w:rsidRPr="004E1E51" w14:paraId="740B3198" w14:textId="77777777" w:rsidTr="00754DB9">
        <w:trPr>
          <w:jc w:val="center"/>
        </w:trPr>
        <w:tc>
          <w:tcPr>
            <w:tcW w:w="4206" w:type="dxa"/>
          </w:tcPr>
          <w:p w14:paraId="207BD36E" w14:textId="77777777" w:rsidR="003F1547" w:rsidRDefault="003F1547" w:rsidP="004E1E51">
            <w:pPr>
              <w:rPr>
                <w:rFonts w:cs="Calibri"/>
              </w:rPr>
            </w:pPr>
            <w:r w:rsidRPr="004E1E51">
              <w:rPr>
                <w:rFonts w:cs="Calibri"/>
              </w:rPr>
              <w:t xml:space="preserve">If </w:t>
            </w:r>
            <w:r w:rsidR="00624FC6" w:rsidRPr="004E1E51">
              <w:rPr>
                <w:rFonts w:cs="Calibri"/>
              </w:rPr>
              <w:t xml:space="preserve">the </w:t>
            </w:r>
            <w:r w:rsidR="00DC11AA" w:rsidRPr="004E1E51">
              <w:rPr>
                <w:rFonts w:cs="Calibri"/>
              </w:rPr>
              <w:t>e</w:t>
            </w:r>
            <w:r w:rsidRPr="004E1E51">
              <w:rPr>
                <w:rFonts w:cs="Calibri"/>
              </w:rPr>
              <w:t xml:space="preserve">xecutive </w:t>
            </w:r>
            <w:r w:rsidR="00DC11AA" w:rsidRPr="004E1E51">
              <w:rPr>
                <w:rFonts w:cs="Calibri"/>
              </w:rPr>
              <w:t>p</w:t>
            </w:r>
            <w:r w:rsidRPr="004E1E51">
              <w:rPr>
                <w:rFonts w:cs="Calibri"/>
              </w:rPr>
              <w:t xml:space="preserve">roducer, </w:t>
            </w:r>
            <w:r w:rsidR="00624FC6" w:rsidRPr="004E1E51">
              <w:rPr>
                <w:rFonts w:cs="Calibri"/>
              </w:rPr>
              <w:t xml:space="preserve">the </w:t>
            </w:r>
            <w:r w:rsidR="00DC11AA" w:rsidRPr="004E1E51">
              <w:rPr>
                <w:rFonts w:cs="Calibri"/>
              </w:rPr>
              <w:t>a</w:t>
            </w:r>
            <w:r w:rsidRPr="004E1E51">
              <w:rPr>
                <w:rFonts w:cs="Calibri"/>
              </w:rPr>
              <w:t xml:space="preserve">ssociate </w:t>
            </w:r>
            <w:r w:rsidR="00DC11AA" w:rsidRPr="004E1E51">
              <w:rPr>
                <w:rFonts w:cs="Calibri"/>
              </w:rPr>
              <w:t>p</w:t>
            </w:r>
            <w:r w:rsidRPr="004E1E51">
              <w:rPr>
                <w:rFonts w:cs="Calibri"/>
              </w:rPr>
              <w:t xml:space="preserve">roducer, and </w:t>
            </w:r>
            <w:r w:rsidR="00624FC6" w:rsidRPr="004E1E51">
              <w:rPr>
                <w:rFonts w:cs="Calibri"/>
              </w:rPr>
              <w:t xml:space="preserve">the </w:t>
            </w:r>
            <w:r w:rsidR="00DC11AA" w:rsidRPr="004E1E51">
              <w:rPr>
                <w:rFonts w:cs="Calibri"/>
              </w:rPr>
              <w:t>c</w:t>
            </w:r>
            <w:r w:rsidRPr="004E1E51">
              <w:rPr>
                <w:rFonts w:cs="Calibri"/>
              </w:rPr>
              <w:t>o-</w:t>
            </w:r>
            <w:r w:rsidR="00DC11AA" w:rsidRPr="004E1E51">
              <w:rPr>
                <w:rFonts w:cs="Calibri"/>
              </w:rPr>
              <w:t>p</w:t>
            </w:r>
            <w:r w:rsidRPr="004E1E51">
              <w:rPr>
                <w:rFonts w:cs="Calibri"/>
              </w:rPr>
              <w:t>roducer are three separate persons who are each Qualifying Persons, are 9 points still awarded?</w:t>
            </w:r>
          </w:p>
          <w:p w14:paraId="2E749745" w14:textId="6DAFB9C3" w:rsidR="003F1547" w:rsidRPr="004E1E51" w:rsidRDefault="003F1547" w:rsidP="004E1E51">
            <w:pPr>
              <w:rPr>
                <w:rFonts w:cs="Calibri"/>
              </w:rPr>
            </w:pPr>
          </w:p>
        </w:tc>
        <w:tc>
          <w:tcPr>
            <w:tcW w:w="4670" w:type="dxa"/>
          </w:tcPr>
          <w:p w14:paraId="164F1CA9" w14:textId="436FA9E5" w:rsidR="003F1547" w:rsidRPr="004E1E51" w:rsidRDefault="003F1547" w:rsidP="004E1E51">
            <w:pPr>
              <w:rPr>
                <w:rFonts w:cs="Calibri"/>
              </w:rPr>
            </w:pPr>
            <w:r w:rsidRPr="004E1E51">
              <w:rPr>
                <w:rFonts w:cs="Calibri"/>
              </w:rPr>
              <w:t>Yes</w:t>
            </w:r>
          </w:p>
        </w:tc>
      </w:tr>
      <w:tr w:rsidR="00A82A3E" w:rsidRPr="004E1E51" w14:paraId="780361DD" w14:textId="77777777" w:rsidTr="47B68659">
        <w:trPr>
          <w:jc w:val="center"/>
        </w:trPr>
        <w:tc>
          <w:tcPr>
            <w:tcW w:w="4206" w:type="dxa"/>
          </w:tcPr>
          <w:p w14:paraId="4882344F" w14:textId="2D118A97" w:rsidR="00A82A3E" w:rsidRPr="004E1E51" w:rsidRDefault="005C09BC" w:rsidP="004E1E51">
            <w:pPr>
              <w:rPr>
                <w:rFonts w:cs="Calibri"/>
              </w:rPr>
            </w:pPr>
            <w:r>
              <w:rPr>
                <w:rFonts w:cs="Calibri"/>
              </w:rPr>
              <w:t>If the</w:t>
            </w:r>
            <w:r w:rsidR="00B8557C">
              <w:rPr>
                <w:rFonts w:cs="Calibri"/>
              </w:rPr>
              <w:t xml:space="preserve"> production has </w:t>
            </w:r>
            <w:r w:rsidR="000848A6" w:rsidRPr="000848A6">
              <w:rPr>
                <w:rFonts w:cs="Calibri"/>
                <w:lang w:val="en-US"/>
              </w:rPr>
              <w:t xml:space="preserve">multiple Producers or Associate Producers who are </w:t>
            </w:r>
            <w:r w:rsidR="000F3C83">
              <w:rPr>
                <w:rFonts w:cs="Calibri"/>
                <w:lang w:val="en-US"/>
              </w:rPr>
              <w:t>Q</w:t>
            </w:r>
            <w:r w:rsidR="000848A6" w:rsidRPr="000848A6">
              <w:rPr>
                <w:rFonts w:cs="Calibri"/>
                <w:lang w:val="en-US"/>
              </w:rPr>
              <w:t xml:space="preserve">ualifying </w:t>
            </w:r>
            <w:r w:rsidR="000F3C83">
              <w:rPr>
                <w:rFonts w:cs="Calibri"/>
                <w:lang w:val="en-US"/>
              </w:rPr>
              <w:t>P</w:t>
            </w:r>
            <w:r w:rsidR="000848A6" w:rsidRPr="000848A6">
              <w:rPr>
                <w:rFonts w:cs="Calibri"/>
                <w:lang w:val="en-US"/>
              </w:rPr>
              <w:t xml:space="preserve">ersons, </w:t>
            </w:r>
            <w:r w:rsidR="000F3C83">
              <w:rPr>
                <w:rFonts w:cs="Calibri"/>
                <w:lang w:val="en-US"/>
              </w:rPr>
              <w:t>can</w:t>
            </w:r>
            <w:r w:rsidR="000848A6" w:rsidRPr="000848A6">
              <w:rPr>
                <w:rFonts w:cs="Calibri"/>
                <w:lang w:val="en-US"/>
              </w:rPr>
              <w:t xml:space="preserve"> we receive 3 points per person up to 9 points? </w:t>
            </w:r>
          </w:p>
        </w:tc>
        <w:tc>
          <w:tcPr>
            <w:tcW w:w="4670" w:type="dxa"/>
          </w:tcPr>
          <w:p w14:paraId="1993C9C1" w14:textId="77777777" w:rsidR="00A82A3E" w:rsidRDefault="00DC2413" w:rsidP="004E1E51">
            <w:pPr>
              <w:rPr>
                <w:rFonts w:cs="Calibri"/>
              </w:rPr>
            </w:pPr>
            <w:r>
              <w:rPr>
                <w:rFonts w:cs="Calibri"/>
              </w:rPr>
              <w:t>Yes</w:t>
            </w:r>
            <w:r w:rsidR="0051341A">
              <w:rPr>
                <w:rFonts w:cs="Calibri"/>
              </w:rPr>
              <w:t>. E</w:t>
            </w:r>
            <w:r w:rsidR="0051341A" w:rsidRPr="004E1E51">
              <w:rPr>
                <w:rFonts w:cs="Calibri"/>
              </w:rPr>
              <w:t>ach person in the role of a</w:t>
            </w:r>
            <w:r w:rsidR="0051341A">
              <w:rPr>
                <w:rFonts w:cs="Calibri"/>
              </w:rPr>
              <w:t xml:space="preserve"> Producer or Associate Producer</w:t>
            </w:r>
            <w:r w:rsidR="0051341A" w:rsidRPr="004E1E51">
              <w:rPr>
                <w:rFonts w:cs="Calibri"/>
              </w:rPr>
              <w:t xml:space="preserve"> who is a Qualifying Person will receive 3 points</w:t>
            </w:r>
            <w:r w:rsidR="0051341A">
              <w:rPr>
                <w:rFonts w:cs="Calibri"/>
              </w:rPr>
              <w:t xml:space="preserve">, up to </w:t>
            </w:r>
            <w:r w:rsidR="00BA1D70">
              <w:rPr>
                <w:rFonts w:cs="Calibri"/>
              </w:rPr>
              <w:t xml:space="preserve">a total of </w:t>
            </w:r>
            <w:r w:rsidR="0051341A">
              <w:rPr>
                <w:rFonts w:cs="Calibri"/>
              </w:rPr>
              <w:t>9 points</w:t>
            </w:r>
            <w:r w:rsidR="000805FB">
              <w:rPr>
                <w:rFonts w:cs="Calibri"/>
              </w:rPr>
              <w:t xml:space="preserve"> for C4</w:t>
            </w:r>
            <w:r w:rsidR="0051341A" w:rsidRPr="004E1E51">
              <w:rPr>
                <w:rFonts w:cs="Calibri"/>
              </w:rPr>
              <w:t>.</w:t>
            </w:r>
          </w:p>
          <w:p w14:paraId="461D95AA" w14:textId="402C9D7D" w:rsidR="00C800E7" w:rsidRPr="004E1E51" w:rsidRDefault="00C800E7" w:rsidP="004E1E51">
            <w:pPr>
              <w:rPr>
                <w:rFonts w:cs="Calibri"/>
              </w:rPr>
            </w:pPr>
          </w:p>
        </w:tc>
      </w:tr>
      <w:tr w:rsidR="003F1547" w:rsidRPr="004E1E51" w14:paraId="4D0AC948" w14:textId="77777777" w:rsidTr="00754DB9">
        <w:trPr>
          <w:jc w:val="center"/>
        </w:trPr>
        <w:tc>
          <w:tcPr>
            <w:tcW w:w="4206" w:type="dxa"/>
          </w:tcPr>
          <w:p w14:paraId="6C7A88E1" w14:textId="1FAD6AA4" w:rsidR="003F1547" w:rsidRPr="004E1E51" w:rsidRDefault="003F1547" w:rsidP="004E1E51">
            <w:pPr>
              <w:rPr>
                <w:rFonts w:cs="Calibri"/>
              </w:rPr>
            </w:pPr>
            <w:r w:rsidRPr="004E1E51">
              <w:rPr>
                <w:rFonts w:cs="Calibri"/>
              </w:rPr>
              <w:t xml:space="preserve">How </w:t>
            </w:r>
            <w:r w:rsidR="00800A83" w:rsidRPr="004E1E51">
              <w:rPr>
                <w:rFonts w:cs="Calibri"/>
              </w:rPr>
              <w:t xml:space="preserve">does </w:t>
            </w:r>
            <w:r w:rsidRPr="004E1E51">
              <w:rPr>
                <w:rFonts w:cs="Calibri"/>
              </w:rPr>
              <w:t xml:space="preserve">this </w:t>
            </w:r>
            <w:r w:rsidR="00915329" w:rsidRPr="004E1E51">
              <w:rPr>
                <w:rFonts w:cs="Calibri"/>
              </w:rPr>
              <w:t xml:space="preserve">section </w:t>
            </w:r>
            <w:r w:rsidRPr="004E1E51">
              <w:rPr>
                <w:rFonts w:cs="Calibri"/>
              </w:rPr>
              <w:t xml:space="preserve">apply to </w:t>
            </w:r>
            <w:r w:rsidR="009C56E4" w:rsidRPr="004E1E51">
              <w:rPr>
                <w:rFonts w:cs="Calibri"/>
              </w:rPr>
              <w:t xml:space="preserve">a </w:t>
            </w:r>
            <w:r w:rsidRPr="004E1E51">
              <w:rPr>
                <w:rFonts w:cs="Calibri"/>
              </w:rPr>
              <w:t xml:space="preserve">production that involves multiple people in the role of </w:t>
            </w:r>
            <w:r w:rsidR="00DC11AA" w:rsidRPr="004E1E51">
              <w:rPr>
                <w:rFonts w:cs="Calibri"/>
              </w:rPr>
              <w:t>d</w:t>
            </w:r>
            <w:r w:rsidRPr="004E1E51">
              <w:rPr>
                <w:rFonts w:cs="Calibri"/>
              </w:rPr>
              <w:t>irector?</w:t>
            </w:r>
          </w:p>
          <w:p w14:paraId="33E218E6" w14:textId="77777777" w:rsidR="003F1547" w:rsidRPr="004E1E51" w:rsidRDefault="003F1547" w:rsidP="004E1E51">
            <w:pPr>
              <w:rPr>
                <w:rFonts w:cs="Calibri"/>
              </w:rPr>
            </w:pPr>
          </w:p>
        </w:tc>
        <w:tc>
          <w:tcPr>
            <w:tcW w:w="4670" w:type="dxa"/>
          </w:tcPr>
          <w:p w14:paraId="55EFA8D0" w14:textId="7C9452B4" w:rsidR="003F1547" w:rsidRPr="004E1E51" w:rsidRDefault="00110767" w:rsidP="004E1E51">
            <w:pPr>
              <w:rPr>
                <w:rFonts w:cs="Calibri"/>
              </w:rPr>
            </w:pPr>
            <w:r w:rsidRPr="004E1E51">
              <w:rPr>
                <w:rFonts w:cs="Calibri"/>
              </w:rPr>
              <w:t xml:space="preserve">For a film, if there is more than one </w:t>
            </w:r>
            <w:r w:rsidR="00DC11AA" w:rsidRPr="004E1E51">
              <w:rPr>
                <w:rFonts w:cs="Calibri"/>
              </w:rPr>
              <w:t>d</w:t>
            </w:r>
            <w:r w:rsidRPr="004E1E51">
              <w:rPr>
                <w:rFonts w:cs="Calibri"/>
              </w:rPr>
              <w:t xml:space="preserve">irector, each person in the role of </w:t>
            </w:r>
            <w:r w:rsidR="00DC11AA" w:rsidRPr="004E1E51">
              <w:rPr>
                <w:rFonts w:cs="Calibri"/>
              </w:rPr>
              <w:t>d</w:t>
            </w:r>
            <w:r w:rsidRPr="004E1E51">
              <w:rPr>
                <w:rFonts w:cs="Calibri"/>
              </w:rPr>
              <w:t>irector</w:t>
            </w:r>
            <w:r w:rsidR="00E96D77" w:rsidRPr="004E1E51">
              <w:rPr>
                <w:rFonts w:cs="Calibri"/>
              </w:rPr>
              <w:t xml:space="preserve"> and who is a Qualifying Person will receive 3 points.</w:t>
            </w:r>
            <w:r w:rsidRPr="004E1E51">
              <w:rPr>
                <w:rFonts w:cs="Calibri"/>
              </w:rPr>
              <w:t xml:space="preserve">  For example, if there are two </w:t>
            </w:r>
            <w:r w:rsidR="00DC11AA" w:rsidRPr="004E1E51">
              <w:rPr>
                <w:rFonts w:cs="Calibri"/>
              </w:rPr>
              <w:t>d</w:t>
            </w:r>
            <w:r w:rsidRPr="004E1E51">
              <w:rPr>
                <w:rFonts w:cs="Calibri"/>
              </w:rPr>
              <w:t>irectors</w:t>
            </w:r>
            <w:r w:rsidR="00915329" w:rsidRPr="004E1E51">
              <w:rPr>
                <w:rFonts w:cs="Calibri"/>
              </w:rPr>
              <w:t xml:space="preserve"> for the film </w:t>
            </w:r>
            <w:r w:rsidRPr="004E1E51">
              <w:rPr>
                <w:rFonts w:cs="Calibri"/>
              </w:rPr>
              <w:t xml:space="preserve">and both of them are Qualifying Persons, 6 points will be awarded. </w:t>
            </w:r>
          </w:p>
          <w:p w14:paraId="024D040F" w14:textId="77777777" w:rsidR="00FF638F" w:rsidRDefault="00FF638F" w:rsidP="004E1E51">
            <w:pPr>
              <w:rPr>
                <w:rFonts w:cs="Calibri"/>
              </w:rPr>
            </w:pPr>
          </w:p>
          <w:p w14:paraId="0FBA8457" w14:textId="63605941" w:rsidR="00DC11AA" w:rsidRPr="004E1E51" w:rsidRDefault="27D87B75" w:rsidP="004E1E51">
            <w:pPr>
              <w:rPr>
                <w:rFonts w:cs="Calibri"/>
              </w:rPr>
            </w:pPr>
            <w:r w:rsidRPr="004E1E51">
              <w:rPr>
                <w:rFonts w:cs="Calibri"/>
              </w:rPr>
              <w:t xml:space="preserve">For a television series where there are different </w:t>
            </w:r>
            <w:r w:rsidR="00DC11AA" w:rsidRPr="004E1E51">
              <w:rPr>
                <w:rFonts w:cs="Calibri"/>
              </w:rPr>
              <w:t>d</w:t>
            </w:r>
            <w:r w:rsidRPr="004E1E51">
              <w:rPr>
                <w:rFonts w:cs="Calibri"/>
              </w:rPr>
              <w:t xml:space="preserve">irectors for different episodes, each person that is a Qualifying Person in the role of </w:t>
            </w:r>
            <w:r w:rsidR="00DC11AA" w:rsidRPr="004E1E51">
              <w:rPr>
                <w:rFonts w:cs="Calibri"/>
              </w:rPr>
              <w:t>d</w:t>
            </w:r>
            <w:r w:rsidRPr="004E1E51">
              <w:rPr>
                <w:rFonts w:cs="Calibri"/>
              </w:rPr>
              <w:t xml:space="preserve">irector for an episode will receive 3 points.  For example, if Director 1 directs episode 1, Director 2 directs episode 2, and Director 3 </w:t>
            </w:r>
            <w:r w:rsidRPr="004E1E51">
              <w:rPr>
                <w:rFonts w:cs="Calibri"/>
              </w:rPr>
              <w:lastRenderedPageBreak/>
              <w:t xml:space="preserve">directs episode 3, and if each of Director 1, 2 and 3 is a Qualifying Person, then 9 points will be awarded. </w:t>
            </w:r>
          </w:p>
          <w:p w14:paraId="75AC1C60" w14:textId="77777777" w:rsidR="00FF638F" w:rsidRDefault="00FF638F" w:rsidP="004E1E51">
            <w:pPr>
              <w:rPr>
                <w:rFonts w:cs="Calibri"/>
              </w:rPr>
            </w:pPr>
          </w:p>
          <w:p w14:paraId="650ECEAC" w14:textId="553537D7" w:rsidR="00915329" w:rsidRDefault="00DC11AA" w:rsidP="004E1E51">
            <w:pPr>
              <w:rPr>
                <w:rFonts w:cs="Calibri"/>
              </w:rPr>
            </w:pPr>
            <w:r w:rsidRPr="004E1E51">
              <w:rPr>
                <w:rFonts w:cs="Calibri"/>
              </w:rPr>
              <w:t>If there is more than one director for a single television episode (whether stand-alone or part of a series), the applicant will need to make a case for who is the lead director, except where th</w:t>
            </w:r>
            <w:r w:rsidR="0043532B" w:rsidRPr="004E1E51">
              <w:rPr>
                <w:rFonts w:cs="Calibri"/>
              </w:rPr>
              <w:t>ere</w:t>
            </w:r>
            <w:r w:rsidRPr="004E1E51">
              <w:rPr>
                <w:rFonts w:cs="Calibri"/>
              </w:rPr>
              <w:t xml:space="preserve"> are joint and equal directors, in which case, an applicant can choose either to be the lead. </w:t>
            </w:r>
            <w:r w:rsidR="27D87B75" w:rsidRPr="004E1E51">
              <w:rPr>
                <w:rFonts w:cs="Calibri"/>
              </w:rPr>
              <w:t xml:space="preserve"> </w:t>
            </w:r>
          </w:p>
          <w:p w14:paraId="19A794F9" w14:textId="7B6998D7" w:rsidR="00915329" w:rsidRPr="004E1E51" w:rsidRDefault="00915329" w:rsidP="004E1E51">
            <w:pPr>
              <w:rPr>
                <w:rFonts w:cs="Calibri"/>
              </w:rPr>
            </w:pPr>
          </w:p>
        </w:tc>
      </w:tr>
      <w:tr w:rsidR="003F1547" w:rsidRPr="004E1E51" w14:paraId="6EF6213C" w14:textId="77777777" w:rsidTr="00754DB9">
        <w:trPr>
          <w:jc w:val="center"/>
        </w:trPr>
        <w:tc>
          <w:tcPr>
            <w:tcW w:w="4206" w:type="dxa"/>
          </w:tcPr>
          <w:p w14:paraId="31D8AB2B" w14:textId="0134C314" w:rsidR="003F1547" w:rsidRPr="004E1E51" w:rsidRDefault="003F1547" w:rsidP="004E1E51">
            <w:pPr>
              <w:rPr>
                <w:rFonts w:cs="Calibri"/>
              </w:rPr>
            </w:pPr>
            <w:r w:rsidRPr="004E1E51">
              <w:rPr>
                <w:rFonts w:cs="Calibri"/>
              </w:rPr>
              <w:lastRenderedPageBreak/>
              <w:t xml:space="preserve">How </w:t>
            </w:r>
            <w:r w:rsidR="00800A83" w:rsidRPr="004E1E51">
              <w:rPr>
                <w:rFonts w:cs="Calibri"/>
              </w:rPr>
              <w:t xml:space="preserve">does </w:t>
            </w:r>
            <w:r w:rsidRPr="004E1E51">
              <w:rPr>
                <w:rFonts w:cs="Calibri"/>
              </w:rPr>
              <w:t xml:space="preserve">this </w:t>
            </w:r>
            <w:r w:rsidR="00915329" w:rsidRPr="004E1E51">
              <w:rPr>
                <w:rFonts w:cs="Calibri"/>
              </w:rPr>
              <w:t>section</w:t>
            </w:r>
            <w:r w:rsidRPr="004E1E51">
              <w:rPr>
                <w:rFonts w:cs="Calibri"/>
              </w:rPr>
              <w:t xml:space="preserve"> apply to a production that involves multiple writers?</w:t>
            </w:r>
          </w:p>
        </w:tc>
        <w:tc>
          <w:tcPr>
            <w:tcW w:w="4670" w:type="dxa"/>
          </w:tcPr>
          <w:p w14:paraId="3481C2B4" w14:textId="33546DBC" w:rsidR="00E96D77" w:rsidRPr="004E1E51" w:rsidRDefault="00E96D77" w:rsidP="004E1E51">
            <w:pPr>
              <w:rPr>
                <w:rFonts w:cs="Calibri"/>
              </w:rPr>
            </w:pPr>
            <w:r w:rsidRPr="004E1E51">
              <w:rPr>
                <w:rFonts w:cs="Calibri"/>
              </w:rPr>
              <w:t>For a film, i</w:t>
            </w:r>
            <w:r w:rsidR="00915329" w:rsidRPr="004E1E51">
              <w:rPr>
                <w:rFonts w:cs="Calibri"/>
              </w:rPr>
              <w:t xml:space="preserve">f there is more than one writer, each person in the role of a writer </w:t>
            </w:r>
            <w:r w:rsidRPr="004E1E51">
              <w:rPr>
                <w:rFonts w:cs="Calibri"/>
              </w:rPr>
              <w:t xml:space="preserve">and who is a Qualifying Person </w:t>
            </w:r>
            <w:r w:rsidR="00915329" w:rsidRPr="004E1E51">
              <w:rPr>
                <w:rFonts w:cs="Calibri"/>
              </w:rPr>
              <w:t>will receive 3 points</w:t>
            </w:r>
            <w:r w:rsidR="000D6401">
              <w:rPr>
                <w:rFonts w:cs="Calibri"/>
              </w:rPr>
              <w:t xml:space="preserve">, up to a total of 9 points for </w:t>
            </w:r>
            <w:r w:rsidR="000805FB">
              <w:rPr>
                <w:rFonts w:cs="Calibri"/>
              </w:rPr>
              <w:t>C4</w:t>
            </w:r>
            <w:r w:rsidR="00915329" w:rsidRPr="004E1E51">
              <w:rPr>
                <w:rFonts w:cs="Calibri"/>
              </w:rPr>
              <w:t>.</w:t>
            </w:r>
          </w:p>
          <w:p w14:paraId="4F410503" w14:textId="77777777" w:rsidR="00FF638F" w:rsidRPr="004E1E51" w:rsidRDefault="00FF638F" w:rsidP="004E1E51">
            <w:pPr>
              <w:rPr>
                <w:rFonts w:cs="Calibri"/>
              </w:rPr>
            </w:pPr>
          </w:p>
          <w:p w14:paraId="1B111423" w14:textId="253FF14D" w:rsidR="003F1547" w:rsidRPr="004E1E51" w:rsidRDefault="27D87B75" w:rsidP="004E1E51">
            <w:pPr>
              <w:rPr>
                <w:rFonts w:cs="Calibri"/>
              </w:rPr>
            </w:pPr>
            <w:r w:rsidRPr="004E1E51">
              <w:rPr>
                <w:rFonts w:cs="Calibri"/>
              </w:rPr>
              <w:t xml:space="preserve">For a television series where there are different writers for different episodes, each person in the role of a writer for an episode </w:t>
            </w:r>
            <w:r w:rsidR="00412BF5" w:rsidRPr="004E1E51">
              <w:rPr>
                <w:rFonts w:cs="Calibri"/>
              </w:rPr>
              <w:t xml:space="preserve">and who is a Qualifying Person </w:t>
            </w:r>
            <w:r w:rsidRPr="004E1E51">
              <w:rPr>
                <w:rFonts w:cs="Calibri"/>
              </w:rPr>
              <w:t>will receive 3 points</w:t>
            </w:r>
            <w:r w:rsidR="00242380">
              <w:rPr>
                <w:rFonts w:cs="Calibri"/>
              </w:rPr>
              <w:t>, up to a total of 9 points for C4</w:t>
            </w:r>
            <w:r w:rsidRPr="004E1E51">
              <w:rPr>
                <w:rFonts w:cs="Calibri"/>
              </w:rPr>
              <w:t>.</w:t>
            </w:r>
          </w:p>
          <w:p w14:paraId="3957C16E" w14:textId="77777777" w:rsidR="00FF638F" w:rsidRPr="004E1E51" w:rsidRDefault="00FF638F" w:rsidP="004E1E51">
            <w:pPr>
              <w:rPr>
                <w:rFonts w:cs="Calibri"/>
              </w:rPr>
            </w:pPr>
          </w:p>
          <w:p w14:paraId="0EA76093" w14:textId="2C207E71" w:rsidR="00DC11AA" w:rsidRPr="004E1E51" w:rsidRDefault="00DC11AA" w:rsidP="004E1E51">
            <w:pPr>
              <w:rPr>
                <w:rFonts w:cs="Calibri"/>
              </w:rPr>
            </w:pPr>
            <w:r w:rsidRPr="004E1E51">
              <w:rPr>
                <w:rFonts w:cs="Calibri"/>
              </w:rPr>
              <w:t xml:space="preserve">If there is more than one writer for a single television episode (whether stand-alone or part of a series), each </w:t>
            </w:r>
            <w:r w:rsidR="00412BF5" w:rsidRPr="004E1E51">
              <w:rPr>
                <w:rFonts w:cs="Calibri"/>
              </w:rPr>
              <w:t>person in the role of a writer and who is a Qualifying Person will receive 3 points</w:t>
            </w:r>
            <w:r w:rsidR="00242380">
              <w:rPr>
                <w:rFonts w:cs="Calibri"/>
              </w:rPr>
              <w:t>, up to a total of 9 points for C4</w:t>
            </w:r>
            <w:r w:rsidR="00412BF5" w:rsidRPr="004E1E51">
              <w:rPr>
                <w:rFonts w:cs="Calibri"/>
              </w:rPr>
              <w:t>.</w:t>
            </w:r>
          </w:p>
          <w:p w14:paraId="3A96FE43" w14:textId="77777777" w:rsidR="00FF638F" w:rsidRPr="004E1E51" w:rsidRDefault="00FF638F" w:rsidP="004E1E51">
            <w:pPr>
              <w:rPr>
                <w:rFonts w:cs="Calibri"/>
              </w:rPr>
            </w:pPr>
          </w:p>
          <w:p w14:paraId="7DF6E5C3" w14:textId="090999DC" w:rsidR="00412BF5" w:rsidRDefault="00412BF5" w:rsidP="004E1E51">
            <w:pPr>
              <w:rPr>
                <w:rFonts w:cs="Calibri"/>
              </w:rPr>
            </w:pPr>
            <w:r w:rsidRPr="004E1E51">
              <w:rPr>
                <w:rFonts w:cs="Calibri"/>
              </w:rPr>
              <w:t xml:space="preserve">For section </w:t>
            </w:r>
            <w:r w:rsidR="005321FF">
              <w:rPr>
                <w:rFonts w:cs="Calibri"/>
              </w:rPr>
              <w:t>C4</w:t>
            </w:r>
            <w:r w:rsidRPr="004E1E51">
              <w:rPr>
                <w:rFonts w:cs="Calibri"/>
              </w:rPr>
              <w:t xml:space="preserve">, who is a writer should be determined by considering whether a person is credited as a writer in the production, the level of creative input on the script, and the time spent working on the script.  </w:t>
            </w:r>
          </w:p>
          <w:p w14:paraId="45CD45A8" w14:textId="1BB1BB28" w:rsidR="00412BF5" w:rsidRPr="004E1E51" w:rsidRDefault="00412BF5" w:rsidP="004E1E51">
            <w:pPr>
              <w:rPr>
                <w:rFonts w:cs="Calibri"/>
              </w:rPr>
            </w:pPr>
          </w:p>
        </w:tc>
      </w:tr>
    </w:tbl>
    <w:p w14:paraId="4B0E7A15" w14:textId="48E1BE7B" w:rsidR="002C790C" w:rsidRPr="004E1E51" w:rsidRDefault="002C790C" w:rsidP="004E1E51">
      <w:pPr>
        <w:rPr>
          <w:rFonts w:cs="Calibri"/>
        </w:rPr>
      </w:pPr>
    </w:p>
    <w:p w14:paraId="037E083C" w14:textId="5AC40B3F" w:rsidR="00754DB9" w:rsidRDefault="00F85AF1" w:rsidP="004E1E51">
      <w:pPr>
        <w:rPr>
          <w:rFonts w:cs="Calibri"/>
        </w:rPr>
      </w:pPr>
      <w:r>
        <w:rPr>
          <w:rFonts w:cs="Calibri"/>
          <w:iCs/>
        </w:rPr>
        <w:t>For further guida</w:t>
      </w:r>
      <w:r w:rsidR="00764F19">
        <w:rPr>
          <w:rFonts w:cs="Calibri"/>
          <w:iCs/>
        </w:rPr>
        <w:t xml:space="preserve">nce on </w:t>
      </w:r>
      <w:r w:rsidR="005F5224">
        <w:rPr>
          <w:rFonts w:cs="Calibri"/>
          <w:iCs/>
        </w:rPr>
        <w:t>what is required in order to</w:t>
      </w:r>
      <w:r w:rsidR="00764F19">
        <w:rPr>
          <w:rFonts w:cs="Calibri"/>
          <w:iCs/>
        </w:rPr>
        <w:t xml:space="preserve"> claim these points, please </w:t>
      </w:r>
      <w:r w:rsidR="005F5224">
        <w:rPr>
          <w:rFonts w:cs="Calibri"/>
          <w:iCs/>
        </w:rPr>
        <w:t xml:space="preserve">also </w:t>
      </w:r>
      <w:r w:rsidR="00764F19">
        <w:rPr>
          <w:rFonts w:cs="Calibri"/>
          <w:iCs/>
        </w:rPr>
        <w:t>refer to</w:t>
      </w:r>
      <w:r>
        <w:rPr>
          <w:rFonts w:cs="Calibri"/>
          <w:iCs/>
        </w:rPr>
        <w:t xml:space="preserve"> the </w:t>
      </w:r>
      <w:r w:rsidR="005F5224">
        <w:rPr>
          <w:rFonts w:cs="Calibri"/>
          <w:iCs/>
        </w:rPr>
        <w:t xml:space="preserve">application requirements at the </w:t>
      </w:r>
      <w:r>
        <w:rPr>
          <w:rFonts w:cs="Calibri"/>
          <w:iCs/>
        </w:rPr>
        <w:t>end of section C.</w:t>
      </w:r>
    </w:p>
    <w:p w14:paraId="0F5CB6C7" w14:textId="77777777" w:rsidR="00F85AF1" w:rsidRDefault="00F85AF1" w:rsidP="004E1E51">
      <w:pPr>
        <w:rPr>
          <w:rFonts w:cs="Calibri"/>
        </w:rPr>
      </w:pPr>
    </w:p>
    <w:p w14:paraId="17555665" w14:textId="059FF99B" w:rsidR="00855168" w:rsidRPr="00F553E1" w:rsidRDefault="00F553E1" w:rsidP="004E1E51">
      <w:pPr>
        <w:rPr>
          <w:rFonts w:cs="Calibri"/>
          <w:b/>
        </w:rPr>
      </w:pPr>
      <w:r w:rsidRPr="00F553E1">
        <w:rPr>
          <w:rFonts w:cs="Calibri"/>
          <w:b/>
          <w:bCs/>
        </w:rPr>
        <w:t xml:space="preserve">C5: </w:t>
      </w:r>
      <w:r w:rsidR="00495172" w:rsidRPr="00F553E1">
        <w:rPr>
          <w:rFonts w:cs="Calibri"/>
          <w:b/>
        </w:rPr>
        <w:t>Below</w:t>
      </w:r>
      <w:r w:rsidR="00BB45A6">
        <w:rPr>
          <w:rFonts w:cs="Calibri"/>
          <w:b/>
          <w:bCs/>
        </w:rPr>
        <w:t xml:space="preserve"> </w:t>
      </w:r>
      <w:r w:rsidR="00495172" w:rsidRPr="00F553E1">
        <w:rPr>
          <w:rFonts w:cs="Calibri"/>
          <w:b/>
        </w:rPr>
        <w:t>The Line</w:t>
      </w:r>
      <w:r w:rsidR="00BB45A6">
        <w:rPr>
          <w:rFonts w:cs="Calibri"/>
          <w:b/>
          <w:bCs/>
        </w:rPr>
        <w:t xml:space="preserve"> </w:t>
      </w:r>
      <w:r w:rsidR="00495172" w:rsidRPr="00F553E1">
        <w:rPr>
          <w:rFonts w:cs="Calibri"/>
          <w:b/>
        </w:rPr>
        <w:t>Crew</w:t>
      </w:r>
    </w:p>
    <w:p w14:paraId="29AE3978" w14:textId="77777777" w:rsidR="00F553E1" w:rsidRDefault="00F553E1" w:rsidP="004E1E51">
      <w:pPr>
        <w:rPr>
          <w:rFonts w:cs="Calibri"/>
        </w:rPr>
      </w:pPr>
    </w:p>
    <w:p w14:paraId="19A27779" w14:textId="700E3CD9" w:rsidR="00855168" w:rsidRPr="000A269A" w:rsidRDefault="000A269A" w:rsidP="004E1E51">
      <w:pPr>
        <w:rPr>
          <w:rFonts w:cs="Calibri"/>
          <w:iCs/>
        </w:rPr>
      </w:pPr>
      <w:r>
        <w:rPr>
          <w:rFonts w:cs="Calibri"/>
          <w:iCs/>
        </w:rPr>
        <w:t>Refer to the application requirements at the end of section C.</w:t>
      </w:r>
    </w:p>
    <w:p w14:paraId="62EB8698" w14:textId="77777777" w:rsidR="00F553E1" w:rsidRDefault="00F553E1" w:rsidP="004E1E51">
      <w:pPr>
        <w:rPr>
          <w:rFonts w:cs="Calibri"/>
        </w:rPr>
      </w:pPr>
    </w:p>
    <w:p w14:paraId="46839796" w14:textId="77777777" w:rsidR="00F553E1" w:rsidRDefault="00F553E1" w:rsidP="004E1E51">
      <w:pPr>
        <w:rPr>
          <w:rFonts w:cs="Calibri"/>
        </w:rPr>
      </w:pPr>
    </w:p>
    <w:p w14:paraId="5B49A9D7" w14:textId="7A01320C" w:rsidR="00855168" w:rsidRPr="00F553E1" w:rsidRDefault="00F553E1" w:rsidP="004E1E51">
      <w:pPr>
        <w:rPr>
          <w:rFonts w:cs="Calibri"/>
          <w:b/>
        </w:rPr>
      </w:pPr>
      <w:r w:rsidRPr="00F553E1">
        <w:rPr>
          <w:rFonts w:cs="Calibri"/>
          <w:b/>
          <w:bCs/>
        </w:rPr>
        <w:t xml:space="preserve">C6: </w:t>
      </w:r>
      <w:r w:rsidR="00495172" w:rsidRPr="00F553E1">
        <w:rPr>
          <w:rFonts w:cs="Calibri"/>
          <w:b/>
        </w:rPr>
        <w:t>More Below</w:t>
      </w:r>
      <w:r w:rsidR="00BB45A6">
        <w:rPr>
          <w:rFonts w:cs="Calibri"/>
          <w:b/>
          <w:bCs/>
        </w:rPr>
        <w:t xml:space="preserve"> </w:t>
      </w:r>
      <w:r w:rsidR="00495172" w:rsidRPr="00F553E1">
        <w:rPr>
          <w:rFonts w:cs="Calibri"/>
          <w:b/>
        </w:rPr>
        <w:t>The</w:t>
      </w:r>
      <w:r w:rsidR="00BB45A6">
        <w:rPr>
          <w:rFonts w:cs="Calibri"/>
          <w:b/>
          <w:bCs/>
        </w:rPr>
        <w:t xml:space="preserve"> </w:t>
      </w:r>
      <w:r w:rsidR="00495172" w:rsidRPr="00F553E1">
        <w:rPr>
          <w:rFonts w:cs="Calibri"/>
          <w:b/>
        </w:rPr>
        <w:t>Line</w:t>
      </w:r>
      <w:r w:rsidR="00BB45A6">
        <w:rPr>
          <w:rFonts w:cs="Calibri"/>
          <w:b/>
          <w:bCs/>
        </w:rPr>
        <w:t xml:space="preserve"> </w:t>
      </w:r>
      <w:r w:rsidR="00495172" w:rsidRPr="00F553E1">
        <w:rPr>
          <w:rFonts w:cs="Calibri"/>
          <w:b/>
        </w:rPr>
        <w:t>Crew</w:t>
      </w:r>
    </w:p>
    <w:p w14:paraId="61549105" w14:textId="77777777" w:rsidR="00F553E1" w:rsidRDefault="00F553E1" w:rsidP="004E1E51">
      <w:pPr>
        <w:rPr>
          <w:rFonts w:cs="Calibri"/>
        </w:rPr>
      </w:pPr>
    </w:p>
    <w:p w14:paraId="28AE2477" w14:textId="77777777" w:rsidR="00371C54" w:rsidRDefault="00371C54" w:rsidP="00371C54">
      <w:pPr>
        <w:rPr>
          <w:rFonts w:cs="Calibri"/>
          <w:iCs/>
        </w:rPr>
      </w:pPr>
      <w:r w:rsidRPr="002D585F">
        <w:rPr>
          <w:rFonts w:cs="Calibri"/>
          <w:iCs/>
        </w:rPr>
        <w:t>Refer to the application requirements at the end of section C.</w:t>
      </w:r>
      <w:r>
        <w:rPr>
          <w:rFonts w:cs="Calibri"/>
          <w:iCs/>
        </w:rPr>
        <w:t xml:space="preserve"> The NZFC, in its sole discretion, may consider additional Below The Line roles for section C6 on a case by case, non-precedential basis. Please contact </w:t>
      </w:r>
      <w:hyperlink r:id="rId45" w:history="1">
        <w:r w:rsidRPr="00371C54">
          <w:rPr>
            <w:rStyle w:val="normaltextrun"/>
            <w:color w:val="0000FF"/>
            <w:u w:val="single"/>
            <w:shd w:val="clear" w:color="auto" w:fill="FFFFFF"/>
            <w:lang w:val="en-US"/>
          </w:rPr>
          <w:t>nzspr@nzfilm.co.nz</w:t>
        </w:r>
      </w:hyperlink>
      <w:r>
        <w:rPr>
          <w:rFonts w:cs="Calibri"/>
          <w:iCs/>
        </w:rPr>
        <w:t xml:space="preserve"> if you wish to have additional Below The Line Crew considered for this section.</w:t>
      </w:r>
    </w:p>
    <w:p w14:paraId="716C6B61" w14:textId="77777777" w:rsidR="00F553E1" w:rsidRDefault="00F553E1" w:rsidP="004E1E51">
      <w:pPr>
        <w:rPr>
          <w:rFonts w:cs="Calibri"/>
        </w:rPr>
      </w:pPr>
    </w:p>
    <w:p w14:paraId="56A84600" w14:textId="77777777" w:rsidR="000A269A" w:rsidRDefault="000A269A" w:rsidP="004E1E51">
      <w:pPr>
        <w:rPr>
          <w:rFonts w:cs="Calibri"/>
        </w:rPr>
      </w:pPr>
    </w:p>
    <w:p w14:paraId="32FC2B44" w14:textId="3B5E64A6" w:rsidR="00D96D70" w:rsidRDefault="00F553E1" w:rsidP="004E1E51">
      <w:pPr>
        <w:rPr>
          <w:rFonts w:cs="Calibri"/>
          <w:b/>
        </w:rPr>
      </w:pPr>
      <w:r w:rsidRPr="00F553E1">
        <w:rPr>
          <w:rFonts w:cs="Calibri"/>
          <w:b/>
          <w:bCs/>
        </w:rPr>
        <w:t xml:space="preserve">C7: </w:t>
      </w:r>
      <w:r w:rsidR="00D96D70" w:rsidRPr="00F553E1">
        <w:rPr>
          <w:rFonts w:cs="Calibri"/>
          <w:b/>
        </w:rPr>
        <w:t>Lead Cast</w:t>
      </w:r>
    </w:p>
    <w:p w14:paraId="3B9D6F0F" w14:textId="77777777" w:rsidR="00F553E1" w:rsidRPr="00F553E1" w:rsidRDefault="00F553E1" w:rsidP="004E1E51">
      <w:pPr>
        <w:rPr>
          <w:rFonts w:cs="Calibri"/>
          <w:b/>
          <w:bCs/>
        </w:rPr>
      </w:pPr>
    </w:p>
    <w:p w14:paraId="2AE60DA5" w14:textId="1911B668" w:rsidR="00624FC6" w:rsidRPr="004E1E51" w:rsidRDefault="00C12BAE" w:rsidP="004E1E51">
      <w:pPr>
        <w:rPr>
          <w:rFonts w:cs="Calibri"/>
        </w:rPr>
      </w:pPr>
      <w:bookmarkStart w:id="23" w:name="_Ref147862275"/>
      <w:r w:rsidRPr="004E1E51">
        <w:rPr>
          <w:rFonts w:cs="Calibri"/>
        </w:rPr>
        <w:t xml:space="preserve">Section </w:t>
      </w:r>
      <w:r w:rsidR="00F553E1">
        <w:rPr>
          <w:rFonts w:cs="Calibri"/>
        </w:rPr>
        <w:t>C7</w:t>
      </w:r>
      <w:r w:rsidR="006348AC" w:rsidRPr="004E1E51">
        <w:rPr>
          <w:rFonts w:cs="Calibri"/>
        </w:rPr>
        <w:t xml:space="preserve"> of the </w:t>
      </w:r>
      <w:r w:rsidR="00F553E1">
        <w:rPr>
          <w:rFonts w:cs="Calibri"/>
        </w:rPr>
        <w:t xml:space="preserve">5% </w:t>
      </w:r>
      <w:r w:rsidR="006348AC" w:rsidRPr="004E1E51">
        <w:rPr>
          <w:rFonts w:cs="Calibri"/>
        </w:rPr>
        <w:t>Uplift Points Test</w:t>
      </w:r>
      <w:r w:rsidRPr="004E1E51">
        <w:rPr>
          <w:rFonts w:cs="Calibri"/>
        </w:rPr>
        <w:t xml:space="preserve"> sets out a definition for lead cast. </w:t>
      </w:r>
      <w:r w:rsidR="00624FC6" w:rsidRPr="004E1E51">
        <w:rPr>
          <w:rFonts w:cs="Calibri"/>
        </w:rPr>
        <w:t>When considering who is lead cast</w:t>
      </w:r>
      <w:r w:rsidRPr="004E1E51">
        <w:rPr>
          <w:rFonts w:cs="Calibri"/>
        </w:rPr>
        <w:t xml:space="preserve"> under that definition</w:t>
      </w:r>
      <w:r w:rsidR="00624FC6" w:rsidRPr="004E1E51">
        <w:rPr>
          <w:rFonts w:cs="Calibri"/>
        </w:rPr>
        <w:t xml:space="preserve">, you </w:t>
      </w:r>
      <w:r w:rsidR="00E96D77" w:rsidRPr="004E1E51">
        <w:rPr>
          <w:rFonts w:cs="Calibri"/>
        </w:rPr>
        <w:t>should</w:t>
      </w:r>
      <w:r w:rsidR="00624FC6" w:rsidRPr="004E1E51">
        <w:rPr>
          <w:rFonts w:cs="Calibri"/>
        </w:rPr>
        <w:t xml:space="preserve"> </w:t>
      </w:r>
      <w:r w:rsidR="002E0180" w:rsidRPr="004E1E51">
        <w:rPr>
          <w:rFonts w:cs="Calibri"/>
        </w:rPr>
        <w:t xml:space="preserve">consider </w:t>
      </w:r>
      <w:r w:rsidR="00624FC6" w:rsidRPr="004E1E51">
        <w:rPr>
          <w:rFonts w:cs="Calibri"/>
        </w:rPr>
        <w:t xml:space="preserve">the following </w:t>
      </w:r>
      <w:r w:rsidR="00E96D77" w:rsidRPr="004E1E51">
        <w:rPr>
          <w:rFonts w:cs="Calibri"/>
        </w:rPr>
        <w:t xml:space="preserve">factors </w:t>
      </w:r>
      <w:r w:rsidR="00A03DBB" w:rsidRPr="004E1E51">
        <w:rPr>
          <w:rFonts w:cs="Calibri"/>
        </w:rPr>
        <w:t>(</w:t>
      </w:r>
      <w:r w:rsidR="00BF5027" w:rsidRPr="004E1E51">
        <w:rPr>
          <w:rFonts w:cs="Calibri"/>
        </w:rPr>
        <w:t xml:space="preserve">which apply </w:t>
      </w:r>
      <w:r w:rsidR="00A03DBB" w:rsidRPr="004E1E51">
        <w:rPr>
          <w:rFonts w:cs="Calibri"/>
        </w:rPr>
        <w:t>for both television and film)</w:t>
      </w:r>
      <w:r w:rsidR="00624FC6" w:rsidRPr="004E1E51">
        <w:rPr>
          <w:rFonts w:cs="Calibri"/>
        </w:rPr>
        <w:t>:</w:t>
      </w:r>
      <w:bookmarkEnd w:id="23"/>
    </w:p>
    <w:p w14:paraId="56A64211" w14:textId="469CB3B7" w:rsidR="00624FC6" w:rsidRPr="004E1E51" w:rsidRDefault="00624FC6" w:rsidP="00FF638F">
      <w:pPr>
        <w:pStyle w:val="RrangiKwae"/>
        <w:numPr>
          <w:ilvl w:val="0"/>
          <w:numId w:val="46"/>
        </w:numPr>
        <w:ind w:left="567" w:hanging="567"/>
        <w:contextualSpacing w:val="0"/>
        <w:rPr>
          <w:rFonts w:cs="Calibri"/>
        </w:rPr>
      </w:pPr>
      <w:r w:rsidRPr="20CAB2D1">
        <w:rPr>
          <w:rFonts w:cs="Calibri"/>
        </w:rPr>
        <w:t>the centrality of the role to the story</w:t>
      </w:r>
      <w:r w:rsidR="00E96D77" w:rsidRPr="20CAB2D1">
        <w:rPr>
          <w:rFonts w:cs="Calibri"/>
        </w:rPr>
        <w:t>. The more central to the story, the more likely the role is a lead role</w:t>
      </w:r>
      <w:r w:rsidRPr="20CAB2D1">
        <w:rPr>
          <w:rFonts w:cs="Calibri"/>
        </w:rPr>
        <w:t>;</w:t>
      </w:r>
    </w:p>
    <w:p w14:paraId="2990FE4D" w14:textId="06A91308" w:rsidR="00412BF5" w:rsidRPr="004E1E51" w:rsidRDefault="00624FC6" w:rsidP="47B68659">
      <w:pPr>
        <w:pStyle w:val="RrangiKwae"/>
        <w:numPr>
          <w:ilvl w:val="0"/>
          <w:numId w:val="46"/>
        </w:numPr>
        <w:ind w:left="567" w:hanging="567"/>
        <w:rPr>
          <w:rFonts w:cs="Calibri"/>
        </w:rPr>
      </w:pPr>
      <w:r w:rsidRPr="004E1E51">
        <w:rPr>
          <w:rFonts w:cs="Calibri"/>
        </w:rPr>
        <w:t xml:space="preserve">the place the actor/role has on the call sheet. A lead cast role will </w:t>
      </w:r>
      <w:r w:rsidR="002E0180" w:rsidRPr="004E1E51">
        <w:rPr>
          <w:rFonts w:cs="Calibri"/>
        </w:rPr>
        <w:t xml:space="preserve">typically </w:t>
      </w:r>
      <w:r w:rsidRPr="004E1E51">
        <w:rPr>
          <w:rFonts w:cs="Calibri"/>
        </w:rPr>
        <w:t>be</w:t>
      </w:r>
      <w:r w:rsidR="002E0180" w:rsidRPr="004E1E51">
        <w:rPr>
          <w:rFonts w:cs="Calibri"/>
        </w:rPr>
        <w:t xml:space="preserve"> (but is not required to be)</w:t>
      </w:r>
      <w:r w:rsidRPr="004E1E51">
        <w:rPr>
          <w:rFonts w:cs="Calibri"/>
        </w:rPr>
        <w:t xml:space="preserve"> 1 and 2 on the call sheet</w:t>
      </w:r>
      <w:r w:rsidR="00E96D77" w:rsidRPr="004E1E51">
        <w:rPr>
          <w:rFonts w:cs="Calibri"/>
        </w:rPr>
        <w:t xml:space="preserve">. However, for television </w:t>
      </w:r>
      <w:r w:rsidR="003A5C71" w:rsidRPr="004E1E51">
        <w:rPr>
          <w:rFonts w:cs="Calibri"/>
        </w:rPr>
        <w:t xml:space="preserve">series </w:t>
      </w:r>
      <w:r w:rsidR="00E96D77" w:rsidRPr="004E1E51">
        <w:rPr>
          <w:rFonts w:cs="Calibri"/>
        </w:rPr>
        <w:t xml:space="preserve">with an </w:t>
      </w:r>
      <w:r w:rsidRPr="004E1E51">
        <w:rPr>
          <w:rFonts w:cs="Calibri"/>
        </w:rPr>
        <w:t xml:space="preserve">ensemble cast, </w:t>
      </w:r>
      <w:r w:rsidR="003A5C71" w:rsidRPr="004E1E51">
        <w:rPr>
          <w:rFonts w:cs="Calibri"/>
        </w:rPr>
        <w:t xml:space="preserve">there will be a larger </w:t>
      </w:r>
      <w:r w:rsidR="003A5C71" w:rsidRPr="004E1E51">
        <w:rPr>
          <w:rFonts w:cs="Calibri"/>
        </w:rPr>
        <w:lastRenderedPageBreak/>
        <w:t>number of leads</w:t>
      </w:r>
      <w:r w:rsidR="00E96D77" w:rsidRPr="004E1E51">
        <w:rPr>
          <w:rFonts w:cs="Calibri"/>
        </w:rPr>
        <w:t xml:space="preserve">, in which case you should consider the other factors </w:t>
      </w:r>
      <w:r w:rsidR="00412BF5" w:rsidRPr="004E1E51">
        <w:rPr>
          <w:rFonts w:cs="Calibri"/>
        </w:rPr>
        <w:t xml:space="preserve">listed in </w:t>
      </w:r>
      <w:r w:rsidR="00C12BAE" w:rsidRPr="004E1E51">
        <w:rPr>
          <w:rFonts w:cs="Calibri"/>
        </w:rPr>
        <w:t xml:space="preserve">this paragraph </w:t>
      </w:r>
      <w:r w:rsidR="00E96D77" w:rsidRPr="004E1E51">
        <w:rPr>
          <w:rFonts w:cs="Calibri"/>
        </w:rPr>
        <w:t>to determine who is lead cast</w:t>
      </w:r>
      <w:r w:rsidR="00405401" w:rsidRPr="20CAB2D1">
        <w:rPr>
          <w:rFonts w:cs="Calibri"/>
        </w:rPr>
        <w:t>:</w:t>
      </w:r>
    </w:p>
    <w:p w14:paraId="3C8FC591" w14:textId="236DD5AF" w:rsidR="003A5C71" w:rsidRPr="004E1E51" w:rsidRDefault="00624FC6" w:rsidP="00405401">
      <w:pPr>
        <w:pStyle w:val="RrangiKwae"/>
        <w:numPr>
          <w:ilvl w:val="0"/>
          <w:numId w:val="47"/>
        </w:numPr>
        <w:ind w:left="1134" w:hanging="567"/>
        <w:rPr>
          <w:rFonts w:cs="Calibri"/>
        </w:rPr>
      </w:pPr>
      <w:r w:rsidRPr="004E1E51">
        <w:rPr>
          <w:rFonts w:cs="Calibri"/>
        </w:rPr>
        <w:t>how the role is contracted</w:t>
      </w:r>
      <w:r w:rsidR="00405401">
        <w:rPr>
          <w:rFonts w:cs="Calibri"/>
        </w:rPr>
        <w:t>;</w:t>
      </w:r>
    </w:p>
    <w:p w14:paraId="0ACBC570" w14:textId="531B5B75" w:rsidR="00E96D77" w:rsidRPr="004E1E51" w:rsidRDefault="00624FC6" w:rsidP="00405401">
      <w:pPr>
        <w:pStyle w:val="RrangiKwae"/>
        <w:numPr>
          <w:ilvl w:val="0"/>
          <w:numId w:val="47"/>
        </w:numPr>
        <w:ind w:left="1134" w:hanging="567"/>
        <w:rPr>
          <w:rFonts w:cs="Calibri"/>
        </w:rPr>
      </w:pPr>
      <w:r w:rsidRPr="004E1E51">
        <w:rPr>
          <w:rFonts w:cs="Calibri"/>
        </w:rPr>
        <w:t xml:space="preserve">how the cast member </w:t>
      </w:r>
      <w:r w:rsidR="003A5C71" w:rsidRPr="004E1E51">
        <w:rPr>
          <w:rFonts w:cs="Calibri"/>
        </w:rPr>
        <w:t>is</w:t>
      </w:r>
      <w:r w:rsidRPr="004E1E51">
        <w:rPr>
          <w:rFonts w:cs="Calibri"/>
        </w:rPr>
        <w:t xml:space="preserve"> described in their contract</w:t>
      </w:r>
      <w:r w:rsidR="00A2018B" w:rsidRPr="004E1E51">
        <w:rPr>
          <w:rFonts w:cs="Calibri"/>
        </w:rPr>
        <w:t>;</w:t>
      </w:r>
      <w:r w:rsidRPr="004E1E51">
        <w:rPr>
          <w:rFonts w:cs="Calibri"/>
        </w:rPr>
        <w:t xml:space="preserve"> </w:t>
      </w:r>
    </w:p>
    <w:p w14:paraId="5EFB9E02" w14:textId="51002BD0" w:rsidR="00A2018B" w:rsidRPr="004E1E51" w:rsidRDefault="00A2018B" w:rsidP="00405401">
      <w:pPr>
        <w:pStyle w:val="RrangiKwae"/>
        <w:numPr>
          <w:ilvl w:val="0"/>
          <w:numId w:val="47"/>
        </w:numPr>
        <w:ind w:left="1134" w:hanging="567"/>
        <w:rPr>
          <w:rFonts w:cs="Calibri"/>
        </w:rPr>
      </w:pPr>
      <w:r w:rsidRPr="004E1E51">
        <w:rPr>
          <w:rFonts w:cs="Calibri"/>
        </w:rPr>
        <w:t xml:space="preserve">whether </w:t>
      </w:r>
      <w:r w:rsidR="003A5C71" w:rsidRPr="004E1E51">
        <w:rPr>
          <w:rFonts w:cs="Calibri"/>
        </w:rPr>
        <w:t>the cast member</w:t>
      </w:r>
      <w:r w:rsidRPr="004E1E51">
        <w:rPr>
          <w:rFonts w:cs="Calibri"/>
        </w:rPr>
        <w:t xml:space="preserve"> will </w:t>
      </w:r>
      <w:r w:rsidR="00624FC6" w:rsidRPr="004E1E51">
        <w:rPr>
          <w:rFonts w:cs="Calibri"/>
        </w:rPr>
        <w:t>be paid a weekly rate</w:t>
      </w:r>
      <w:r w:rsidRPr="004E1E51">
        <w:rPr>
          <w:rFonts w:cs="Calibri"/>
        </w:rPr>
        <w:t>;</w:t>
      </w:r>
      <w:r w:rsidR="00C12BAE" w:rsidRPr="004E1E51">
        <w:rPr>
          <w:rFonts w:cs="Calibri"/>
        </w:rPr>
        <w:t xml:space="preserve"> and</w:t>
      </w:r>
    </w:p>
    <w:p w14:paraId="1C2CC391" w14:textId="3685C5C4" w:rsidR="00A2018B" w:rsidRPr="004E1E51" w:rsidRDefault="00624FC6" w:rsidP="00405401">
      <w:pPr>
        <w:pStyle w:val="RrangiKwae"/>
        <w:numPr>
          <w:ilvl w:val="0"/>
          <w:numId w:val="47"/>
        </w:numPr>
        <w:ind w:left="1134" w:hanging="567"/>
        <w:rPr>
          <w:rFonts w:cs="Calibri"/>
        </w:rPr>
      </w:pPr>
      <w:r w:rsidRPr="004E1E51">
        <w:rPr>
          <w:rFonts w:cs="Calibri"/>
        </w:rPr>
        <w:t>the number of shoot days</w:t>
      </w:r>
      <w:r w:rsidR="003A5C71" w:rsidRPr="004E1E51">
        <w:rPr>
          <w:rFonts w:cs="Calibri"/>
        </w:rPr>
        <w:t>.</w:t>
      </w:r>
    </w:p>
    <w:p w14:paraId="4500D1AF" w14:textId="77777777" w:rsidR="003A5C71" w:rsidRPr="004E1E51" w:rsidRDefault="003A5C71" w:rsidP="004E1E51">
      <w:pPr>
        <w:rPr>
          <w:rFonts w:cs="Calibri"/>
        </w:rPr>
      </w:pPr>
    </w:p>
    <w:p w14:paraId="1FB32908" w14:textId="79EAE0B8" w:rsidR="00A2018B" w:rsidRPr="004E1E51" w:rsidRDefault="00A2018B" w:rsidP="004E1E51">
      <w:pPr>
        <w:rPr>
          <w:rFonts w:cs="Calibri"/>
        </w:rPr>
      </w:pPr>
      <w:r w:rsidRPr="004E1E51">
        <w:rPr>
          <w:rFonts w:cs="Calibri"/>
        </w:rPr>
        <w:t>A lead role will typically be contracted on a weekly rate</w:t>
      </w:r>
      <w:r w:rsidR="7249598C" w:rsidRPr="004E1E51">
        <w:rPr>
          <w:rFonts w:cs="Calibri"/>
        </w:rPr>
        <w:t>-</w:t>
      </w:r>
      <w:r w:rsidRPr="004E1E51">
        <w:rPr>
          <w:rFonts w:cs="Calibri"/>
        </w:rPr>
        <w:t>based contract (rather than daily) and may be entitled to residuals.</w:t>
      </w:r>
    </w:p>
    <w:p w14:paraId="501BDE7F" w14:textId="77777777" w:rsidR="00405401" w:rsidRDefault="00405401" w:rsidP="004E1E51">
      <w:pPr>
        <w:rPr>
          <w:rFonts w:cs="Calibri"/>
        </w:rPr>
      </w:pPr>
    </w:p>
    <w:p w14:paraId="1FDD46A2" w14:textId="2F46DF3E" w:rsidR="00CD3293" w:rsidRDefault="00CD3293" w:rsidP="004E1E51">
      <w:pPr>
        <w:rPr>
          <w:rFonts w:cs="Calibri"/>
        </w:rPr>
      </w:pPr>
      <w:r w:rsidRPr="00CD3293">
        <w:rPr>
          <w:rFonts w:cs="Calibri"/>
          <w:b/>
          <w:bCs/>
        </w:rPr>
        <w:t>For animations only:</w:t>
      </w:r>
      <w:r>
        <w:rPr>
          <w:rFonts w:cs="Calibri"/>
        </w:rPr>
        <w:t xml:space="preserve"> </w:t>
      </w:r>
      <w:r w:rsidRPr="004E1E51">
        <w:rPr>
          <w:rFonts w:cs="Calibri"/>
        </w:rPr>
        <w:t>Lead cast will include the actors voicing the lead role</w:t>
      </w:r>
      <w:r>
        <w:rPr>
          <w:rFonts w:cs="Calibri"/>
        </w:rPr>
        <w:t>s</w:t>
      </w:r>
      <w:r w:rsidRPr="004E1E51">
        <w:rPr>
          <w:rFonts w:cs="Calibri"/>
        </w:rPr>
        <w:t>.</w:t>
      </w:r>
    </w:p>
    <w:p w14:paraId="7834CBC7" w14:textId="70B49E69" w:rsidR="00CD3293" w:rsidRPr="00CD3293" w:rsidRDefault="00CD3293" w:rsidP="004E1E51">
      <w:pPr>
        <w:rPr>
          <w:rFonts w:cs="Calibri"/>
          <w:b/>
          <w:bCs/>
        </w:rPr>
      </w:pPr>
      <w:r w:rsidRPr="00CD3293">
        <w:rPr>
          <w:rFonts w:cs="Calibri"/>
          <w:b/>
          <w:bCs/>
        </w:rPr>
        <w:t xml:space="preserve">For documentaries only: </w:t>
      </w:r>
      <w:r w:rsidRPr="004E1E51">
        <w:rPr>
          <w:rFonts w:cs="Calibri"/>
        </w:rPr>
        <w:t>Lead cast will include the presenter or narrator</w:t>
      </w:r>
      <w:r>
        <w:rPr>
          <w:rFonts w:cs="Calibri"/>
        </w:rPr>
        <w:t>.</w:t>
      </w:r>
    </w:p>
    <w:p w14:paraId="38B7BD82" w14:textId="77777777" w:rsidR="00CD3293" w:rsidRPr="004E1E51" w:rsidRDefault="00CD3293" w:rsidP="004E1E51">
      <w:pPr>
        <w:rPr>
          <w:rFonts w:cs="Calibri"/>
        </w:rPr>
      </w:pPr>
    </w:p>
    <w:p w14:paraId="2107B24B" w14:textId="77777777" w:rsidR="00C8703C" w:rsidRPr="004E1E51" w:rsidRDefault="00C8703C" w:rsidP="004E1E51">
      <w:pPr>
        <w:rPr>
          <w:rFonts w:cs="Calibri"/>
        </w:rPr>
      </w:pPr>
    </w:p>
    <w:p w14:paraId="5A433C21" w14:textId="7C113770" w:rsidR="00D96D70" w:rsidRDefault="001F6C85" w:rsidP="004E1E51">
      <w:pPr>
        <w:rPr>
          <w:rFonts w:cs="Calibri"/>
          <w:b/>
        </w:rPr>
      </w:pPr>
      <w:bookmarkStart w:id="24" w:name="_Ref147862332"/>
      <w:r w:rsidRPr="001F6C85">
        <w:rPr>
          <w:rFonts w:cs="Calibri"/>
          <w:b/>
          <w:bCs/>
        </w:rPr>
        <w:t xml:space="preserve">C8: </w:t>
      </w:r>
      <w:r w:rsidR="00D96D70" w:rsidRPr="001F6C85">
        <w:rPr>
          <w:rFonts w:cs="Calibri"/>
          <w:b/>
        </w:rPr>
        <w:t>Supporting Cast</w:t>
      </w:r>
      <w:bookmarkEnd w:id="24"/>
    </w:p>
    <w:p w14:paraId="48803C02" w14:textId="77777777" w:rsidR="001F6C85" w:rsidRPr="001F6C85" w:rsidRDefault="001F6C85" w:rsidP="004E1E51">
      <w:pPr>
        <w:rPr>
          <w:rFonts w:cs="Calibri"/>
          <w:b/>
          <w:bCs/>
        </w:rPr>
      </w:pPr>
    </w:p>
    <w:p w14:paraId="00C43BEE" w14:textId="1AB00B41" w:rsidR="182FD8BE" w:rsidRPr="004E1E51" w:rsidRDefault="00C12BAE" w:rsidP="004E1E51">
      <w:pPr>
        <w:rPr>
          <w:rFonts w:cs="Calibri"/>
        </w:rPr>
      </w:pPr>
      <w:r w:rsidRPr="004E1E51">
        <w:rPr>
          <w:rFonts w:cs="Calibri"/>
        </w:rPr>
        <w:t xml:space="preserve">Section </w:t>
      </w:r>
      <w:r w:rsidR="001F6C85">
        <w:rPr>
          <w:rFonts w:cs="Calibri"/>
        </w:rPr>
        <w:t>C8</w:t>
      </w:r>
      <w:r w:rsidRPr="004E1E51">
        <w:rPr>
          <w:rFonts w:cs="Calibri"/>
        </w:rPr>
        <w:t xml:space="preserve"> </w:t>
      </w:r>
      <w:r w:rsidR="0021326D" w:rsidRPr="004E1E51">
        <w:rPr>
          <w:rFonts w:cs="Calibri"/>
        </w:rPr>
        <w:t xml:space="preserve">of the </w:t>
      </w:r>
      <w:r w:rsidR="001F6C85">
        <w:rPr>
          <w:rFonts w:cs="Calibri"/>
        </w:rPr>
        <w:t xml:space="preserve">5% </w:t>
      </w:r>
      <w:r w:rsidR="0021326D" w:rsidRPr="004E1E51">
        <w:rPr>
          <w:rFonts w:cs="Calibri"/>
        </w:rPr>
        <w:t xml:space="preserve">Uplift Points Test </w:t>
      </w:r>
      <w:r w:rsidRPr="004E1E51">
        <w:rPr>
          <w:rFonts w:cs="Calibri"/>
        </w:rPr>
        <w:t xml:space="preserve">sets out a definition for supporting cast. </w:t>
      </w:r>
      <w:r w:rsidR="3CE9EFF4" w:rsidRPr="004E1E51">
        <w:rPr>
          <w:rFonts w:cs="Calibri"/>
        </w:rPr>
        <w:t>When considering who is supporting cast</w:t>
      </w:r>
      <w:r w:rsidRPr="004E1E51">
        <w:rPr>
          <w:rFonts w:cs="Calibri"/>
        </w:rPr>
        <w:t xml:space="preserve"> under that definition</w:t>
      </w:r>
      <w:r w:rsidR="3CE9EFF4" w:rsidRPr="004E1E51">
        <w:rPr>
          <w:rFonts w:cs="Calibri"/>
        </w:rPr>
        <w:t xml:space="preserve">, </w:t>
      </w:r>
      <w:r w:rsidR="00A2018B" w:rsidRPr="004E1E51">
        <w:rPr>
          <w:rFonts w:cs="Calibri"/>
        </w:rPr>
        <w:t xml:space="preserve">you should </w:t>
      </w:r>
      <w:r w:rsidR="3CE9EFF4" w:rsidRPr="004E1E51">
        <w:rPr>
          <w:rFonts w:cs="Calibri"/>
        </w:rPr>
        <w:t>consider the following</w:t>
      </w:r>
      <w:r w:rsidR="00A2018B" w:rsidRPr="004E1E51">
        <w:rPr>
          <w:rFonts w:cs="Calibri"/>
        </w:rPr>
        <w:t xml:space="preserve"> guidance (</w:t>
      </w:r>
      <w:r w:rsidR="00BF5027" w:rsidRPr="004E1E51">
        <w:rPr>
          <w:rFonts w:cs="Calibri"/>
        </w:rPr>
        <w:t xml:space="preserve">which apply </w:t>
      </w:r>
      <w:r w:rsidR="00A2018B" w:rsidRPr="004E1E51">
        <w:rPr>
          <w:rFonts w:cs="Calibri"/>
        </w:rPr>
        <w:t>for both television and film)</w:t>
      </w:r>
      <w:r w:rsidR="3CE9EFF4" w:rsidRPr="004E1E51">
        <w:rPr>
          <w:rFonts w:cs="Calibri"/>
        </w:rPr>
        <w:t>:</w:t>
      </w:r>
    </w:p>
    <w:p w14:paraId="6C0679A0" w14:textId="4854B352" w:rsidR="3CE9EFF4" w:rsidRPr="004E1E51" w:rsidRDefault="27D87B75" w:rsidP="47B68659">
      <w:pPr>
        <w:pStyle w:val="RrangiKwae"/>
        <w:numPr>
          <w:ilvl w:val="0"/>
          <w:numId w:val="46"/>
        </w:numPr>
        <w:ind w:left="567" w:hanging="567"/>
        <w:rPr>
          <w:rFonts w:cs="Calibri"/>
        </w:rPr>
      </w:pPr>
      <w:r w:rsidRPr="20CAB2D1">
        <w:rPr>
          <w:rFonts w:cs="Calibri"/>
        </w:rPr>
        <w:t>Supporting cast are typically (but are not required to be) numbers 3-6 on the call sheet. They might be a close friend, family member, romantic partner, or antagonist</w:t>
      </w:r>
      <w:r w:rsidR="00495172" w:rsidRPr="20CAB2D1">
        <w:rPr>
          <w:rFonts w:cs="Calibri"/>
        </w:rPr>
        <w:t>,</w:t>
      </w:r>
      <w:r w:rsidRPr="20CAB2D1">
        <w:rPr>
          <w:rFonts w:cs="Calibri"/>
        </w:rPr>
        <w:t xml:space="preserve"> to the lead cast role. </w:t>
      </w:r>
    </w:p>
    <w:p w14:paraId="3CCB9864" w14:textId="655F029C" w:rsidR="3CE9EFF4" w:rsidRPr="004E1E51" w:rsidRDefault="3CE9EFF4" w:rsidP="00E07007">
      <w:pPr>
        <w:pStyle w:val="RrangiKwae"/>
        <w:numPr>
          <w:ilvl w:val="0"/>
          <w:numId w:val="46"/>
        </w:numPr>
        <w:ind w:left="567" w:hanging="567"/>
        <w:contextualSpacing w:val="0"/>
        <w:rPr>
          <w:rFonts w:cs="Calibri"/>
        </w:rPr>
      </w:pPr>
      <w:r w:rsidRPr="20CAB2D1">
        <w:rPr>
          <w:rFonts w:cs="Calibri"/>
        </w:rPr>
        <w:t>Supporting cast will include recurring roles but will not include day players</w:t>
      </w:r>
      <w:r w:rsidR="003A5C71" w:rsidRPr="20CAB2D1">
        <w:rPr>
          <w:rFonts w:cs="Calibri"/>
        </w:rPr>
        <w:t xml:space="preserve"> or guest stars</w:t>
      </w:r>
      <w:r w:rsidRPr="20CAB2D1">
        <w:rPr>
          <w:rFonts w:cs="Calibri"/>
        </w:rPr>
        <w:t xml:space="preserve">. </w:t>
      </w:r>
      <w:r w:rsidR="0086162C" w:rsidRPr="20CAB2D1">
        <w:rPr>
          <w:rFonts w:cs="Calibri"/>
        </w:rPr>
        <w:t>Supporting cast</w:t>
      </w:r>
      <w:r w:rsidR="00412BF5" w:rsidRPr="20CAB2D1">
        <w:rPr>
          <w:rFonts w:cs="Calibri"/>
        </w:rPr>
        <w:t xml:space="preserve"> will include a</w:t>
      </w:r>
      <w:r w:rsidR="27D87B75" w:rsidRPr="20CAB2D1">
        <w:rPr>
          <w:rFonts w:cs="Calibri"/>
        </w:rPr>
        <w:t xml:space="preserve"> role where the character is more intricately woven into the show plotline than </w:t>
      </w:r>
      <w:r w:rsidR="00412BF5" w:rsidRPr="20CAB2D1">
        <w:rPr>
          <w:rFonts w:cs="Calibri"/>
        </w:rPr>
        <w:t xml:space="preserve">the role of </w:t>
      </w:r>
      <w:r w:rsidR="27D87B75" w:rsidRPr="20CAB2D1">
        <w:rPr>
          <w:rFonts w:cs="Calibri"/>
        </w:rPr>
        <w:t>a guest star.</w:t>
      </w:r>
    </w:p>
    <w:p w14:paraId="19741485" w14:textId="51ADD583" w:rsidR="3CE9EFF4" w:rsidRPr="004E1E51" w:rsidRDefault="00652BBB" w:rsidP="00E07007">
      <w:pPr>
        <w:pStyle w:val="RrangiKwae"/>
        <w:numPr>
          <w:ilvl w:val="0"/>
          <w:numId w:val="46"/>
        </w:numPr>
        <w:ind w:left="567" w:hanging="567"/>
        <w:contextualSpacing w:val="0"/>
        <w:rPr>
          <w:rFonts w:cs="Calibri"/>
        </w:rPr>
      </w:pPr>
      <w:r w:rsidRPr="20CAB2D1">
        <w:rPr>
          <w:rFonts w:cs="Calibri"/>
        </w:rPr>
        <w:t>A g</w:t>
      </w:r>
      <w:r w:rsidR="3CE9EFF4" w:rsidRPr="20CAB2D1">
        <w:rPr>
          <w:rFonts w:cs="Calibri"/>
        </w:rPr>
        <w:t xml:space="preserve">uest star </w:t>
      </w:r>
      <w:r w:rsidR="003A5C71" w:rsidRPr="20CAB2D1">
        <w:rPr>
          <w:rFonts w:cs="Calibri"/>
        </w:rPr>
        <w:t xml:space="preserve">is a role that may have </w:t>
      </w:r>
      <w:r w:rsidR="3CE9EFF4" w:rsidRPr="20CAB2D1">
        <w:rPr>
          <w:rFonts w:cs="Calibri"/>
        </w:rPr>
        <w:t>multiple scenes and lines, and sometimes even a story arc. A guest star might also be a celebrity cameo.</w:t>
      </w:r>
    </w:p>
    <w:p w14:paraId="380B9866" w14:textId="68B6FEE3" w:rsidR="3CE9EFF4" w:rsidRPr="004E1E51" w:rsidRDefault="3CE9EFF4" w:rsidP="47B68659">
      <w:pPr>
        <w:pStyle w:val="RrangiKwae"/>
        <w:numPr>
          <w:ilvl w:val="0"/>
          <w:numId w:val="46"/>
        </w:numPr>
        <w:ind w:left="567" w:hanging="567"/>
        <w:rPr>
          <w:rFonts w:cs="Calibri"/>
        </w:rPr>
      </w:pPr>
      <w:r w:rsidRPr="004E1E51">
        <w:rPr>
          <w:rFonts w:cs="Calibri"/>
        </w:rPr>
        <w:t>A day player is not a central role</w:t>
      </w:r>
      <w:r w:rsidR="003A5C71" w:rsidRPr="004E1E51">
        <w:rPr>
          <w:rFonts w:cs="Calibri"/>
        </w:rPr>
        <w:t xml:space="preserve"> and </w:t>
      </w:r>
      <w:r w:rsidRPr="004E1E51">
        <w:rPr>
          <w:rFonts w:cs="Calibri"/>
        </w:rPr>
        <w:t>played by an actor who is usually only on set for a day or two.</w:t>
      </w:r>
    </w:p>
    <w:p w14:paraId="548EB1A8" w14:textId="77777777" w:rsidR="00E07007" w:rsidRDefault="00E07007" w:rsidP="004E1E51">
      <w:pPr>
        <w:rPr>
          <w:rFonts w:cs="Calibri"/>
        </w:rPr>
      </w:pPr>
    </w:p>
    <w:p w14:paraId="291C4886" w14:textId="4D8F8106" w:rsidR="00E07007" w:rsidRDefault="00E07007" w:rsidP="004E1E51">
      <w:pPr>
        <w:rPr>
          <w:rFonts w:cs="Calibri"/>
        </w:rPr>
      </w:pPr>
      <w:r w:rsidRPr="00CD3293">
        <w:rPr>
          <w:rFonts w:cs="Calibri"/>
          <w:b/>
          <w:bCs/>
        </w:rPr>
        <w:t>For animations only:</w:t>
      </w:r>
      <w:r>
        <w:rPr>
          <w:rFonts w:cs="Calibri"/>
          <w:b/>
          <w:bCs/>
        </w:rPr>
        <w:t xml:space="preserve"> </w:t>
      </w:r>
      <w:r w:rsidRPr="004E1E51">
        <w:rPr>
          <w:rFonts w:cs="Calibri"/>
        </w:rPr>
        <w:t>Supporting cast will include actors voicing characters.</w:t>
      </w:r>
    </w:p>
    <w:p w14:paraId="09E040C3" w14:textId="4B7AB7B6" w:rsidR="00E07007" w:rsidRDefault="00E07007" w:rsidP="004E1E51">
      <w:pPr>
        <w:rPr>
          <w:rFonts w:cs="Calibri"/>
        </w:rPr>
      </w:pPr>
      <w:r w:rsidRPr="00CD3293">
        <w:rPr>
          <w:rFonts w:cs="Calibri"/>
          <w:b/>
          <w:bCs/>
        </w:rPr>
        <w:t>For documentaries only:</w:t>
      </w:r>
      <w:r>
        <w:rPr>
          <w:rFonts w:cs="Calibri"/>
          <w:b/>
          <w:bCs/>
        </w:rPr>
        <w:t xml:space="preserve"> </w:t>
      </w:r>
      <w:r w:rsidRPr="004E1E51">
        <w:rPr>
          <w:rFonts w:cs="Calibri"/>
        </w:rPr>
        <w:t>Supporting cast will include persons who participate or appear in or are otherwise the subject of a documentary, other than the presenter or narrator.</w:t>
      </w:r>
    </w:p>
    <w:p w14:paraId="53282852" w14:textId="77777777" w:rsidR="00E07007" w:rsidRPr="004E1E51" w:rsidRDefault="00E07007" w:rsidP="004E1E51">
      <w:pPr>
        <w:rPr>
          <w:rFonts w:cs="Calibri"/>
        </w:rPr>
      </w:pPr>
    </w:p>
    <w:p w14:paraId="037604D2" w14:textId="3F9DFD61" w:rsidR="005A2FB5" w:rsidRPr="004E1E51" w:rsidRDefault="005A2FB5" w:rsidP="004E1E51">
      <w:pPr>
        <w:rPr>
          <w:rFonts w:cs="Calibri"/>
        </w:rPr>
      </w:pPr>
    </w:p>
    <w:p w14:paraId="6C727FD3" w14:textId="3A8FB2AF" w:rsidR="00C8703C" w:rsidRDefault="008F4610" w:rsidP="004E1E51">
      <w:pPr>
        <w:rPr>
          <w:rFonts w:cs="Calibri"/>
          <w:b/>
        </w:rPr>
      </w:pPr>
      <w:bookmarkStart w:id="25" w:name="_Ref147135465"/>
      <w:r w:rsidRPr="008F4610">
        <w:rPr>
          <w:rFonts w:cs="Calibri"/>
          <w:b/>
          <w:bCs/>
        </w:rPr>
        <w:t xml:space="preserve">C9: </w:t>
      </w:r>
      <w:r w:rsidR="00D96D70" w:rsidRPr="008F4610">
        <w:rPr>
          <w:rFonts w:cs="Calibri"/>
          <w:b/>
        </w:rPr>
        <w:t>Casting</w:t>
      </w:r>
      <w:bookmarkEnd w:id="25"/>
    </w:p>
    <w:p w14:paraId="324914F3" w14:textId="77777777" w:rsidR="008F4610" w:rsidRPr="008F4610" w:rsidRDefault="008F4610" w:rsidP="004E1E51">
      <w:pPr>
        <w:rPr>
          <w:rFonts w:cs="Calibri"/>
          <w:b/>
          <w:bCs/>
        </w:rPr>
      </w:pPr>
    </w:p>
    <w:p w14:paraId="74A70145" w14:textId="3DBA49D8" w:rsidR="009C56E4" w:rsidRPr="004E1E51" w:rsidRDefault="009C56E4" w:rsidP="004E1E51">
      <w:pPr>
        <w:rPr>
          <w:rFonts w:cs="Calibri"/>
        </w:rPr>
      </w:pPr>
      <w:r w:rsidRPr="004E1E51">
        <w:rPr>
          <w:rFonts w:cs="Calibri"/>
        </w:rPr>
        <w:t xml:space="preserve">The key requirement for </w:t>
      </w:r>
      <w:r w:rsidR="00BF5027" w:rsidRPr="004E1E51">
        <w:rPr>
          <w:rFonts w:cs="Calibri"/>
        </w:rPr>
        <w:t xml:space="preserve">section </w:t>
      </w:r>
      <w:r w:rsidR="008F4610">
        <w:rPr>
          <w:rFonts w:cs="Calibri"/>
        </w:rPr>
        <w:t>C9</w:t>
      </w:r>
      <w:r w:rsidRPr="004E1E51">
        <w:rPr>
          <w:rFonts w:cs="Calibri"/>
        </w:rPr>
        <w:t xml:space="preserve"> is that a Qualifying Person is given an opportunity to present New</w:t>
      </w:r>
      <w:r w:rsidR="00144844">
        <w:rPr>
          <w:rFonts w:cs="Calibri"/>
        </w:rPr>
        <w:t> </w:t>
      </w:r>
      <w:r w:rsidRPr="004E1E51">
        <w:rPr>
          <w:rFonts w:cs="Calibri"/>
        </w:rPr>
        <w:t>Zealand actors for lead and supporting roles</w:t>
      </w:r>
      <w:r w:rsidR="001C2EC5" w:rsidRPr="004E1E51">
        <w:rPr>
          <w:rFonts w:cs="Calibri"/>
        </w:rPr>
        <w:t xml:space="preserve">, at the time that casting decisions </w:t>
      </w:r>
      <w:r w:rsidR="00C84B26" w:rsidRPr="004E1E51">
        <w:rPr>
          <w:rFonts w:cs="Calibri"/>
        </w:rPr>
        <w:t xml:space="preserve">for these roles </w:t>
      </w:r>
      <w:r w:rsidR="001C2EC5" w:rsidRPr="004E1E51">
        <w:rPr>
          <w:rFonts w:cs="Calibri"/>
        </w:rPr>
        <w:t>are still being made.</w:t>
      </w:r>
    </w:p>
    <w:p w14:paraId="0656FCA9" w14:textId="77777777" w:rsidR="008F4610" w:rsidRPr="004E1E51" w:rsidRDefault="008F4610" w:rsidP="004E1E51">
      <w:pPr>
        <w:rPr>
          <w:rFonts w:cs="Calibri"/>
        </w:rPr>
      </w:pPr>
    </w:p>
    <w:p w14:paraId="07BFF7F5" w14:textId="083F4C15" w:rsidR="00A03DBB" w:rsidRPr="004E1E51" w:rsidRDefault="001C2EC5" w:rsidP="004E1E51">
      <w:pPr>
        <w:rPr>
          <w:rFonts w:cs="Calibri"/>
        </w:rPr>
      </w:pPr>
      <w:r w:rsidRPr="004E1E51">
        <w:rPr>
          <w:rFonts w:cs="Calibri"/>
        </w:rPr>
        <w:t xml:space="preserve">Consultation with a New Zealand casting director or associate on casting New Zealand actors into lead and supporting roles will </w:t>
      </w:r>
      <w:r w:rsidR="00C84B26" w:rsidRPr="004E1E51">
        <w:rPr>
          <w:rFonts w:cs="Calibri"/>
        </w:rPr>
        <w:t xml:space="preserve">also </w:t>
      </w:r>
      <w:r w:rsidRPr="004E1E51">
        <w:rPr>
          <w:rFonts w:cs="Calibri"/>
        </w:rPr>
        <w:t xml:space="preserve">be sufficient where the consultation occurs at the time decisions are still being made. However, note that this section does require that the </w:t>
      </w:r>
      <w:r w:rsidR="00226592" w:rsidRPr="004E1E51">
        <w:rPr>
          <w:rFonts w:cs="Calibri"/>
        </w:rPr>
        <w:t>c</w:t>
      </w:r>
      <w:r w:rsidRPr="004E1E51">
        <w:rPr>
          <w:rFonts w:cs="Calibri"/>
        </w:rPr>
        <w:t xml:space="preserve">asting </w:t>
      </w:r>
      <w:r w:rsidR="00226592" w:rsidRPr="004E1E51">
        <w:rPr>
          <w:rFonts w:cs="Calibri"/>
        </w:rPr>
        <w:t>d</w:t>
      </w:r>
      <w:r w:rsidRPr="004E1E51">
        <w:rPr>
          <w:rFonts w:cs="Calibri"/>
        </w:rPr>
        <w:t xml:space="preserve">irector or </w:t>
      </w:r>
      <w:r w:rsidR="00226592" w:rsidRPr="004E1E51">
        <w:rPr>
          <w:rFonts w:cs="Calibri"/>
        </w:rPr>
        <w:t>c</w:t>
      </w:r>
      <w:r w:rsidRPr="004E1E51">
        <w:rPr>
          <w:rFonts w:cs="Calibri"/>
        </w:rPr>
        <w:t xml:space="preserve">asting </w:t>
      </w:r>
      <w:r w:rsidR="00226592" w:rsidRPr="004E1E51">
        <w:rPr>
          <w:rFonts w:cs="Calibri"/>
        </w:rPr>
        <w:t>a</w:t>
      </w:r>
      <w:r w:rsidRPr="004E1E51">
        <w:rPr>
          <w:rFonts w:cs="Calibri"/>
        </w:rPr>
        <w:t xml:space="preserve">ssociate is </w:t>
      </w:r>
      <w:r w:rsidRPr="00121B1B">
        <w:rPr>
          <w:rFonts w:cs="Calibri"/>
          <w:b/>
        </w:rPr>
        <w:t>credited for their role</w:t>
      </w:r>
      <w:r w:rsidRPr="004E1E51">
        <w:rPr>
          <w:rFonts w:cs="Calibri"/>
        </w:rPr>
        <w:t xml:space="preserve"> (which may mean it is more likely a contract for services is entered into, rather than a more informal consultation arrangement).</w:t>
      </w:r>
    </w:p>
    <w:p w14:paraId="63C37C9E" w14:textId="77777777" w:rsidR="00964842" w:rsidRDefault="00964842" w:rsidP="004E1E51">
      <w:pPr>
        <w:rPr>
          <w:rFonts w:cs="Calibri"/>
        </w:rPr>
      </w:pPr>
    </w:p>
    <w:p w14:paraId="3DBE6AB5" w14:textId="77777777" w:rsidR="00964842" w:rsidRPr="004E1E51" w:rsidRDefault="00964842" w:rsidP="004E1E51">
      <w:pPr>
        <w:rPr>
          <w:rFonts w:cs="Calibri"/>
        </w:rPr>
      </w:pPr>
    </w:p>
    <w:p w14:paraId="0A7CAA23" w14:textId="460197C3" w:rsidR="00D96D70" w:rsidRDefault="00964842" w:rsidP="004E1E51">
      <w:pPr>
        <w:rPr>
          <w:rFonts w:cs="Calibri"/>
          <w:b/>
        </w:rPr>
      </w:pPr>
      <w:bookmarkStart w:id="26" w:name="_Ref147135401"/>
      <w:r w:rsidRPr="00964842">
        <w:rPr>
          <w:rFonts w:cs="Calibri"/>
          <w:b/>
          <w:bCs/>
        </w:rPr>
        <w:t xml:space="preserve">C10: </w:t>
      </w:r>
      <w:r w:rsidR="00D96D70" w:rsidRPr="00964842">
        <w:rPr>
          <w:rFonts w:cs="Calibri"/>
          <w:b/>
        </w:rPr>
        <w:t>Lead cast or A</w:t>
      </w:r>
      <w:r w:rsidR="002C16DA" w:rsidRPr="00964842">
        <w:rPr>
          <w:rFonts w:cs="Calibri"/>
          <w:b/>
        </w:rPr>
        <w:t>bove</w:t>
      </w:r>
      <w:r w:rsidR="00BB45A6">
        <w:rPr>
          <w:rFonts w:cs="Calibri"/>
          <w:b/>
          <w:bCs/>
        </w:rPr>
        <w:t xml:space="preserve"> </w:t>
      </w:r>
      <w:r w:rsidR="00D96D70" w:rsidRPr="00964842">
        <w:rPr>
          <w:rFonts w:cs="Calibri"/>
          <w:b/>
        </w:rPr>
        <w:t>T</w:t>
      </w:r>
      <w:r w:rsidR="002C16DA" w:rsidRPr="00964842">
        <w:rPr>
          <w:rFonts w:cs="Calibri"/>
          <w:b/>
        </w:rPr>
        <w:t>he</w:t>
      </w:r>
      <w:r w:rsidR="00BB45A6">
        <w:rPr>
          <w:rFonts w:cs="Calibri"/>
          <w:b/>
          <w:bCs/>
        </w:rPr>
        <w:t xml:space="preserve"> </w:t>
      </w:r>
      <w:r w:rsidR="00D96D70" w:rsidRPr="00964842">
        <w:rPr>
          <w:rFonts w:cs="Calibri"/>
          <w:b/>
        </w:rPr>
        <w:t>L</w:t>
      </w:r>
      <w:r w:rsidR="002C16DA" w:rsidRPr="00964842">
        <w:rPr>
          <w:rFonts w:cs="Calibri"/>
          <w:b/>
        </w:rPr>
        <w:t>ine</w:t>
      </w:r>
      <w:r w:rsidR="00D96D70" w:rsidRPr="00964842">
        <w:rPr>
          <w:rFonts w:cs="Calibri"/>
          <w:b/>
        </w:rPr>
        <w:t xml:space="preserve"> </w:t>
      </w:r>
      <w:r w:rsidR="002C16DA" w:rsidRPr="00964842">
        <w:rPr>
          <w:rFonts w:cs="Calibri"/>
          <w:b/>
        </w:rPr>
        <w:t xml:space="preserve">(ATL) </w:t>
      </w:r>
      <w:r w:rsidR="00D96D70" w:rsidRPr="00964842">
        <w:rPr>
          <w:rFonts w:cs="Calibri"/>
          <w:b/>
        </w:rPr>
        <w:t>crew is Māori</w:t>
      </w:r>
      <w:bookmarkEnd w:id="26"/>
    </w:p>
    <w:p w14:paraId="40F463B1" w14:textId="77777777" w:rsidR="00964842" w:rsidRPr="00964842" w:rsidRDefault="00964842" w:rsidP="004E1E51">
      <w:pPr>
        <w:rPr>
          <w:rFonts w:cs="Calibri"/>
          <w:b/>
          <w:bCs/>
        </w:rPr>
      </w:pPr>
    </w:p>
    <w:p w14:paraId="230EDC60" w14:textId="13A7EFB8" w:rsidR="002C16DA" w:rsidRPr="004E1E51" w:rsidRDefault="002C16DA" w:rsidP="004E1E51">
      <w:pPr>
        <w:rPr>
          <w:rFonts w:cs="Calibri"/>
        </w:rPr>
      </w:pPr>
      <w:r w:rsidRPr="20CAB2D1">
        <w:rPr>
          <w:rFonts w:cs="Calibri"/>
        </w:rPr>
        <w:t xml:space="preserve">When applying for the points in this section, an applicant will need to set out which lead cast </w:t>
      </w:r>
      <w:r w:rsidR="001F5C3A" w:rsidRPr="20CAB2D1">
        <w:rPr>
          <w:rFonts w:cs="Calibri"/>
        </w:rPr>
        <w:t xml:space="preserve">(from C7) </w:t>
      </w:r>
      <w:r w:rsidRPr="20CAB2D1">
        <w:rPr>
          <w:rFonts w:cs="Calibri"/>
        </w:rPr>
        <w:t xml:space="preserve">and/or which ATL crew member </w:t>
      </w:r>
      <w:r w:rsidR="001F5C3A" w:rsidRPr="20CAB2D1">
        <w:rPr>
          <w:rFonts w:cs="Calibri"/>
        </w:rPr>
        <w:t xml:space="preserve">(from C4) </w:t>
      </w:r>
      <w:r w:rsidRPr="20CAB2D1">
        <w:rPr>
          <w:rFonts w:cs="Calibri"/>
        </w:rPr>
        <w:t xml:space="preserve">is Māori. When asking cast or crew whether they are Māori, please provide two additional </w:t>
      </w:r>
      <w:r w:rsidRPr="20CAB2D1">
        <w:rPr>
          <w:rFonts w:cs="Calibri"/>
          <w:b/>
          <w:bCs/>
        </w:rPr>
        <w:t>optional</w:t>
      </w:r>
      <w:r w:rsidRPr="20CAB2D1">
        <w:rPr>
          <w:rFonts w:cs="Calibri"/>
        </w:rPr>
        <w:t xml:space="preserve"> fields to complete: (1) a field for them to specify their iwi (their Māori tribe); and (2) a ‘do not know’ box for them to tick if they do not know their iwi.</w:t>
      </w:r>
    </w:p>
    <w:p w14:paraId="07B5A4D9" w14:textId="70BEBE71" w:rsidR="00964842" w:rsidRPr="004E1E51" w:rsidRDefault="00964842" w:rsidP="20CAB2D1">
      <w:pPr>
        <w:rPr>
          <w:rFonts w:cs="Calibri"/>
        </w:rPr>
      </w:pPr>
    </w:p>
    <w:p w14:paraId="0C290EDE" w14:textId="6722F0E8" w:rsidR="002C16DA" w:rsidRPr="004E1E51" w:rsidRDefault="002C16DA" w:rsidP="004E1E51">
      <w:pPr>
        <w:rPr>
          <w:rFonts w:cs="Calibri"/>
        </w:rPr>
      </w:pPr>
      <w:r w:rsidRPr="004E1E51">
        <w:rPr>
          <w:rFonts w:cs="Calibri"/>
        </w:rPr>
        <w:t xml:space="preserve">As required by Criteria, you </w:t>
      </w:r>
      <w:r w:rsidR="002E7970" w:rsidRPr="004E1E51">
        <w:rPr>
          <w:rFonts w:cs="Calibri"/>
        </w:rPr>
        <w:t>should</w:t>
      </w:r>
      <w:r w:rsidRPr="004E1E51">
        <w:rPr>
          <w:rFonts w:cs="Calibri"/>
        </w:rPr>
        <w:t xml:space="preserve"> obtain that person’s consent to their Personal Information being included in your application and for the purposes for which the information is included (as set out in clauses 33-35 of the Criteria and the </w:t>
      </w:r>
      <w:hyperlink r:id="rId46" w:history="1">
        <w:r w:rsidRPr="004E1E51">
          <w:rPr>
            <w:rStyle w:val="normaltextrun"/>
            <w:rFonts w:cs="Calibri"/>
            <w:color w:val="0000FF"/>
            <w:u w:val="single"/>
            <w:shd w:val="clear" w:color="auto" w:fill="FFFFFF"/>
            <w:lang w:val="en-US"/>
          </w:rPr>
          <w:t>NZFC’s Privacy Policy</w:t>
        </w:r>
      </w:hyperlink>
      <w:r w:rsidRPr="004E1E51">
        <w:rPr>
          <w:rFonts w:cs="Calibri"/>
        </w:rPr>
        <w:t xml:space="preserve">). </w:t>
      </w:r>
    </w:p>
    <w:p w14:paraId="065BF639" w14:textId="77777777" w:rsidR="0084620C" w:rsidRDefault="0084620C" w:rsidP="004E1E51">
      <w:pPr>
        <w:rPr>
          <w:rFonts w:cs="Calibri"/>
        </w:rPr>
      </w:pPr>
    </w:p>
    <w:p w14:paraId="0C03D4EC" w14:textId="77777777" w:rsidR="00964842" w:rsidRPr="004E1E51" w:rsidRDefault="00964842" w:rsidP="004E1E51">
      <w:pPr>
        <w:rPr>
          <w:rFonts w:cs="Calibri"/>
        </w:rPr>
      </w:pPr>
    </w:p>
    <w:p w14:paraId="609585DC" w14:textId="37C7653A" w:rsidR="0000686D" w:rsidRPr="00127E75" w:rsidRDefault="0000686D" w:rsidP="004E1E51">
      <w:pPr>
        <w:rPr>
          <w:rFonts w:cs="Calibri"/>
          <w:b/>
        </w:rPr>
      </w:pPr>
      <w:r w:rsidRPr="00127E75">
        <w:rPr>
          <w:rFonts w:cs="Calibri"/>
          <w:b/>
        </w:rPr>
        <w:t xml:space="preserve">What </w:t>
      </w:r>
      <w:r w:rsidR="0086162C" w:rsidRPr="00127E75">
        <w:rPr>
          <w:rFonts w:cs="Calibri"/>
          <w:b/>
        </w:rPr>
        <w:t>should you</w:t>
      </w:r>
      <w:r w:rsidRPr="00127E75">
        <w:rPr>
          <w:rFonts w:cs="Calibri"/>
          <w:b/>
        </w:rPr>
        <w:t xml:space="preserve"> provide</w:t>
      </w:r>
      <w:r w:rsidR="001C2EC5" w:rsidRPr="00127E75">
        <w:rPr>
          <w:rFonts w:cs="Calibri"/>
          <w:b/>
        </w:rPr>
        <w:t xml:space="preserve"> for </w:t>
      </w:r>
      <w:r w:rsidR="00127E75" w:rsidRPr="00127E75">
        <w:rPr>
          <w:rFonts w:cs="Calibri"/>
          <w:b/>
          <w:bCs/>
        </w:rPr>
        <w:t>C1 – C10</w:t>
      </w:r>
      <w:r w:rsidRPr="00127E75">
        <w:rPr>
          <w:rFonts w:cs="Calibri"/>
          <w:b/>
          <w:bCs/>
        </w:rPr>
        <w:t>?</w:t>
      </w:r>
    </w:p>
    <w:p w14:paraId="17D11489" w14:textId="77777777" w:rsidR="00F2579E" w:rsidRPr="004E1E51" w:rsidRDefault="0000686D" w:rsidP="004E1E51">
      <w:pPr>
        <w:rPr>
          <w:rFonts w:cs="Calibri"/>
        </w:rPr>
      </w:pPr>
      <w:r w:rsidRPr="004E1E51">
        <w:rPr>
          <w:rFonts w:cs="Calibri"/>
        </w:rPr>
        <w:t xml:space="preserve">For your application for a </w:t>
      </w:r>
      <w:r w:rsidRPr="00B96F11">
        <w:rPr>
          <w:rFonts w:cs="Calibri"/>
          <w:b/>
        </w:rPr>
        <w:t>Provisional Certificate</w:t>
      </w:r>
      <w:r w:rsidR="00F2579E" w:rsidRPr="004E1E51">
        <w:rPr>
          <w:rFonts w:cs="Calibri"/>
        </w:rPr>
        <w:t>:</w:t>
      </w:r>
    </w:p>
    <w:p w14:paraId="53B0D59F" w14:textId="77777777" w:rsidR="00B800BE" w:rsidRDefault="00352D32" w:rsidP="00127E75">
      <w:pPr>
        <w:pStyle w:val="RrangiKwae"/>
        <w:numPr>
          <w:ilvl w:val="0"/>
          <w:numId w:val="46"/>
        </w:numPr>
        <w:ind w:left="567" w:hanging="567"/>
        <w:contextualSpacing w:val="0"/>
        <w:rPr>
          <w:rFonts w:cs="Calibri"/>
        </w:rPr>
      </w:pPr>
      <w:r>
        <w:rPr>
          <w:rFonts w:cs="Calibri"/>
        </w:rPr>
        <w:t>A list of cast and crew</w:t>
      </w:r>
      <w:r w:rsidR="00CE5279">
        <w:rPr>
          <w:rFonts w:cs="Calibri"/>
        </w:rPr>
        <w:t xml:space="preserve"> with </w:t>
      </w:r>
      <w:r>
        <w:rPr>
          <w:rFonts w:cs="Calibri"/>
        </w:rPr>
        <w:t xml:space="preserve">citizenship and </w:t>
      </w:r>
      <w:r w:rsidRPr="00352D32">
        <w:rPr>
          <w:rFonts w:cs="Calibri"/>
          <w:b/>
          <w:bCs/>
        </w:rPr>
        <w:t>permanent</w:t>
      </w:r>
      <w:r>
        <w:rPr>
          <w:rFonts w:cs="Calibri"/>
        </w:rPr>
        <w:t xml:space="preserve"> residency status</w:t>
      </w:r>
      <w:r w:rsidR="00CE5279">
        <w:rPr>
          <w:rFonts w:cs="Calibri"/>
        </w:rPr>
        <w:t xml:space="preserve">, </w:t>
      </w:r>
      <w:r>
        <w:rPr>
          <w:rFonts w:cs="Calibri"/>
        </w:rPr>
        <w:t>who are co</w:t>
      </w:r>
      <w:r w:rsidR="00CE5279">
        <w:rPr>
          <w:rFonts w:cs="Calibri"/>
        </w:rPr>
        <w:t xml:space="preserve">nfirmed at the time of your application. </w:t>
      </w:r>
    </w:p>
    <w:p w14:paraId="54FF60BC" w14:textId="247280FC" w:rsidR="00127E75" w:rsidRDefault="005B7B1D" w:rsidP="00127E75">
      <w:pPr>
        <w:pStyle w:val="RrangiKwae"/>
        <w:numPr>
          <w:ilvl w:val="0"/>
          <w:numId w:val="46"/>
        </w:numPr>
        <w:ind w:left="567" w:hanging="567"/>
        <w:contextualSpacing w:val="0"/>
        <w:rPr>
          <w:rFonts w:cs="Calibri"/>
        </w:rPr>
      </w:pPr>
      <w:r>
        <w:rPr>
          <w:rFonts w:cs="Calibri"/>
        </w:rPr>
        <w:t>A list of roles intended to be filled by Qualifying Persons</w:t>
      </w:r>
      <w:r w:rsidR="00B800BE">
        <w:rPr>
          <w:rFonts w:cs="Calibri"/>
        </w:rPr>
        <w:t xml:space="preserve">, </w:t>
      </w:r>
      <w:r>
        <w:rPr>
          <w:rFonts w:cs="Calibri"/>
        </w:rPr>
        <w:t xml:space="preserve">for those not confirmed at the time </w:t>
      </w:r>
      <w:r w:rsidR="00B800BE">
        <w:rPr>
          <w:rFonts w:cs="Calibri"/>
        </w:rPr>
        <w:t>of your application</w:t>
      </w:r>
      <w:r w:rsidR="00F2579E" w:rsidRPr="004E1E51">
        <w:rPr>
          <w:rFonts w:cs="Calibri"/>
        </w:rPr>
        <w:t>.</w:t>
      </w:r>
    </w:p>
    <w:p w14:paraId="27AD984B" w14:textId="564E6A40" w:rsidR="00F2579E" w:rsidRPr="004E1E51" w:rsidRDefault="005E12C0" w:rsidP="47B68659">
      <w:pPr>
        <w:pStyle w:val="RrangiKwae"/>
        <w:numPr>
          <w:ilvl w:val="0"/>
          <w:numId w:val="46"/>
        </w:numPr>
        <w:ind w:left="567" w:hanging="567"/>
        <w:rPr>
          <w:rFonts w:cs="Calibri"/>
        </w:rPr>
      </w:pPr>
      <w:r w:rsidRPr="004E1E51">
        <w:rPr>
          <w:rFonts w:cs="Calibri"/>
        </w:rPr>
        <w:t xml:space="preserve">For </w:t>
      </w:r>
      <w:r w:rsidR="00127E75" w:rsidRPr="20CAB2D1">
        <w:rPr>
          <w:rFonts w:cs="Calibri"/>
        </w:rPr>
        <w:t>C3</w:t>
      </w:r>
      <w:r w:rsidRPr="004E1E51">
        <w:rPr>
          <w:rFonts w:cs="Calibri"/>
        </w:rPr>
        <w:t xml:space="preserve"> and/or </w:t>
      </w:r>
      <w:r w:rsidR="00127E75" w:rsidRPr="20CAB2D1">
        <w:rPr>
          <w:rFonts w:cs="Calibri"/>
        </w:rPr>
        <w:t>C10</w:t>
      </w:r>
      <w:r w:rsidRPr="004E1E51">
        <w:rPr>
          <w:rFonts w:cs="Calibri"/>
        </w:rPr>
        <w:t xml:space="preserve">, if the role or position has been filled at the date of your application, you </w:t>
      </w:r>
      <w:r w:rsidR="002E7970" w:rsidRPr="004E1E51">
        <w:rPr>
          <w:rFonts w:cs="Calibri"/>
        </w:rPr>
        <w:t>should include</w:t>
      </w:r>
      <w:r w:rsidRPr="004E1E51">
        <w:rPr>
          <w:rFonts w:cs="Calibri"/>
        </w:rPr>
        <w:t xml:space="preserve"> the information </w:t>
      </w:r>
      <w:r w:rsidR="002E7970" w:rsidRPr="004E1E51">
        <w:rPr>
          <w:rFonts w:cs="Calibri"/>
        </w:rPr>
        <w:t xml:space="preserve">(if any) </w:t>
      </w:r>
      <w:r w:rsidRPr="004E1E51">
        <w:rPr>
          <w:rFonts w:cs="Calibri"/>
        </w:rPr>
        <w:t xml:space="preserve">that the cast or crew provided </w:t>
      </w:r>
      <w:r w:rsidR="002E7970" w:rsidRPr="004E1E51">
        <w:rPr>
          <w:rFonts w:cs="Calibri"/>
        </w:rPr>
        <w:t xml:space="preserve">when </w:t>
      </w:r>
      <w:r w:rsidR="00155816" w:rsidRPr="004E1E51">
        <w:rPr>
          <w:rFonts w:cs="Calibri"/>
        </w:rPr>
        <w:t xml:space="preserve">stating </w:t>
      </w:r>
      <w:r w:rsidRPr="004E1E51">
        <w:rPr>
          <w:rFonts w:cs="Calibri"/>
        </w:rPr>
        <w:t>the</w:t>
      </w:r>
      <w:r w:rsidR="00155816" w:rsidRPr="004E1E51">
        <w:rPr>
          <w:rFonts w:cs="Calibri"/>
        </w:rPr>
        <w:t>y are</w:t>
      </w:r>
      <w:r w:rsidRPr="004E1E51">
        <w:rPr>
          <w:rFonts w:cs="Calibri"/>
        </w:rPr>
        <w:t xml:space="preserve"> Māori.</w:t>
      </w:r>
    </w:p>
    <w:p w14:paraId="6973928E" w14:textId="77777777" w:rsidR="00F2579E" w:rsidRPr="004E1E51" w:rsidRDefault="00F2579E" w:rsidP="004E1E51">
      <w:pPr>
        <w:rPr>
          <w:rFonts w:cs="Calibri"/>
        </w:rPr>
      </w:pPr>
      <w:r w:rsidRPr="004E1E51">
        <w:rPr>
          <w:rFonts w:cs="Calibri"/>
        </w:rPr>
        <w:t xml:space="preserve">For your application for a </w:t>
      </w:r>
      <w:r w:rsidRPr="00B96F11">
        <w:rPr>
          <w:rFonts w:cs="Calibri"/>
          <w:b/>
        </w:rPr>
        <w:t>Final Certificate</w:t>
      </w:r>
      <w:r w:rsidRPr="004E1E51">
        <w:rPr>
          <w:rFonts w:cs="Calibri"/>
        </w:rPr>
        <w:t>:</w:t>
      </w:r>
    </w:p>
    <w:p w14:paraId="5CF369B5" w14:textId="2A6614E2" w:rsidR="00807179" w:rsidRDefault="009A5674" w:rsidP="47B68659">
      <w:pPr>
        <w:pStyle w:val="RrangiKwae"/>
        <w:numPr>
          <w:ilvl w:val="0"/>
          <w:numId w:val="46"/>
        </w:numPr>
        <w:ind w:left="567" w:hanging="567"/>
        <w:rPr>
          <w:rFonts w:cs="Calibri"/>
        </w:rPr>
      </w:pPr>
      <w:r>
        <w:rPr>
          <w:rFonts w:cs="Calibri"/>
        </w:rPr>
        <w:t>All NZSPR applications are required to include:</w:t>
      </w:r>
    </w:p>
    <w:p w14:paraId="1A8586A6" w14:textId="59A558E6" w:rsidR="009A5674" w:rsidRPr="009A5674" w:rsidRDefault="009A5674" w:rsidP="00B3573E">
      <w:pPr>
        <w:pStyle w:val="RrangiKwae"/>
        <w:numPr>
          <w:ilvl w:val="1"/>
          <w:numId w:val="46"/>
        </w:numPr>
        <w:ind w:left="1134" w:hanging="567"/>
        <w:rPr>
          <w:rFonts w:cs="Calibri"/>
        </w:rPr>
      </w:pPr>
      <w:r>
        <w:rPr>
          <w:rFonts w:cs="Calibri"/>
        </w:rPr>
        <w:t>a f</w:t>
      </w:r>
      <w:r w:rsidRPr="009A5674">
        <w:rPr>
          <w:rFonts w:cs="Calibri"/>
        </w:rPr>
        <w:t>inal list of production credits</w:t>
      </w:r>
      <w:r>
        <w:rPr>
          <w:rFonts w:cs="Calibri"/>
        </w:rPr>
        <w:t>;</w:t>
      </w:r>
    </w:p>
    <w:p w14:paraId="71C8E050" w14:textId="0153E335" w:rsidR="009A5674" w:rsidRDefault="009A5674" w:rsidP="00B3573E">
      <w:pPr>
        <w:pStyle w:val="RrangiKwae"/>
        <w:numPr>
          <w:ilvl w:val="1"/>
          <w:numId w:val="46"/>
        </w:numPr>
        <w:ind w:left="1134" w:hanging="567"/>
        <w:rPr>
          <w:rFonts w:cs="Calibri"/>
        </w:rPr>
      </w:pPr>
      <w:r>
        <w:rPr>
          <w:rFonts w:cs="Calibri"/>
        </w:rPr>
        <w:t>a f</w:t>
      </w:r>
      <w:r w:rsidRPr="009A5674">
        <w:rPr>
          <w:rFonts w:cs="Calibri"/>
        </w:rPr>
        <w:t xml:space="preserve">inal list of cast and crew showing role, </w:t>
      </w:r>
      <w:r w:rsidRPr="00B800BE">
        <w:rPr>
          <w:rFonts w:cs="Calibri"/>
          <w:b/>
          <w:bCs/>
        </w:rPr>
        <w:t>permanent</w:t>
      </w:r>
      <w:r w:rsidRPr="009A5674">
        <w:rPr>
          <w:rFonts w:cs="Calibri"/>
        </w:rPr>
        <w:t xml:space="preserve"> residency and citizenship of each person</w:t>
      </w:r>
      <w:r>
        <w:rPr>
          <w:rFonts w:cs="Calibri"/>
        </w:rPr>
        <w:t>;</w:t>
      </w:r>
    </w:p>
    <w:p w14:paraId="5A2C839B" w14:textId="7D132B66" w:rsidR="009A5674" w:rsidRDefault="009A5674" w:rsidP="00B3573E">
      <w:pPr>
        <w:pStyle w:val="RrangiKwae"/>
        <w:numPr>
          <w:ilvl w:val="1"/>
          <w:numId w:val="46"/>
        </w:numPr>
        <w:ind w:left="1134" w:hanging="567"/>
        <w:rPr>
          <w:rFonts w:cs="Calibri"/>
        </w:rPr>
      </w:pPr>
      <w:r>
        <w:rPr>
          <w:rFonts w:cs="Calibri"/>
        </w:rPr>
        <w:t xml:space="preserve">all fully executed Above The Line </w:t>
      </w:r>
      <w:r w:rsidR="001C32C4">
        <w:rPr>
          <w:rFonts w:cs="Calibri"/>
        </w:rPr>
        <w:t>c</w:t>
      </w:r>
      <w:r>
        <w:rPr>
          <w:rFonts w:cs="Calibri"/>
        </w:rPr>
        <w:t>ast contracts</w:t>
      </w:r>
      <w:r w:rsidR="001C32C4">
        <w:rPr>
          <w:rFonts w:cs="Calibri"/>
        </w:rPr>
        <w:t>;</w:t>
      </w:r>
      <w:r w:rsidR="00D873C2">
        <w:rPr>
          <w:rFonts w:cs="Calibri"/>
        </w:rPr>
        <w:t xml:space="preserve"> and</w:t>
      </w:r>
    </w:p>
    <w:p w14:paraId="6DF9D538" w14:textId="2EED8C4E" w:rsidR="009A5674" w:rsidRDefault="001C32C4" w:rsidP="00B3573E">
      <w:pPr>
        <w:pStyle w:val="RrangiKwae"/>
        <w:numPr>
          <w:ilvl w:val="1"/>
          <w:numId w:val="46"/>
        </w:numPr>
        <w:ind w:left="1134" w:hanging="567"/>
        <w:rPr>
          <w:rFonts w:cs="Calibri"/>
        </w:rPr>
      </w:pPr>
      <w:r>
        <w:rPr>
          <w:rFonts w:cs="Calibri"/>
        </w:rPr>
        <w:t>all full</w:t>
      </w:r>
      <w:r w:rsidR="00B3573E">
        <w:rPr>
          <w:rFonts w:cs="Calibri"/>
        </w:rPr>
        <w:t>y</w:t>
      </w:r>
      <w:r>
        <w:rPr>
          <w:rFonts w:cs="Calibri"/>
        </w:rPr>
        <w:t xml:space="preserve"> executed Above The Line crew contracts</w:t>
      </w:r>
      <w:r w:rsidR="00D873C2">
        <w:rPr>
          <w:rFonts w:cs="Calibri"/>
        </w:rPr>
        <w:t>.</w:t>
      </w:r>
      <w:r w:rsidR="009A5674" w:rsidRPr="009A5674">
        <w:rPr>
          <w:rFonts w:cs="Calibri"/>
        </w:rPr>
        <w:t xml:space="preserve"> </w:t>
      </w:r>
    </w:p>
    <w:p w14:paraId="64306F25" w14:textId="024A61E6" w:rsidR="00E01977" w:rsidRPr="009A5674" w:rsidRDefault="00E01977" w:rsidP="00E01977">
      <w:pPr>
        <w:pStyle w:val="RrangiKwae"/>
        <w:numPr>
          <w:ilvl w:val="0"/>
          <w:numId w:val="46"/>
        </w:numPr>
        <w:ind w:left="567" w:hanging="567"/>
        <w:contextualSpacing w:val="0"/>
        <w:rPr>
          <w:rFonts w:cs="Calibri"/>
        </w:rPr>
      </w:pPr>
      <w:r>
        <w:rPr>
          <w:rFonts w:cs="Calibri"/>
        </w:rPr>
        <w:t xml:space="preserve">Contracts for other roles </w:t>
      </w:r>
      <w:r w:rsidR="00C27A4C">
        <w:rPr>
          <w:rFonts w:cs="Calibri"/>
        </w:rPr>
        <w:t>may be requested during the assessment process.</w:t>
      </w:r>
    </w:p>
    <w:p w14:paraId="29F64FBC" w14:textId="4B0AFF67" w:rsidR="00F2579E" w:rsidRPr="004E1E51" w:rsidRDefault="009D6C6C" w:rsidP="47B68659">
      <w:pPr>
        <w:pStyle w:val="RrangiKwae"/>
        <w:numPr>
          <w:ilvl w:val="0"/>
          <w:numId w:val="46"/>
        </w:numPr>
        <w:ind w:left="567" w:hanging="567"/>
        <w:rPr>
          <w:rFonts w:cs="Calibri"/>
        </w:rPr>
      </w:pPr>
      <w:r>
        <w:rPr>
          <w:rFonts w:cs="Calibri"/>
        </w:rPr>
        <w:t xml:space="preserve">In addition, </w:t>
      </w:r>
      <w:r w:rsidR="00F2579E" w:rsidRPr="004E1E51">
        <w:rPr>
          <w:rFonts w:cs="Calibri"/>
        </w:rPr>
        <w:t xml:space="preserve">for </w:t>
      </w:r>
      <w:r w:rsidR="00127E75" w:rsidRPr="20CAB2D1">
        <w:rPr>
          <w:rFonts w:cs="Calibri"/>
        </w:rPr>
        <w:t>C3</w:t>
      </w:r>
      <w:r w:rsidR="00F2579E" w:rsidRPr="004E1E51">
        <w:rPr>
          <w:rFonts w:cs="Calibri"/>
        </w:rPr>
        <w:t xml:space="preserve"> and/or </w:t>
      </w:r>
      <w:r w:rsidR="00127E75" w:rsidRPr="20CAB2D1">
        <w:rPr>
          <w:rFonts w:cs="Calibri"/>
        </w:rPr>
        <w:t>C10</w:t>
      </w:r>
      <w:r w:rsidR="00F2579E" w:rsidRPr="004E1E51">
        <w:rPr>
          <w:rFonts w:cs="Calibri"/>
        </w:rPr>
        <w:t xml:space="preserve">, you </w:t>
      </w:r>
      <w:r w:rsidR="002E7970" w:rsidRPr="004E1E51">
        <w:rPr>
          <w:rFonts w:cs="Calibri"/>
        </w:rPr>
        <w:t>should include</w:t>
      </w:r>
      <w:r w:rsidR="00F2579E" w:rsidRPr="004E1E51">
        <w:rPr>
          <w:rFonts w:cs="Calibri"/>
        </w:rPr>
        <w:t xml:space="preserve"> the information </w:t>
      </w:r>
      <w:r w:rsidR="002E7970" w:rsidRPr="004E1E51">
        <w:rPr>
          <w:rFonts w:cs="Calibri"/>
        </w:rPr>
        <w:t xml:space="preserve">(if any) </w:t>
      </w:r>
      <w:r w:rsidR="00F2579E" w:rsidRPr="004E1E51">
        <w:rPr>
          <w:rFonts w:cs="Calibri"/>
        </w:rPr>
        <w:t xml:space="preserve">that </w:t>
      </w:r>
      <w:r w:rsidR="00FA3794" w:rsidRPr="004E1E51">
        <w:rPr>
          <w:rFonts w:cs="Calibri"/>
        </w:rPr>
        <w:t xml:space="preserve">the </w:t>
      </w:r>
      <w:r w:rsidR="00F2579E" w:rsidRPr="004E1E51">
        <w:rPr>
          <w:rFonts w:cs="Calibri"/>
        </w:rPr>
        <w:t xml:space="preserve">cast or crew provided </w:t>
      </w:r>
      <w:r w:rsidR="002E7970" w:rsidRPr="004E1E51">
        <w:rPr>
          <w:rFonts w:cs="Calibri"/>
        </w:rPr>
        <w:t xml:space="preserve">when </w:t>
      </w:r>
      <w:r w:rsidR="00155816" w:rsidRPr="004E1E51">
        <w:rPr>
          <w:rFonts w:cs="Calibri"/>
        </w:rPr>
        <w:t>stating they are</w:t>
      </w:r>
      <w:r w:rsidR="00F2579E" w:rsidRPr="004E1E51">
        <w:rPr>
          <w:rFonts w:cs="Calibri"/>
        </w:rPr>
        <w:t xml:space="preserve"> Māori</w:t>
      </w:r>
      <w:r w:rsidR="00C27A4C">
        <w:rPr>
          <w:rFonts w:cs="Calibri"/>
        </w:rPr>
        <w:t>.</w:t>
      </w:r>
    </w:p>
    <w:p w14:paraId="1DC759D1" w14:textId="42716C2C" w:rsidR="00F2579E" w:rsidRPr="004E1E51" w:rsidRDefault="009D6C6C" w:rsidP="00127E75">
      <w:pPr>
        <w:pStyle w:val="RrangiKwae"/>
        <w:numPr>
          <w:ilvl w:val="0"/>
          <w:numId w:val="46"/>
        </w:numPr>
        <w:ind w:left="567" w:hanging="567"/>
        <w:contextualSpacing w:val="0"/>
        <w:rPr>
          <w:rFonts w:cs="Calibri"/>
        </w:rPr>
      </w:pPr>
      <w:r>
        <w:rPr>
          <w:rFonts w:cs="Calibri"/>
        </w:rPr>
        <w:t>F</w:t>
      </w:r>
      <w:r w:rsidR="00F2579E" w:rsidRPr="004E1E51">
        <w:rPr>
          <w:rFonts w:cs="Calibri"/>
        </w:rPr>
        <w:t xml:space="preserve">or </w:t>
      </w:r>
      <w:r w:rsidR="00127E75" w:rsidRPr="20CAB2D1">
        <w:rPr>
          <w:rFonts w:cs="Calibri"/>
        </w:rPr>
        <w:t>C9</w:t>
      </w:r>
      <w:r w:rsidR="00F2579E" w:rsidRPr="004E1E51">
        <w:rPr>
          <w:rFonts w:cs="Calibri"/>
        </w:rPr>
        <w:t xml:space="preserve">, you will need to provide written confirmation from the </w:t>
      </w:r>
      <w:r w:rsidR="00226592" w:rsidRPr="004E1E51">
        <w:rPr>
          <w:rFonts w:cs="Calibri"/>
        </w:rPr>
        <w:t>c</w:t>
      </w:r>
      <w:r w:rsidR="00F2579E" w:rsidRPr="004E1E51">
        <w:rPr>
          <w:rFonts w:cs="Calibri"/>
        </w:rPr>
        <w:t xml:space="preserve">asting </w:t>
      </w:r>
      <w:r w:rsidR="00226592" w:rsidRPr="004E1E51">
        <w:rPr>
          <w:rFonts w:cs="Calibri"/>
        </w:rPr>
        <w:t>d</w:t>
      </w:r>
      <w:r w:rsidR="00F2579E" w:rsidRPr="004E1E51">
        <w:rPr>
          <w:rFonts w:cs="Calibri"/>
        </w:rPr>
        <w:t xml:space="preserve">irector or </w:t>
      </w:r>
      <w:r w:rsidR="00226592" w:rsidRPr="004E1E51">
        <w:rPr>
          <w:rFonts w:cs="Calibri"/>
        </w:rPr>
        <w:t>c</w:t>
      </w:r>
      <w:r w:rsidR="00F2579E" w:rsidRPr="004E1E51">
        <w:rPr>
          <w:rFonts w:cs="Calibri"/>
        </w:rPr>
        <w:t xml:space="preserve">asting </w:t>
      </w:r>
      <w:r w:rsidR="00226592" w:rsidRPr="004E1E51">
        <w:rPr>
          <w:rFonts w:cs="Calibri"/>
        </w:rPr>
        <w:t>a</w:t>
      </w:r>
      <w:r w:rsidR="00F2579E" w:rsidRPr="004E1E51">
        <w:rPr>
          <w:rFonts w:cs="Calibri"/>
        </w:rPr>
        <w:t>ssociate (as applicable) that they did have the opportunity to present New Zealand actors for lead and supporting cast roles at a time when casting decisions for those roles were still being made.</w:t>
      </w:r>
    </w:p>
    <w:p w14:paraId="6D47DBBB" w14:textId="180974EB" w:rsidR="00766990" w:rsidRPr="004E1E51" w:rsidRDefault="00766990" w:rsidP="004E1E51">
      <w:pPr>
        <w:rPr>
          <w:rFonts w:cs="Calibri"/>
        </w:rPr>
      </w:pPr>
    </w:p>
    <w:p w14:paraId="7783BDA0" w14:textId="77777777" w:rsidR="00EB0398" w:rsidRPr="004E1E51" w:rsidRDefault="00EB0398" w:rsidP="004E1E51">
      <w:pPr>
        <w:rPr>
          <w:rFonts w:cs="Calibri"/>
        </w:rPr>
      </w:pPr>
      <w:r w:rsidRPr="004E1E51">
        <w:rPr>
          <w:rFonts w:cs="Calibri"/>
        </w:rPr>
        <w:br w:type="page"/>
      </w:r>
    </w:p>
    <w:p w14:paraId="64A714B4" w14:textId="74EAB9A7" w:rsidR="00F83155" w:rsidRPr="00001281" w:rsidRDefault="00001281" w:rsidP="004E1E51">
      <w:pPr>
        <w:rPr>
          <w:rFonts w:cs="Calibri"/>
          <w:b/>
          <w:sz w:val="24"/>
          <w:szCs w:val="24"/>
        </w:rPr>
      </w:pPr>
      <w:bookmarkStart w:id="27" w:name="_Ref147135481"/>
      <w:r w:rsidRPr="00001281">
        <w:rPr>
          <w:rFonts w:cs="Calibri"/>
          <w:b/>
          <w:bCs/>
          <w:sz w:val="24"/>
          <w:szCs w:val="24"/>
        </w:rPr>
        <w:lastRenderedPageBreak/>
        <w:t>SECTION</w:t>
      </w:r>
      <w:r w:rsidR="00F83155" w:rsidRPr="00001281">
        <w:rPr>
          <w:rFonts w:cs="Calibri"/>
          <w:b/>
          <w:sz w:val="24"/>
          <w:szCs w:val="24"/>
        </w:rPr>
        <w:t xml:space="preserve"> </w:t>
      </w:r>
      <w:bookmarkEnd w:id="27"/>
      <w:r>
        <w:rPr>
          <w:rFonts w:cs="Calibri"/>
          <w:b/>
          <w:bCs/>
          <w:sz w:val="24"/>
          <w:szCs w:val="24"/>
        </w:rPr>
        <w:t>D</w:t>
      </w:r>
      <w:r w:rsidRPr="00001281">
        <w:rPr>
          <w:rFonts w:cs="Calibri"/>
          <w:b/>
          <w:bCs/>
          <w:sz w:val="24"/>
          <w:szCs w:val="24"/>
        </w:rPr>
        <w:t>: SKILLS AND TALENT DEVELOPMENT</w:t>
      </w:r>
    </w:p>
    <w:p w14:paraId="0FFD5CC1" w14:textId="77777777" w:rsidR="00001281" w:rsidRDefault="00001281" w:rsidP="004E1E51">
      <w:pPr>
        <w:rPr>
          <w:rFonts w:cs="Calibri"/>
        </w:rPr>
      </w:pPr>
      <w:bookmarkStart w:id="28" w:name="_Ref147129705"/>
    </w:p>
    <w:p w14:paraId="4D6AD8F8" w14:textId="77777777" w:rsidR="00001281" w:rsidRDefault="00001281" w:rsidP="004E1E51">
      <w:pPr>
        <w:rPr>
          <w:rFonts w:cs="Calibri"/>
        </w:rPr>
      </w:pPr>
    </w:p>
    <w:p w14:paraId="397A27C2" w14:textId="0FA438EE" w:rsidR="00F83155" w:rsidRDefault="00001281" w:rsidP="004E1E51">
      <w:pPr>
        <w:rPr>
          <w:rFonts w:cs="Calibri"/>
          <w:b/>
        </w:rPr>
      </w:pPr>
      <w:r w:rsidRPr="00001281">
        <w:rPr>
          <w:rFonts w:cs="Calibri"/>
          <w:b/>
          <w:bCs/>
        </w:rPr>
        <w:t xml:space="preserve">D1: </w:t>
      </w:r>
      <w:r w:rsidR="00F83155" w:rsidRPr="00001281">
        <w:rPr>
          <w:rFonts w:cs="Calibri"/>
          <w:b/>
        </w:rPr>
        <w:t>Masterclass</w:t>
      </w:r>
      <w:bookmarkEnd w:id="28"/>
    </w:p>
    <w:p w14:paraId="6B58257B" w14:textId="77777777" w:rsidR="00001281" w:rsidRPr="00001281" w:rsidRDefault="00001281" w:rsidP="004E1E51">
      <w:pPr>
        <w:rPr>
          <w:rFonts w:cs="Calibri"/>
          <w:b/>
          <w:bCs/>
        </w:rPr>
      </w:pPr>
    </w:p>
    <w:p w14:paraId="4EDF61FD" w14:textId="7F4918F4" w:rsidR="00C4242C" w:rsidRPr="004E1E51" w:rsidRDefault="002C2C43" w:rsidP="004E1E51">
      <w:pPr>
        <w:rPr>
          <w:rFonts w:cs="Calibri"/>
        </w:rPr>
      </w:pPr>
      <w:r w:rsidRPr="004E1E51">
        <w:rPr>
          <w:rFonts w:cs="Calibri"/>
        </w:rPr>
        <w:t xml:space="preserve">Masterclasses aim </w:t>
      </w:r>
      <w:r w:rsidR="00226592" w:rsidRPr="004E1E51">
        <w:rPr>
          <w:rFonts w:cs="Calibri"/>
        </w:rPr>
        <w:t>to</w:t>
      </w:r>
      <w:r w:rsidRPr="004E1E51">
        <w:rPr>
          <w:rFonts w:cs="Calibri"/>
        </w:rPr>
        <w:t xml:space="preserve"> transfer knowledge to New Zealand screen sector personnel across a range of</w:t>
      </w:r>
      <w:r w:rsidR="00226592" w:rsidRPr="004E1E51">
        <w:rPr>
          <w:rFonts w:cs="Calibri"/>
        </w:rPr>
        <w:t xml:space="preserve"> </w:t>
      </w:r>
      <w:r w:rsidRPr="004E1E51">
        <w:rPr>
          <w:rFonts w:cs="Calibri"/>
        </w:rPr>
        <w:t>areas.</w:t>
      </w:r>
    </w:p>
    <w:p w14:paraId="3CC15471" w14:textId="77777777" w:rsidR="002668EB" w:rsidRPr="004E1E51" w:rsidRDefault="002668EB" w:rsidP="004E1E51">
      <w:pPr>
        <w:rPr>
          <w:rFonts w:cs="Calibri"/>
        </w:rPr>
      </w:pPr>
    </w:p>
    <w:p w14:paraId="26807BBE" w14:textId="6B42E7C3" w:rsidR="00715968" w:rsidRPr="004E1E51" w:rsidRDefault="00C4242C" w:rsidP="004E1E51">
      <w:pPr>
        <w:rPr>
          <w:rFonts w:cs="Calibri"/>
        </w:rPr>
      </w:pPr>
      <w:r w:rsidRPr="004E1E51">
        <w:rPr>
          <w:rFonts w:cs="Calibri"/>
        </w:rPr>
        <w:t>A ‘masterclass’ is a one-off, special class, taught by personnel who are experts in their subject-matter or fields in the screen sector, to attendees who have a level of experience in that same subject matter or field</w:t>
      </w:r>
      <w:r w:rsidR="002E7970" w:rsidRPr="004E1E51">
        <w:rPr>
          <w:rFonts w:cs="Calibri"/>
        </w:rPr>
        <w:t xml:space="preserve">. </w:t>
      </w:r>
      <w:r w:rsidR="0E0A267E" w:rsidRPr="004E1E51">
        <w:rPr>
          <w:rFonts w:cs="Calibri"/>
        </w:rPr>
        <w:t xml:space="preserve">The content of a masterclass can relate to any aspect of the production where there are particular production methods or learnings to impart. </w:t>
      </w:r>
    </w:p>
    <w:p w14:paraId="5D34B7FA" w14:textId="77777777" w:rsidR="00001281" w:rsidRPr="004E1E51" w:rsidRDefault="00001281" w:rsidP="004E1E51">
      <w:pPr>
        <w:rPr>
          <w:rFonts w:cs="Calibri"/>
        </w:rPr>
      </w:pPr>
    </w:p>
    <w:p w14:paraId="6C01ED79" w14:textId="08F41748" w:rsidR="00F83155" w:rsidRPr="004E1E51" w:rsidRDefault="00F83155" w:rsidP="004E1E51">
      <w:pPr>
        <w:rPr>
          <w:rFonts w:cs="Calibri"/>
        </w:rPr>
      </w:pPr>
      <w:r w:rsidRPr="004E1E51">
        <w:rPr>
          <w:rFonts w:cs="Calibri"/>
        </w:rPr>
        <w:t>The half day or full day duration can be made up of different masterclasses within the specifi</w:t>
      </w:r>
      <w:r w:rsidR="00C4242C" w:rsidRPr="004E1E51">
        <w:rPr>
          <w:rFonts w:cs="Calibri"/>
        </w:rPr>
        <w:t>ed</w:t>
      </w:r>
      <w:r w:rsidRPr="004E1E51">
        <w:rPr>
          <w:rFonts w:cs="Calibri"/>
        </w:rPr>
        <w:t xml:space="preserve"> duration, but points will only be awarded on the basis of the half day or full day.</w:t>
      </w:r>
      <w:r w:rsidR="002E7970" w:rsidRPr="004E1E51">
        <w:rPr>
          <w:rFonts w:cs="Calibri"/>
        </w:rPr>
        <w:t xml:space="preserve"> </w:t>
      </w:r>
      <w:r w:rsidR="27D87B75" w:rsidRPr="004E1E51">
        <w:rPr>
          <w:rFonts w:cs="Calibri"/>
        </w:rPr>
        <w:t>A half day means not less than 4 hours. A full day means not less than 8 hours.</w:t>
      </w:r>
    </w:p>
    <w:p w14:paraId="316E230C" w14:textId="77777777" w:rsidR="007A217F" w:rsidRDefault="007A217F" w:rsidP="47B68659">
      <w:pPr>
        <w:rPr>
          <w:rFonts w:cs="Calibri"/>
        </w:rPr>
      </w:pPr>
    </w:p>
    <w:p w14:paraId="3A06DE6E" w14:textId="77234982" w:rsidR="007A217F" w:rsidRPr="004E1E51" w:rsidRDefault="007A217F" w:rsidP="47B68659">
      <w:pPr>
        <w:rPr>
          <w:rFonts w:cs="Calibri"/>
        </w:rPr>
      </w:pPr>
      <w:r>
        <w:rPr>
          <w:rFonts w:cs="Calibri"/>
        </w:rPr>
        <w:t>Masterclasses can be delivered as a webinar online</w:t>
      </w:r>
      <w:r w:rsidR="003A1810">
        <w:rPr>
          <w:rFonts w:cs="Calibri"/>
        </w:rPr>
        <w:t xml:space="preserve">, but in-person </w:t>
      </w:r>
      <w:r w:rsidR="00E67F32">
        <w:rPr>
          <w:rFonts w:cs="Calibri"/>
        </w:rPr>
        <w:t>presentation is preferred where practical</w:t>
      </w:r>
      <w:r>
        <w:rPr>
          <w:rFonts w:cs="Calibri"/>
        </w:rPr>
        <w:t>.</w:t>
      </w:r>
    </w:p>
    <w:p w14:paraId="13A9138A" w14:textId="77777777" w:rsidR="002668EB" w:rsidRPr="004E1E51" w:rsidRDefault="002668EB" w:rsidP="004E1E51">
      <w:pPr>
        <w:rPr>
          <w:rFonts w:cs="Calibri"/>
        </w:rPr>
      </w:pPr>
    </w:p>
    <w:p w14:paraId="3CB31EA5" w14:textId="6EE4AD99" w:rsidR="0000686D" w:rsidRPr="002668EB" w:rsidRDefault="0000686D" w:rsidP="004E1E51">
      <w:pPr>
        <w:rPr>
          <w:rFonts w:cs="Calibri"/>
          <w:b/>
        </w:rPr>
      </w:pPr>
      <w:r w:rsidRPr="002668EB">
        <w:rPr>
          <w:rFonts w:cs="Calibri"/>
          <w:b/>
        </w:rPr>
        <w:t xml:space="preserve">What </w:t>
      </w:r>
      <w:r w:rsidR="00F86DB5" w:rsidRPr="002668EB">
        <w:rPr>
          <w:rFonts w:cs="Calibri"/>
          <w:b/>
        </w:rPr>
        <w:t>should you</w:t>
      </w:r>
      <w:r w:rsidRPr="002668EB">
        <w:rPr>
          <w:rFonts w:cs="Calibri"/>
          <w:b/>
        </w:rPr>
        <w:t xml:space="preserve"> provide</w:t>
      </w:r>
      <w:r w:rsidR="00674380" w:rsidRPr="002668EB">
        <w:rPr>
          <w:rFonts w:cs="Calibri"/>
          <w:b/>
        </w:rPr>
        <w:t xml:space="preserve"> for section </w:t>
      </w:r>
      <w:r w:rsidR="002668EB" w:rsidRPr="002668EB">
        <w:rPr>
          <w:rFonts w:cs="Calibri"/>
          <w:b/>
          <w:bCs/>
        </w:rPr>
        <w:t>D1</w:t>
      </w:r>
      <w:r w:rsidRPr="002668EB">
        <w:rPr>
          <w:rFonts w:cs="Calibri"/>
          <w:b/>
          <w:bCs/>
        </w:rPr>
        <w:t>?</w:t>
      </w:r>
    </w:p>
    <w:p w14:paraId="366A454E" w14:textId="472FE534" w:rsidR="00674380" w:rsidRPr="004E1E51" w:rsidRDefault="000C3082" w:rsidP="00CF7FD1">
      <w:pPr>
        <w:spacing w:before="120"/>
        <w:rPr>
          <w:rFonts w:cs="Calibri"/>
        </w:rPr>
      </w:pPr>
      <w:r w:rsidRPr="004E1E51">
        <w:rPr>
          <w:rFonts w:cs="Calibri"/>
        </w:rPr>
        <w:t xml:space="preserve">For submitting your application for a Provisional Certificate, you </w:t>
      </w:r>
      <w:r w:rsidR="00F86DB5" w:rsidRPr="004E1E51">
        <w:rPr>
          <w:rFonts w:cs="Calibri"/>
        </w:rPr>
        <w:t>should</w:t>
      </w:r>
      <w:r w:rsidR="00674380" w:rsidRPr="004E1E51">
        <w:rPr>
          <w:rFonts w:cs="Calibri"/>
        </w:rPr>
        <w:t xml:space="preserve">: </w:t>
      </w:r>
    </w:p>
    <w:p w14:paraId="22990430" w14:textId="4422CA8B" w:rsidR="00674380" w:rsidRPr="004E1E51" w:rsidRDefault="0E0A267E" w:rsidP="009003CE">
      <w:pPr>
        <w:pStyle w:val="RrangiKwae"/>
        <w:numPr>
          <w:ilvl w:val="0"/>
          <w:numId w:val="46"/>
        </w:numPr>
        <w:ind w:left="567" w:hanging="567"/>
        <w:contextualSpacing w:val="0"/>
        <w:rPr>
          <w:rFonts w:cs="Calibri"/>
        </w:rPr>
      </w:pPr>
      <w:r w:rsidRPr="20CAB2D1">
        <w:rPr>
          <w:rFonts w:cs="Calibri"/>
        </w:rPr>
        <w:t xml:space="preserve">state the duration of masterclass </w:t>
      </w:r>
      <w:r w:rsidR="7249598C" w:rsidRPr="20CAB2D1">
        <w:rPr>
          <w:rFonts w:cs="Calibri"/>
        </w:rPr>
        <w:t>and the topic</w:t>
      </w:r>
      <w:r w:rsidR="001C23EC" w:rsidRPr="20CAB2D1">
        <w:rPr>
          <w:rFonts w:cs="Calibri"/>
        </w:rPr>
        <w:t xml:space="preserve"> (including a brief description of the content)</w:t>
      </w:r>
      <w:r w:rsidR="7249598C" w:rsidRPr="20CAB2D1">
        <w:rPr>
          <w:rFonts w:cs="Calibri"/>
        </w:rPr>
        <w:t xml:space="preserve"> of the masterclass </w:t>
      </w:r>
      <w:r w:rsidRPr="20CAB2D1">
        <w:rPr>
          <w:rFonts w:cs="Calibri"/>
        </w:rPr>
        <w:t xml:space="preserve">you intend to hold; </w:t>
      </w:r>
    </w:p>
    <w:p w14:paraId="74D9932C" w14:textId="7B72DDA4" w:rsidR="00F755C5" w:rsidRPr="004E1E51" w:rsidRDefault="2C64E4FB" w:rsidP="009003CE">
      <w:pPr>
        <w:pStyle w:val="RrangiKwae"/>
        <w:numPr>
          <w:ilvl w:val="0"/>
          <w:numId w:val="46"/>
        </w:numPr>
        <w:ind w:left="567" w:hanging="567"/>
        <w:contextualSpacing w:val="0"/>
        <w:rPr>
          <w:rFonts w:cs="Calibri"/>
        </w:rPr>
      </w:pPr>
      <w:r w:rsidRPr="20CAB2D1">
        <w:rPr>
          <w:rFonts w:cs="Calibri"/>
        </w:rPr>
        <w:t>state which roles are likely to present the masterclass;</w:t>
      </w:r>
    </w:p>
    <w:p w14:paraId="1E8FD2C8" w14:textId="50C0680B" w:rsidR="00674380" w:rsidRPr="004E1E51" w:rsidRDefault="2C64E4FB" w:rsidP="009003CE">
      <w:pPr>
        <w:pStyle w:val="RrangiKwae"/>
        <w:numPr>
          <w:ilvl w:val="0"/>
          <w:numId w:val="46"/>
        </w:numPr>
        <w:ind w:left="567" w:hanging="567"/>
        <w:contextualSpacing w:val="0"/>
        <w:rPr>
          <w:rFonts w:cs="Calibri"/>
        </w:rPr>
      </w:pPr>
      <w:r w:rsidRPr="20CAB2D1">
        <w:rPr>
          <w:rFonts w:cs="Calibri"/>
        </w:rPr>
        <w:t xml:space="preserve">indicate when (for example, </w:t>
      </w:r>
      <w:r w:rsidR="00F86DB5" w:rsidRPr="20CAB2D1">
        <w:rPr>
          <w:rFonts w:cs="Calibri"/>
        </w:rPr>
        <w:t>during which phase of production</w:t>
      </w:r>
      <w:r w:rsidRPr="20CAB2D1">
        <w:rPr>
          <w:rFonts w:cs="Calibri"/>
        </w:rPr>
        <w:t xml:space="preserve">) the masterclass might be held; and </w:t>
      </w:r>
    </w:p>
    <w:p w14:paraId="7D159CB3" w14:textId="78C107FE" w:rsidR="00134C07" w:rsidRPr="004E1E51" w:rsidRDefault="2C64E4FB" w:rsidP="009003CE">
      <w:pPr>
        <w:pStyle w:val="RrangiKwae"/>
        <w:numPr>
          <w:ilvl w:val="0"/>
          <w:numId w:val="46"/>
        </w:numPr>
        <w:ind w:left="567" w:hanging="567"/>
        <w:contextualSpacing w:val="0"/>
        <w:rPr>
          <w:rFonts w:cs="Calibri"/>
        </w:rPr>
      </w:pPr>
      <w:r w:rsidRPr="20CAB2D1">
        <w:rPr>
          <w:rFonts w:cs="Calibri"/>
        </w:rPr>
        <w:t>to which professions or workers in the New Zealand screen sector the masterclass will be tailored.</w:t>
      </w:r>
    </w:p>
    <w:p w14:paraId="1A7CBEC2" w14:textId="6BBCFF0B" w:rsidR="000C3082" w:rsidRPr="004E1E51" w:rsidRDefault="000C3082" w:rsidP="00CF7FD1">
      <w:pPr>
        <w:spacing w:before="120"/>
        <w:rPr>
          <w:rFonts w:cs="Calibri"/>
        </w:rPr>
      </w:pPr>
      <w:r w:rsidRPr="004E1E51">
        <w:rPr>
          <w:rFonts w:cs="Calibri"/>
        </w:rPr>
        <w:t xml:space="preserve">For submitting your application for a Final Certificate, you </w:t>
      </w:r>
      <w:r w:rsidR="00F86DB5" w:rsidRPr="004E1E51">
        <w:rPr>
          <w:rFonts w:cs="Calibri"/>
        </w:rPr>
        <w:t>should</w:t>
      </w:r>
      <w:r w:rsidRPr="004E1E51">
        <w:rPr>
          <w:rFonts w:cs="Calibri"/>
        </w:rPr>
        <w:t>:</w:t>
      </w:r>
    </w:p>
    <w:p w14:paraId="62C61C4B" w14:textId="4B193DE2" w:rsidR="00674380" w:rsidRPr="004E1E51" w:rsidRDefault="2C64E4FB" w:rsidP="009003CE">
      <w:pPr>
        <w:pStyle w:val="RrangiKwae"/>
        <w:numPr>
          <w:ilvl w:val="0"/>
          <w:numId w:val="46"/>
        </w:numPr>
        <w:ind w:left="567" w:hanging="567"/>
        <w:contextualSpacing w:val="0"/>
        <w:rPr>
          <w:rFonts w:cs="Calibri"/>
        </w:rPr>
      </w:pPr>
      <w:r w:rsidRPr="20CAB2D1">
        <w:rPr>
          <w:rFonts w:cs="Calibri"/>
        </w:rPr>
        <w:t>have held the masterclass;</w:t>
      </w:r>
    </w:p>
    <w:p w14:paraId="459D4498" w14:textId="21DC2E11" w:rsidR="00134C07" w:rsidRPr="004E1E51" w:rsidRDefault="2C64E4FB" w:rsidP="009003CE">
      <w:pPr>
        <w:pStyle w:val="RrangiKwae"/>
        <w:numPr>
          <w:ilvl w:val="0"/>
          <w:numId w:val="46"/>
        </w:numPr>
        <w:ind w:left="567" w:hanging="567"/>
        <w:contextualSpacing w:val="0"/>
        <w:rPr>
          <w:rFonts w:cs="Calibri"/>
        </w:rPr>
      </w:pPr>
      <w:r w:rsidRPr="20CAB2D1">
        <w:rPr>
          <w:rFonts w:cs="Calibri"/>
        </w:rPr>
        <w:t>complete a report about the masterclass</w:t>
      </w:r>
      <w:r w:rsidR="00F86DB5" w:rsidRPr="20CAB2D1">
        <w:rPr>
          <w:rFonts w:cs="Calibri"/>
        </w:rPr>
        <w:t xml:space="preserve"> </w:t>
      </w:r>
      <w:r w:rsidRPr="20CAB2D1">
        <w:rPr>
          <w:rFonts w:cs="Calibri"/>
        </w:rPr>
        <w:t>and include your completed report; and</w:t>
      </w:r>
    </w:p>
    <w:p w14:paraId="33BC5FE4" w14:textId="1FD0B0E4" w:rsidR="00F86DB5" w:rsidRPr="004E1E51" w:rsidRDefault="2C64E4FB" w:rsidP="009003CE">
      <w:pPr>
        <w:pStyle w:val="RrangiKwae"/>
        <w:numPr>
          <w:ilvl w:val="0"/>
          <w:numId w:val="46"/>
        </w:numPr>
        <w:ind w:left="567" w:hanging="567"/>
        <w:contextualSpacing w:val="0"/>
        <w:rPr>
          <w:rFonts w:cs="Calibri"/>
        </w:rPr>
      </w:pPr>
      <w:r w:rsidRPr="20CAB2D1">
        <w:rPr>
          <w:rFonts w:cs="Calibri"/>
        </w:rPr>
        <w:t>undertake an online survey that is sent to attendees, and where survey responses are received, provide those responses to NZFC.</w:t>
      </w:r>
    </w:p>
    <w:p w14:paraId="77D619ED" w14:textId="77777777" w:rsidR="009003CE" w:rsidRDefault="009003CE" w:rsidP="004E1E51">
      <w:pPr>
        <w:rPr>
          <w:rFonts w:cs="Calibri"/>
        </w:rPr>
      </w:pPr>
      <w:bookmarkStart w:id="29" w:name="_Ref147135500"/>
    </w:p>
    <w:p w14:paraId="309B5280" w14:textId="77777777" w:rsidR="009003CE" w:rsidRDefault="009003CE" w:rsidP="004E1E51">
      <w:pPr>
        <w:rPr>
          <w:rFonts w:cs="Calibri"/>
        </w:rPr>
      </w:pPr>
    </w:p>
    <w:p w14:paraId="18E94474" w14:textId="5CC55827" w:rsidR="00C8703C" w:rsidRDefault="009003CE" w:rsidP="004E1E51">
      <w:pPr>
        <w:rPr>
          <w:rFonts w:cs="Calibri"/>
          <w:b/>
        </w:rPr>
      </w:pPr>
      <w:r w:rsidRPr="00DE315D">
        <w:rPr>
          <w:rFonts w:cs="Calibri"/>
          <w:b/>
          <w:bCs/>
        </w:rPr>
        <w:t xml:space="preserve">D2: </w:t>
      </w:r>
      <w:r w:rsidR="00C8703C" w:rsidRPr="00DE315D">
        <w:rPr>
          <w:rFonts w:cs="Calibri"/>
          <w:b/>
        </w:rPr>
        <w:t>Educational seminars</w:t>
      </w:r>
      <w:bookmarkEnd w:id="29"/>
    </w:p>
    <w:p w14:paraId="57908506" w14:textId="77777777" w:rsidR="00DE315D" w:rsidRPr="00DE315D" w:rsidRDefault="00DE315D" w:rsidP="004E1E51">
      <w:pPr>
        <w:rPr>
          <w:rFonts w:cs="Calibri"/>
          <w:b/>
          <w:bCs/>
        </w:rPr>
      </w:pPr>
    </w:p>
    <w:p w14:paraId="7AD252FA" w14:textId="6666D86A" w:rsidR="000E7DEB" w:rsidRPr="004E1E51" w:rsidRDefault="00250156" w:rsidP="004E1E51">
      <w:pPr>
        <w:rPr>
          <w:rFonts w:cs="Calibri"/>
        </w:rPr>
      </w:pPr>
      <w:r w:rsidRPr="004E1E51">
        <w:rPr>
          <w:rFonts w:cs="Calibri"/>
        </w:rPr>
        <w:t xml:space="preserve">Educational seminars aim at transferring knowledge to New Zealand students and persons who have not yet entered the screen sector but may form the next </w:t>
      </w:r>
      <w:r w:rsidR="00C862A3" w:rsidRPr="004E1E51">
        <w:rPr>
          <w:rFonts w:cs="Calibri"/>
        </w:rPr>
        <w:t>generation of screen sector personnel</w:t>
      </w:r>
      <w:r w:rsidR="000E7DEB" w:rsidRPr="004E1E51">
        <w:rPr>
          <w:rFonts w:cs="Calibri"/>
        </w:rPr>
        <w:t xml:space="preserve"> in New Zealand</w:t>
      </w:r>
      <w:r w:rsidR="00C862A3" w:rsidRPr="004E1E51">
        <w:rPr>
          <w:rFonts w:cs="Calibri"/>
        </w:rPr>
        <w:t xml:space="preserve">. </w:t>
      </w:r>
    </w:p>
    <w:p w14:paraId="3A83EAA6" w14:textId="77777777" w:rsidR="00DE315D" w:rsidRDefault="00DE315D" w:rsidP="004E1E51">
      <w:pPr>
        <w:rPr>
          <w:rFonts w:cs="Calibri"/>
        </w:rPr>
      </w:pPr>
    </w:p>
    <w:p w14:paraId="33A06BE4" w14:textId="0ED6D1B7" w:rsidR="000E7DEB" w:rsidRPr="004E1E51" w:rsidRDefault="000E7DEB" w:rsidP="004E1E51">
      <w:pPr>
        <w:rPr>
          <w:rFonts w:cs="Calibri"/>
        </w:rPr>
      </w:pPr>
      <w:r w:rsidRPr="004E1E51">
        <w:rPr>
          <w:rFonts w:cs="Calibri"/>
        </w:rPr>
        <w:t>An ‘educational seminar’ is a seminar, demonstration, or presentation, which is tailored to attendees of the relevant educational level (i.e.</w:t>
      </w:r>
      <w:r w:rsidR="00DE315D">
        <w:rPr>
          <w:rFonts w:cs="Calibri"/>
        </w:rPr>
        <w:t>,</w:t>
      </w:r>
      <w:r w:rsidRPr="004E1E51">
        <w:rPr>
          <w:rFonts w:cs="Calibri"/>
        </w:rPr>
        <w:t xml:space="preserve"> a seminar for a secondary school </w:t>
      </w:r>
      <w:r w:rsidR="00ED6C9C">
        <w:rPr>
          <w:rFonts w:cs="Calibri"/>
        </w:rPr>
        <w:t>may</w:t>
      </w:r>
      <w:r w:rsidRPr="004E1E51">
        <w:rPr>
          <w:rFonts w:cs="Calibri"/>
        </w:rPr>
        <w:t xml:space="preserve"> not be as complex as a seminar for a tertiary institution).</w:t>
      </w:r>
      <w:r w:rsidR="00ED6C9C">
        <w:rPr>
          <w:rFonts w:cs="Calibri"/>
        </w:rPr>
        <w:t xml:space="preserve"> </w:t>
      </w:r>
      <w:r w:rsidRPr="004E1E51">
        <w:rPr>
          <w:rFonts w:cs="Calibri"/>
        </w:rPr>
        <w:t>The content of seminars can be focused in an area related to the particular production or to the screen sector more broadly.</w:t>
      </w:r>
    </w:p>
    <w:p w14:paraId="5C05E1D3" w14:textId="77777777" w:rsidR="00DE315D" w:rsidRDefault="00DE315D" w:rsidP="004E1E51">
      <w:pPr>
        <w:rPr>
          <w:rFonts w:cs="Calibri"/>
        </w:rPr>
      </w:pPr>
    </w:p>
    <w:p w14:paraId="4ABD40A9" w14:textId="2D7067DE" w:rsidR="000E7DEB" w:rsidRPr="004E1E51" w:rsidRDefault="000E7DEB" w:rsidP="004E1E51">
      <w:pPr>
        <w:rPr>
          <w:rFonts w:cs="Calibri"/>
        </w:rPr>
      </w:pPr>
      <w:r w:rsidRPr="004E1E51">
        <w:rPr>
          <w:rFonts w:cs="Calibri"/>
        </w:rPr>
        <w:t xml:space="preserve">Where more than one seminar is required to be delivered, those seminars can be delivered at one educational institution or at different educational institutions. If at one educational institution, the content of the seminars cannot be the same. </w:t>
      </w:r>
    </w:p>
    <w:p w14:paraId="56884703" w14:textId="77777777" w:rsidR="00DE315D" w:rsidRDefault="00DE315D" w:rsidP="004E1E51">
      <w:pPr>
        <w:rPr>
          <w:rFonts w:cs="Calibri"/>
        </w:rPr>
      </w:pPr>
    </w:p>
    <w:p w14:paraId="01B376FE" w14:textId="2173A89B" w:rsidR="00C8703C" w:rsidRPr="004E1E51" w:rsidRDefault="005E5996" w:rsidP="004E1E51">
      <w:pPr>
        <w:rPr>
          <w:rFonts w:cs="Calibri"/>
        </w:rPr>
      </w:pPr>
      <w:r>
        <w:rPr>
          <w:rFonts w:cs="Calibri"/>
        </w:rPr>
        <w:t xml:space="preserve">The </w:t>
      </w:r>
      <w:r>
        <w:rPr>
          <w:lang w:val="en-US"/>
        </w:rPr>
        <w:t>NZFC can support a call for attendees if required</w:t>
      </w:r>
      <w:r w:rsidR="00C8703C" w:rsidRPr="004E1E51">
        <w:rPr>
          <w:rFonts w:cs="Calibri"/>
        </w:rPr>
        <w:t>.</w:t>
      </w:r>
    </w:p>
    <w:p w14:paraId="3840B5A1" w14:textId="77777777" w:rsidR="00DE315D" w:rsidRDefault="00DE315D" w:rsidP="004E1E51">
      <w:pPr>
        <w:rPr>
          <w:rFonts w:cs="Calibri"/>
        </w:rPr>
      </w:pPr>
    </w:p>
    <w:p w14:paraId="778A5F82" w14:textId="0D037CBF" w:rsidR="00CC65F9" w:rsidRPr="004E1E51" w:rsidRDefault="27D87B75" w:rsidP="004E1E51">
      <w:pPr>
        <w:rPr>
          <w:rFonts w:cs="Calibri"/>
        </w:rPr>
      </w:pPr>
      <w:r w:rsidRPr="004E1E51">
        <w:rPr>
          <w:rFonts w:cs="Calibri"/>
        </w:rPr>
        <w:t>You can deliver your seminar as a webinar</w:t>
      </w:r>
      <w:r w:rsidR="00537F28">
        <w:rPr>
          <w:rFonts w:cs="Calibri"/>
        </w:rPr>
        <w:t>,</w:t>
      </w:r>
      <w:r w:rsidR="00F86DB5" w:rsidRPr="004E1E51">
        <w:rPr>
          <w:rFonts w:cs="Calibri"/>
        </w:rPr>
        <w:t xml:space="preserve"> </w:t>
      </w:r>
      <w:r w:rsidRPr="004E1E51">
        <w:rPr>
          <w:rFonts w:cs="Calibri"/>
        </w:rPr>
        <w:t xml:space="preserve">but an in-person presentation is preferred where practical. </w:t>
      </w:r>
    </w:p>
    <w:p w14:paraId="0A19B474" w14:textId="77777777" w:rsidR="00DE315D" w:rsidRDefault="00DE315D" w:rsidP="004E1E51">
      <w:pPr>
        <w:rPr>
          <w:rFonts w:cs="Calibri"/>
        </w:rPr>
      </w:pPr>
    </w:p>
    <w:p w14:paraId="1E878697" w14:textId="13F65865" w:rsidR="0000686D" w:rsidRPr="006E1B92" w:rsidRDefault="0000686D" w:rsidP="004E1E51">
      <w:pPr>
        <w:rPr>
          <w:rFonts w:cs="Calibri"/>
          <w:b/>
        </w:rPr>
      </w:pPr>
      <w:r w:rsidRPr="006E1B92">
        <w:rPr>
          <w:rFonts w:cs="Calibri"/>
          <w:b/>
        </w:rPr>
        <w:t xml:space="preserve">What </w:t>
      </w:r>
      <w:r w:rsidR="00F86DB5" w:rsidRPr="006E1B92">
        <w:rPr>
          <w:rFonts w:cs="Calibri"/>
          <w:b/>
        </w:rPr>
        <w:t>should you</w:t>
      </w:r>
      <w:r w:rsidRPr="006E1B92">
        <w:rPr>
          <w:rFonts w:cs="Calibri"/>
          <w:b/>
        </w:rPr>
        <w:t xml:space="preserve"> provide</w:t>
      </w:r>
      <w:r w:rsidR="000E7DEB" w:rsidRPr="006E1B92">
        <w:rPr>
          <w:rFonts w:cs="Calibri"/>
          <w:b/>
        </w:rPr>
        <w:t xml:space="preserve"> for section </w:t>
      </w:r>
      <w:r w:rsidR="006E1B92">
        <w:rPr>
          <w:rFonts w:cs="Calibri"/>
          <w:b/>
          <w:bCs/>
        </w:rPr>
        <w:t>D2</w:t>
      </w:r>
      <w:r w:rsidRPr="006E1B92">
        <w:rPr>
          <w:rFonts w:cs="Calibri"/>
          <w:b/>
          <w:bCs/>
        </w:rPr>
        <w:t>?</w:t>
      </w:r>
    </w:p>
    <w:p w14:paraId="0F89453D" w14:textId="399A22B0" w:rsidR="00134C07" w:rsidRPr="004E1E51" w:rsidRDefault="00134C07" w:rsidP="00CF7FD1">
      <w:pPr>
        <w:spacing w:before="120"/>
        <w:rPr>
          <w:rFonts w:cs="Calibri"/>
        </w:rPr>
      </w:pPr>
      <w:r w:rsidRPr="004E1E51">
        <w:rPr>
          <w:rFonts w:cs="Calibri"/>
        </w:rPr>
        <w:t xml:space="preserve">For submitting your application for a Provisional Certificate, you </w:t>
      </w:r>
      <w:r w:rsidR="00F86DB5" w:rsidRPr="004E1E51">
        <w:rPr>
          <w:rFonts w:cs="Calibri"/>
        </w:rPr>
        <w:t>should</w:t>
      </w:r>
      <w:r w:rsidRPr="004E1E51">
        <w:rPr>
          <w:rFonts w:cs="Calibri"/>
        </w:rPr>
        <w:t>:</w:t>
      </w:r>
    </w:p>
    <w:p w14:paraId="586C9255" w14:textId="58BC7AF1" w:rsidR="000E7DEB" w:rsidRPr="004E1E51" w:rsidRDefault="2C64E4FB" w:rsidP="006E1B92">
      <w:pPr>
        <w:pStyle w:val="RrangiKwae"/>
        <w:numPr>
          <w:ilvl w:val="0"/>
          <w:numId w:val="46"/>
        </w:numPr>
        <w:ind w:left="567" w:hanging="567"/>
        <w:contextualSpacing w:val="0"/>
        <w:rPr>
          <w:rFonts w:cs="Calibri"/>
        </w:rPr>
      </w:pPr>
      <w:r w:rsidRPr="20CAB2D1">
        <w:rPr>
          <w:rFonts w:cs="Calibri"/>
        </w:rPr>
        <w:t>state the number of educational seminars you intend to deliver;</w:t>
      </w:r>
    </w:p>
    <w:p w14:paraId="51C55B12" w14:textId="6EABC7A0" w:rsidR="000E7DEB" w:rsidRPr="004E1E51" w:rsidRDefault="0E0A267E" w:rsidP="006E1B92">
      <w:pPr>
        <w:pStyle w:val="RrangiKwae"/>
        <w:numPr>
          <w:ilvl w:val="0"/>
          <w:numId w:val="46"/>
        </w:numPr>
        <w:ind w:left="567" w:hanging="567"/>
        <w:contextualSpacing w:val="0"/>
        <w:rPr>
          <w:rFonts w:cs="Calibri"/>
        </w:rPr>
      </w:pPr>
      <w:r w:rsidRPr="20CAB2D1">
        <w:rPr>
          <w:rFonts w:cs="Calibri"/>
        </w:rPr>
        <w:lastRenderedPageBreak/>
        <w:t>include an outline of what the seminar</w:t>
      </w:r>
      <w:r w:rsidR="0035421B" w:rsidRPr="20CAB2D1">
        <w:rPr>
          <w:rFonts w:cs="Calibri"/>
        </w:rPr>
        <w:t>(s)</w:t>
      </w:r>
      <w:r w:rsidRPr="20CAB2D1">
        <w:rPr>
          <w:rFonts w:cs="Calibri"/>
        </w:rPr>
        <w:t xml:space="preserve"> will cover and to which level of education the seminar</w:t>
      </w:r>
      <w:r w:rsidR="0035421B" w:rsidRPr="20CAB2D1">
        <w:rPr>
          <w:rFonts w:cs="Calibri"/>
        </w:rPr>
        <w:t>(s)</w:t>
      </w:r>
      <w:r w:rsidRPr="20CAB2D1">
        <w:rPr>
          <w:rFonts w:cs="Calibri"/>
        </w:rPr>
        <w:t xml:space="preserve"> would be best suited </w:t>
      </w:r>
      <w:r w:rsidR="00ED6C9C">
        <w:rPr>
          <w:rFonts w:cs="Calibri"/>
        </w:rPr>
        <w:t>(</w:t>
      </w:r>
      <w:r w:rsidR="7249598C" w:rsidRPr="20CAB2D1">
        <w:rPr>
          <w:rFonts w:cs="Calibri"/>
        </w:rPr>
        <w:t>e.g.</w:t>
      </w:r>
      <w:r w:rsidR="00BC15E4">
        <w:rPr>
          <w:rFonts w:cs="Calibri"/>
        </w:rPr>
        <w:t>,</w:t>
      </w:r>
      <w:r w:rsidRPr="20CAB2D1">
        <w:rPr>
          <w:rFonts w:cs="Calibri"/>
        </w:rPr>
        <w:t xml:space="preserve"> primary, secondary, tertiary</w:t>
      </w:r>
      <w:r w:rsidR="00ED6C9C">
        <w:rPr>
          <w:rFonts w:cs="Calibri"/>
        </w:rPr>
        <w:t>)</w:t>
      </w:r>
      <w:r w:rsidR="7249598C" w:rsidRPr="20CAB2D1">
        <w:rPr>
          <w:rFonts w:cs="Calibri"/>
        </w:rPr>
        <w:t xml:space="preserve">; </w:t>
      </w:r>
    </w:p>
    <w:p w14:paraId="5161442F" w14:textId="6A70BF62" w:rsidR="001D6DC0" w:rsidRPr="004E1E51" w:rsidRDefault="001D6DC0" w:rsidP="006E1B92">
      <w:pPr>
        <w:pStyle w:val="RrangiKwae"/>
        <w:numPr>
          <w:ilvl w:val="0"/>
          <w:numId w:val="46"/>
        </w:numPr>
        <w:ind w:left="567" w:hanging="567"/>
        <w:contextualSpacing w:val="0"/>
        <w:rPr>
          <w:rFonts w:cs="Calibri"/>
        </w:rPr>
      </w:pPr>
      <w:r w:rsidRPr="20CAB2D1">
        <w:rPr>
          <w:rFonts w:cs="Calibri"/>
        </w:rPr>
        <w:t>state which roles are likely to deliver the seminar</w:t>
      </w:r>
      <w:r w:rsidR="0035421B" w:rsidRPr="20CAB2D1">
        <w:rPr>
          <w:rFonts w:cs="Calibri"/>
        </w:rPr>
        <w:t>(s)</w:t>
      </w:r>
      <w:r w:rsidR="00920EF0" w:rsidRPr="20CAB2D1">
        <w:rPr>
          <w:rFonts w:cs="Calibri"/>
        </w:rPr>
        <w:t>; and</w:t>
      </w:r>
      <w:r w:rsidRPr="20CAB2D1">
        <w:rPr>
          <w:rFonts w:cs="Calibri"/>
        </w:rPr>
        <w:t xml:space="preserve"> </w:t>
      </w:r>
    </w:p>
    <w:p w14:paraId="3E793ACA" w14:textId="66D2F4AB" w:rsidR="000E7DEB" w:rsidRPr="004E1E51" w:rsidRDefault="2C64E4FB" w:rsidP="006E1B92">
      <w:pPr>
        <w:pStyle w:val="RrangiKwae"/>
        <w:numPr>
          <w:ilvl w:val="0"/>
          <w:numId w:val="46"/>
        </w:numPr>
        <w:ind w:left="567" w:hanging="567"/>
        <w:contextualSpacing w:val="0"/>
        <w:rPr>
          <w:rFonts w:cs="Calibri"/>
        </w:rPr>
      </w:pPr>
      <w:r w:rsidRPr="20CAB2D1">
        <w:rPr>
          <w:rFonts w:cs="Calibri"/>
        </w:rPr>
        <w:t xml:space="preserve">indicate when (for example, </w:t>
      </w:r>
      <w:r w:rsidR="00F86DB5" w:rsidRPr="20CAB2D1">
        <w:rPr>
          <w:rFonts w:cs="Calibri"/>
        </w:rPr>
        <w:t>during which</w:t>
      </w:r>
      <w:r w:rsidRPr="20CAB2D1">
        <w:rPr>
          <w:rFonts w:cs="Calibri"/>
        </w:rPr>
        <w:t xml:space="preserve"> </w:t>
      </w:r>
      <w:r w:rsidR="00F86DB5" w:rsidRPr="20CAB2D1">
        <w:rPr>
          <w:rFonts w:cs="Calibri"/>
        </w:rPr>
        <w:t>phase of</w:t>
      </w:r>
      <w:r w:rsidRPr="20CAB2D1">
        <w:rPr>
          <w:rFonts w:cs="Calibri"/>
        </w:rPr>
        <w:t xml:space="preserve"> production) the seminar</w:t>
      </w:r>
      <w:r w:rsidR="0035421B" w:rsidRPr="20CAB2D1">
        <w:rPr>
          <w:rFonts w:cs="Calibri"/>
        </w:rPr>
        <w:t>(s)</w:t>
      </w:r>
      <w:r w:rsidRPr="20CAB2D1">
        <w:rPr>
          <w:rFonts w:cs="Calibri"/>
        </w:rPr>
        <w:t xml:space="preserve"> might be held.</w:t>
      </w:r>
    </w:p>
    <w:p w14:paraId="33C31D20" w14:textId="4E4CE492" w:rsidR="00134C07" w:rsidRPr="004E1E51" w:rsidRDefault="00134C07" w:rsidP="00AC22E8">
      <w:pPr>
        <w:spacing w:before="120"/>
        <w:rPr>
          <w:rFonts w:cs="Calibri"/>
        </w:rPr>
      </w:pPr>
      <w:r w:rsidRPr="004E1E51">
        <w:rPr>
          <w:rFonts w:cs="Calibri"/>
        </w:rPr>
        <w:t xml:space="preserve">For submitting your application for a Final Certificate, you </w:t>
      </w:r>
      <w:r w:rsidR="00F86DB5" w:rsidRPr="004E1E51">
        <w:rPr>
          <w:rFonts w:cs="Calibri"/>
        </w:rPr>
        <w:t>should</w:t>
      </w:r>
      <w:r w:rsidRPr="004E1E51">
        <w:rPr>
          <w:rFonts w:cs="Calibri"/>
        </w:rPr>
        <w:t>:</w:t>
      </w:r>
    </w:p>
    <w:p w14:paraId="561B8AF7" w14:textId="62868F9A" w:rsidR="005C451C" w:rsidRPr="004E1E51" w:rsidRDefault="2C64E4FB" w:rsidP="006E1B92">
      <w:pPr>
        <w:pStyle w:val="RrangiKwae"/>
        <w:numPr>
          <w:ilvl w:val="0"/>
          <w:numId w:val="46"/>
        </w:numPr>
        <w:ind w:left="567" w:hanging="567"/>
        <w:contextualSpacing w:val="0"/>
        <w:rPr>
          <w:rFonts w:cs="Calibri"/>
        </w:rPr>
      </w:pPr>
      <w:r w:rsidRPr="20CAB2D1">
        <w:rPr>
          <w:rFonts w:cs="Calibri"/>
        </w:rPr>
        <w:t>have held the educational seminar</w:t>
      </w:r>
      <w:r w:rsidR="0035421B" w:rsidRPr="20CAB2D1">
        <w:rPr>
          <w:rFonts w:cs="Calibri"/>
        </w:rPr>
        <w:t>(s)</w:t>
      </w:r>
      <w:r w:rsidRPr="20CAB2D1">
        <w:rPr>
          <w:rFonts w:cs="Calibri"/>
        </w:rPr>
        <w:t xml:space="preserve">; </w:t>
      </w:r>
    </w:p>
    <w:p w14:paraId="0F231205" w14:textId="5E846CD9" w:rsidR="00B4001E" w:rsidRPr="004E1E51" w:rsidRDefault="00B4001E" w:rsidP="006E1B92">
      <w:pPr>
        <w:pStyle w:val="RrangiKwae"/>
        <w:numPr>
          <w:ilvl w:val="0"/>
          <w:numId w:val="46"/>
        </w:numPr>
        <w:ind w:left="567" w:hanging="567"/>
        <w:contextualSpacing w:val="0"/>
        <w:rPr>
          <w:rFonts w:cs="Calibri"/>
        </w:rPr>
      </w:pPr>
      <w:r w:rsidRPr="20CAB2D1">
        <w:rPr>
          <w:rFonts w:cs="Calibri"/>
        </w:rPr>
        <w:t xml:space="preserve">complete a report about the </w:t>
      </w:r>
      <w:r w:rsidR="00D3056C" w:rsidRPr="20CAB2D1">
        <w:rPr>
          <w:rFonts w:cs="Calibri"/>
        </w:rPr>
        <w:t>educational seminar</w:t>
      </w:r>
      <w:r w:rsidR="00D772F5" w:rsidRPr="20CAB2D1">
        <w:rPr>
          <w:rFonts w:cs="Calibri"/>
        </w:rPr>
        <w:t>(s)</w:t>
      </w:r>
      <w:r w:rsidR="00D3056C" w:rsidRPr="20CAB2D1">
        <w:rPr>
          <w:rFonts w:cs="Calibri"/>
        </w:rPr>
        <w:t xml:space="preserve"> </w:t>
      </w:r>
      <w:r w:rsidRPr="20CAB2D1">
        <w:rPr>
          <w:rFonts w:cs="Calibri"/>
        </w:rPr>
        <w:t>and include your completed report; and</w:t>
      </w:r>
    </w:p>
    <w:p w14:paraId="7EFF58F6" w14:textId="39B87D3E" w:rsidR="00C8703C" w:rsidRPr="004E1E51" w:rsidRDefault="2C64E4FB" w:rsidP="006E1B92">
      <w:pPr>
        <w:pStyle w:val="RrangiKwae"/>
        <w:numPr>
          <w:ilvl w:val="0"/>
          <w:numId w:val="46"/>
        </w:numPr>
        <w:ind w:left="567" w:hanging="567"/>
        <w:contextualSpacing w:val="0"/>
        <w:rPr>
          <w:rFonts w:cs="Calibri"/>
        </w:rPr>
      </w:pPr>
      <w:r w:rsidRPr="20CAB2D1">
        <w:rPr>
          <w:rFonts w:cs="Calibri"/>
        </w:rPr>
        <w:t xml:space="preserve">provide written confirmation from </w:t>
      </w:r>
      <w:r w:rsidR="00E84E3A" w:rsidRPr="20CAB2D1">
        <w:rPr>
          <w:rFonts w:cs="Calibri"/>
        </w:rPr>
        <w:t xml:space="preserve">the </w:t>
      </w:r>
      <w:r w:rsidRPr="20CAB2D1">
        <w:rPr>
          <w:rFonts w:cs="Calibri"/>
        </w:rPr>
        <w:t>relevant educational institution</w:t>
      </w:r>
      <w:r w:rsidR="00E84E3A" w:rsidRPr="20CAB2D1">
        <w:rPr>
          <w:rFonts w:cs="Calibri"/>
        </w:rPr>
        <w:t>(s)</w:t>
      </w:r>
      <w:r w:rsidRPr="20CAB2D1">
        <w:rPr>
          <w:rFonts w:cs="Calibri"/>
        </w:rPr>
        <w:t xml:space="preserve"> that </w:t>
      </w:r>
      <w:r w:rsidR="00BF5027" w:rsidRPr="20CAB2D1">
        <w:rPr>
          <w:rFonts w:cs="Calibri"/>
        </w:rPr>
        <w:t xml:space="preserve">the </w:t>
      </w:r>
      <w:r w:rsidRPr="20CAB2D1">
        <w:rPr>
          <w:rFonts w:cs="Calibri"/>
        </w:rPr>
        <w:t>seminar</w:t>
      </w:r>
      <w:r w:rsidR="00E84E3A" w:rsidRPr="20CAB2D1">
        <w:rPr>
          <w:rFonts w:cs="Calibri"/>
        </w:rPr>
        <w:t>(s)</w:t>
      </w:r>
      <w:r w:rsidRPr="20CAB2D1">
        <w:rPr>
          <w:rFonts w:cs="Calibri"/>
        </w:rPr>
        <w:t xml:space="preserve"> took place</w:t>
      </w:r>
      <w:r w:rsidR="00920EF0" w:rsidRPr="20CAB2D1">
        <w:rPr>
          <w:rFonts w:cs="Calibri"/>
        </w:rPr>
        <w:t>.</w:t>
      </w:r>
    </w:p>
    <w:p w14:paraId="746B41C2" w14:textId="77777777" w:rsidR="006E1B92" w:rsidRDefault="006E1B92" w:rsidP="004E1E51">
      <w:pPr>
        <w:rPr>
          <w:rFonts w:cs="Calibri"/>
        </w:rPr>
      </w:pPr>
      <w:bookmarkStart w:id="30" w:name="_Ref147135511"/>
    </w:p>
    <w:p w14:paraId="3EDA3744" w14:textId="77777777" w:rsidR="006E1B92" w:rsidRDefault="006E1B92" w:rsidP="004E1E51">
      <w:pPr>
        <w:rPr>
          <w:rFonts w:cs="Calibri"/>
        </w:rPr>
      </w:pPr>
    </w:p>
    <w:p w14:paraId="145EFD9F" w14:textId="595AE332" w:rsidR="00CC65F9" w:rsidRPr="00656291" w:rsidRDefault="006E1B92" w:rsidP="004E1E51">
      <w:pPr>
        <w:rPr>
          <w:rFonts w:cs="Calibri"/>
          <w:b/>
        </w:rPr>
      </w:pPr>
      <w:r w:rsidRPr="00656291">
        <w:rPr>
          <w:rFonts w:cs="Calibri"/>
          <w:b/>
          <w:bCs/>
        </w:rPr>
        <w:t>D</w:t>
      </w:r>
      <w:r w:rsidR="00656291" w:rsidRPr="00656291">
        <w:rPr>
          <w:rFonts w:cs="Calibri"/>
          <w:b/>
          <w:bCs/>
        </w:rPr>
        <w:t xml:space="preserve">3: </w:t>
      </w:r>
      <w:r w:rsidR="00876335" w:rsidRPr="00656291">
        <w:rPr>
          <w:rFonts w:cs="Calibri"/>
          <w:b/>
        </w:rPr>
        <w:t>Attachment positions</w:t>
      </w:r>
      <w:bookmarkEnd w:id="30"/>
    </w:p>
    <w:p w14:paraId="788C55AC" w14:textId="77777777" w:rsidR="00656291" w:rsidRDefault="00656291" w:rsidP="004E1E51">
      <w:pPr>
        <w:rPr>
          <w:rFonts w:cs="Calibri"/>
        </w:rPr>
      </w:pPr>
    </w:p>
    <w:p w14:paraId="207ADFE2" w14:textId="7E692C07" w:rsidR="001675F5" w:rsidRPr="004E1E51" w:rsidRDefault="009E32D9" w:rsidP="004E1E51">
      <w:pPr>
        <w:rPr>
          <w:rFonts w:cs="Calibri"/>
        </w:rPr>
      </w:pPr>
      <w:r w:rsidRPr="004E1E51">
        <w:rPr>
          <w:rFonts w:cs="Calibri"/>
        </w:rPr>
        <w:t xml:space="preserve">Attachments </w:t>
      </w:r>
      <w:r w:rsidR="00E73EDC" w:rsidRPr="004E1E51">
        <w:rPr>
          <w:rFonts w:cs="Calibri"/>
        </w:rPr>
        <w:t xml:space="preserve">are positions for </w:t>
      </w:r>
      <w:r w:rsidRPr="004E1E51">
        <w:rPr>
          <w:rFonts w:cs="Calibri"/>
        </w:rPr>
        <w:t>New Zealand professional</w:t>
      </w:r>
      <w:r w:rsidR="001202EF" w:rsidRPr="004E1E51">
        <w:rPr>
          <w:rFonts w:cs="Calibri"/>
        </w:rPr>
        <w:t>s</w:t>
      </w:r>
      <w:r w:rsidRPr="004E1E51">
        <w:rPr>
          <w:rFonts w:cs="Calibri"/>
        </w:rPr>
        <w:t xml:space="preserve"> to gain experience on international level productions that may help them take the next step in their careers, or gain experience at a scale they have not had the opportunity to be involved in.</w:t>
      </w:r>
    </w:p>
    <w:p w14:paraId="5C9FD307" w14:textId="77777777" w:rsidR="00656291" w:rsidRPr="004E1E51" w:rsidRDefault="00656291" w:rsidP="004E1E51">
      <w:pPr>
        <w:rPr>
          <w:rFonts w:cs="Calibri"/>
        </w:rPr>
      </w:pPr>
    </w:p>
    <w:p w14:paraId="78BD5C7F" w14:textId="4F599406" w:rsidR="00A74CD9" w:rsidRPr="004E1E51" w:rsidRDefault="001117EC" w:rsidP="004E1E51">
      <w:pPr>
        <w:rPr>
          <w:rFonts w:cs="Calibri"/>
        </w:rPr>
      </w:pPr>
      <w:r w:rsidRPr="004E1E51">
        <w:rPr>
          <w:rFonts w:cs="Calibri"/>
        </w:rPr>
        <w:t xml:space="preserve">An </w:t>
      </w:r>
      <w:r w:rsidR="001675F5" w:rsidRPr="004E1E51">
        <w:rPr>
          <w:rFonts w:cs="Calibri"/>
        </w:rPr>
        <w:t>attachment position will be for an attachment to a Head of Department or Director</w:t>
      </w:r>
      <w:r w:rsidR="00226592" w:rsidRPr="004E1E51">
        <w:rPr>
          <w:rFonts w:cs="Calibri"/>
        </w:rPr>
        <w:t xml:space="preserve"> </w:t>
      </w:r>
      <w:r w:rsidR="001675F5" w:rsidRPr="004E1E51">
        <w:rPr>
          <w:rFonts w:cs="Calibri"/>
        </w:rPr>
        <w:t xml:space="preserve">equivalent level.  </w:t>
      </w:r>
    </w:p>
    <w:p w14:paraId="09FB9F63" w14:textId="77777777" w:rsidR="00656291" w:rsidRDefault="00656291" w:rsidP="004E1E51">
      <w:pPr>
        <w:rPr>
          <w:rFonts w:cs="Calibri"/>
        </w:rPr>
      </w:pPr>
    </w:p>
    <w:p w14:paraId="5566BF8B" w14:textId="74119AD6" w:rsidR="006E0640" w:rsidRPr="004E1E51" w:rsidRDefault="00293C79" w:rsidP="004E1E51">
      <w:pPr>
        <w:rPr>
          <w:rFonts w:cs="Calibri"/>
        </w:rPr>
      </w:pPr>
      <w:r w:rsidRPr="004E1E51">
        <w:rPr>
          <w:rFonts w:cs="Calibri"/>
        </w:rPr>
        <w:t xml:space="preserve">An </w:t>
      </w:r>
      <w:r w:rsidR="005830E6">
        <w:rPr>
          <w:rFonts w:cs="Calibri"/>
        </w:rPr>
        <w:t>a</w:t>
      </w:r>
      <w:r w:rsidR="27D87B75" w:rsidRPr="004E1E51">
        <w:rPr>
          <w:rFonts w:cs="Calibri"/>
        </w:rPr>
        <w:t>ttachee will typically be at ‘mid-career’ level and be established talent. An attachee will have existing sector experience where they have been credited previously in the area for which they will be appointed as attachee.</w:t>
      </w:r>
    </w:p>
    <w:p w14:paraId="2768D3CD" w14:textId="0A7AF782" w:rsidR="006862B2" w:rsidRDefault="00232654" w:rsidP="004E1E51">
      <w:pPr>
        <w:rPr>
          <w:rFonts w:cs="Calibri"/>
        </w:rPr>
      </w:pPr>
      <w:r>
        <w:rPr>
          <w:lang w:val="en-US"/>
        </w:rPr>
        <w:t xml:space="preserve">The </w:t>
      </w:r>
      <w:r w:rsidR="006862B2">
        <w:rPr>
          <w:lang w:val="en-US"/>
        </w:rPr>
        <w:t xml:space="preserve">NZFC can support a call for </w:t>
      </w:r>
      <w:r>
        <w:rPr>
          <w:lang w:val="en-US"/>
        </w:rPr>
        <w:t>expressions of interest</w:t>
      </w:r>
      <w:r w:rsidR="006862B2">
        <w:rPr>
          <w:lang w:val="en-US"/>
        </w:rPr>
        <w:t xml:space="preserve"> via </w:t>
      </w:r>
      <w:hyperlink r:id="rId47" w:history="1">
        <w:r w:rsidR="006862B2" w:rsidRPr="001871F8">
          <w:rPr>
            <w:rStyle w:val="normaltextrun"/>
            <w:rFonts w:cs="Calibri"/>
            <w:color w:val="0000FF"/>
            <w:u w:val="single"/>
            <w:shd w:val="clear" w:color="auto" w:fill="FFFFFF"/>
            <w:lang w:val="en-US"/>
          </w:rPr>
          <w:t>New Zealand’s industry guilds</w:t>
        </w:r>
      </w:hyperlink>
      <w:r w:rsidR="006862B2">
        <w:rPr>
          <w:lang w:val="en-US"/>
        </w:rPr>
        <w:t xml:space="preserve"> if required</w:t>
      </w:r>
      <w:r w:rsidR="00F86DB5" w:rsidRPr="004E1E51">
        <w:rPr>
          <w:rFonts w:cs="Calibri"/>
        </w:rPr>
        <w:t>.</w:t>
      </w:r>
    </w:p>
    <w:p w14:paraId="6D9B014F" w14:textId="7B922BBF" w:rsidR="006E0640" w:rsidRPr="006862B2" w:rsidRDefault="006E0640" w:rsidP="004E1E51">
      <w:pPr>
        <w:rPr>
          <w:lang w:val="en-US"/>
        </w:rPr>
      </w:pPr>
    </w:p>
    <w:p w14:paraId="216CAE01" w14:textId="36E6DCC7" w:rsidR="00060DF8" w:rsidRPr="004E1E51" w:rsidRDefault="00FC71D6" w:rsidP="004E1E51">
      <w:pPr>
        <w:rPr>
          <w:rFonts w:cs="Calibri"/>
        </w:rPr>
      </w:pPr>
      <w:r w:rsidRPr="004E1E51">
        <w:rPr>
          <w:rFonts w:cs="Calibri"/>
        </w:rPr>
        <w:t>An attachment cannot be used to substitute a paid crew role on any production.</w:t>
      </w:r>
      <w:r w:rsidR="00920EF0" w:rsidRPr="004E1E51">
        <w:rPr>
          <w:rFonts w:cs="Calibri"/>
        </w:rPr>
        <w:t xml:space="preserve"> </w:t>
      </w:r>
      <w:r w:rsidR="00060DF8" w:rsidRPr="004E1E51">
        <w:rPr>
          <w:rFonts w:cs="Calibri"/>
        </w:rPr>
        <w:t xml:space="preserve">An attachee will be employed by </w:t>
      </w:r>
      <w:r w:rsidR="00BD78DE">
        <w:rPr>
          <w:rFonts w:cs="Calibri"/>
        </w:rPr>
        <w:t xml:space="preserve">the </w:t>
      </w:r>
      <w:r w:rsidR="00060DF8" w:rsidRPr="004E1E51">
        <w:rPr>
          <w:rFonts w:cs="Calibri"/>
        </w:rPr>
        <w:t xml:space="preserve">production, receive wages for their position, and </w:t>
      </w:r>
      <w:r w:rsidR="00B76B88" w:rsidRPr="00B76B88">
        <w:rPr>
          <w:rFonts w:cs="Calibri"/>
          <w:b/>
          <w:bCs/>
        </w:rPr>
        <w:t xml:space="preserve">must </w:t>
      </w:r>
      <w:r w:rsidR="00060DF8" w:rsidRPr="00B76B88">
        <w:rPr>
          <w:rFonts w:cs="Calibri"/>
          <w:b/>
        </w:rPr>
        <w:t>be</w:t>
      </w:r>
      <w:r w:rsidR="00060DF8" w:rsidRPr="004E1E51">
        <w:rPr>
          <w:rFonts w:cs="Calibri"/>
        </w:rPr>
        <w:t xml:space="preserve"> </w:t>
      </w:r>
      <w:r w:rsidR="00060DF8" w:rsidRPr="00B76B88">
        <w:rPr>
          <w:rFonts w:cs="Calibri"/>
          <w:b/>
        </w:rPr>
        <w:t>credited for their position</w:t>
      </w:r>
      <w:r w:rsidR="00060DF8" w:rsidRPr="004E1E51">
        <w:rPr>
          <w:rFonts w:cs="Calibri"/>
        </w:rPr>
        <w:t>. The employment of the attachee will be managed by the production company.</w:t>
      </w:r>
    </w:p>
    <w:p w14:paraId="54349B17" w14:textId="77777777" w:rsidR="00656291" w:rsidRPr="004E1E51" w:rsidRDefault="00656291" w:rsidP="004E1E51">
      <w:pPr>
        <w:rPr>
          <w:rFonts w:cs="Calibri"/>
        </w:rPr>
      </w:pPr>
    </w:p>
    <w:p w14:paraId="5D4D3F3B" w14:textId="5C581BBC" w:rsidR="001675F5" w:rsidRPr="004E1E51" w:rsidRDefault="7249598C" w:rsidP="004E1E51">
      <w:pPr>
        <w:rPr>
          <w:rFonts w:cs="Calibri"/>
        </w:rPr>
      </w:pPr>
      <w:r w:rsidRPr="004E1E51">
        <w:rPr>
          <w:rFonts w:cs="Calibri"/>
        </w:rPr>
        <w:t xml:space="preserve">In accordance with the </w:t>
      </w:r>
      <w:hyperlink r:id="rId48" w:anchor=":~:text=The%20NZFC%20collects%2C%20uses%20and,to%20meet%20its%20legal%20obligations.">
        <w:r w:rsidRPr="004E1E51">
          <w:rPr>
            <w:rStyle w:val="normaltextrun"/>
            <w:rFonts w:cs="Calibri"/>
            <w:color w:val="0000FF"/>
            <w:u w:val="single"/>
            <w:shd w:val="clear" w:color="auto" w:fill="FFFFFF"/>
            <w:lang w:val="en-US"/>
          </w:rPr>
          <w:t xml:space="preserve">NZFC’s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 xml:space="preserve">rivacy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olicy</w:t>
        </w:r>
      </w:hyperlink>
      <w:r w:rsidR="00A74CD9" w:rsidRPr="004E1E51">
        <w:rPr>
          <w:rFonts w:cs="Calibri"/>
        </w:rPr>
        <w:t xml:space="preserve">, </w:t>
      </w:r>
      <w:r w:rsidR="001117EC" w:rsidRPr="004E1E51">
        <w:rPr>
          <w:rFonts w:cs="Calibri"/>
        </w:rPr>
        <w:t>you</w:t>
      </w:r>
      <w:r w:rsidR="0003681A" w:rsidRPr="004E1E51">
        <w:rPr>
          <w:rFonts w:cs="Calibri"/>
        </w:rPr>
        <w:t xml:space="preserve"> </w:t>
      </w:r>
      <w:r w:rsidR="001117EC" w:rsidRPr="004E1E51">
        <w:rPr>
          <w:rFonts w:cs="Calibri"/>
        </w:rPr>
        <w:t>should</w:t>
      </w:r>
      <w:r w:rsidR="0003681A" w:rsidRPr="004E1E51">
        <w:rPr>
          <w:rFonts w:cs="Calibri"/>
        </w:rPr>
        <w:t xml:space="preserve"> </w:t>
      </w:r>
      <w:r w:rsidR="00DF38F1" w:rsidRPr="004E1E51">
        <w:rPr>
          <w:rFonts w:cs="Calibri"/>
        </w:rPr>
        <w:t xml:space="preserve">request and obtain </w:t>
      </w:r>
      <w:r w:rsidR="001117EC" w:rsidRPr="004E1E51">
        <w:rPr>
          <w:rFonts w:cs="Calibri"/>
        </w:rPr>
        <w:t>each</w:t>
      </w:r>
      <w:r w:rsidR="0003681A" w:rsidRPr="004E1E51">
        <w:rPr>
          <w:rFonts w:cs="Calibri"/>
        </w:rPr>
        <w:t xml:space="preserve"> a</w:t>
      </w:r>
      <w:r w:rsidR="00134C07" w:rsidRPr="004E1E51">
        <w:rPr>
          <w:rFonts w:cs="Calibri"/>
        </w:rPr>
        <w:t>ttachee</w:t>
      </w:r>
      <w:r w:rsidR="0003681A" w:rsidRPr="004E1E51">
        <w:rPr>
          <w:rFonts w:cs="Calibri"/>
        </w:rPr>
        <w:t>’s</w:t>
      </w:r>
      <w:r w:rsidR="00134C07" w:rsidRPr="004E1E51">
        <w:rPr>
          <w:rFonts w:cs="Calibri"/>
        </w:rPr>
        <w:t xml:space="preserve"> consent to their contact info</w:t>
      </w:r>
      <w:r w:rsidR="00A74CD9" w:rsidRPr="004E1E51">
        <w:rPr>
          <w:rFonts w:cs="Calibri"/>
        </w:rPr>
        <w:t>rmation</w:t>
      </w:r>
      <w:r w:rsidR="00134C07" w:rsidRPr="004E1E51">
        <w:rPr>
          <w:rFonts w:cs="Calibri"/>
        </w:rPr>
        <w:t xml:space="preserve"> being shared with NZFC and MBIE for the purposes of NZFC and MBIE </w:t>
      </w:r>
      <w:r w:rsidR="00BD4AC5" w:rsidRPr="004E1E51">
        <w:rPr>
          <w:rFonts w:cs="Calibri"/>
        </w:rPr>
        <w:t>requesting and receiving</w:t>
      </w:r>
      <w:r w:rsidR="00134C07" w:rsidRPr="004E1E51">
        <w:rPr>
          <w:rFonts w:cs="Calibri"/>
        </w:rPr>
        <w:t xml:space="preserve"> feedback </w:t>
      </w:r>
      <w:r w:rsidR="00BD4AC5" w:rsidRPr="004E1E51">
        <w:rPr>
          <w:rFonts w:cs="Calibri"/>
        </w:rPr>
        <w:t>on</w:t>
      </w:r>
      <w:r w:rsidR="0003681A" w:rsidRPr="004E1E51">
        <w:rPr>
          <w:rFonts w:cs="Calibri"/>
        </w:rPr>
        <w:t xml:space="preserve"> the attachment.</w:t>
      </w:r>
      <w:r w:rsidR="00DF38F1" w:rsidRPr="004E1E51">
        <w:rPr>
          <w:rFonts w:cs="Calibri"/>
        </w:rPr>
        <w:t xml:space="preserve"> </w:t>
      </w:r>
      <w:r w:rsidR="001675F5" w:rsidRPr="004E1E51">
        <w:rPr>
          <w:rFonts w:cs="Calibri"/>
        </w:rPr>
        <w:t xml:space="preserve">For clarity, </w:t>
      </w:r>
      <w:r w:rsidR="00BD4AC5" w:rsidRPr="004E1E51">
        <w:rPr>
          <w:rFonts w:cs="Calibri"/>
        </w:rPr>
        <w:t>any</w:t>
      </w:r>
      <w:r w:rsidR="001675F5" w:rsidRPr="004E1E51">
        <w:rPr>
          <w:rFonts w:cs="Calibri"/>
        </w:rPr>
        <w:t xml:space="preserve"> </w:t>
      </w:r>
      <w:r w:rsidR="001117EC" w:rsidRPr="004E1E51">
        <w:rPr>
          <w:rFonts w:cs="Calibri"/>
        </w:rPr>
        <w:t xml:space="preserve">evaluative </w:t>
      </w:r>
      <w:r w:rsidR="001675F5" w:rsidRPr="004E1E51">
        <w:rPr>
          <w:rFonts w:cs="Calibri"/>
        </w:rPr>
        <w:t>feedback obtained will not affect whether points are awarded or not.</w:t>
      </w:r>
    </w:p>
    <w:p w14:paraId="7FAF5B08" w14:textId="77777777" w:rsidR="00656291" w:rsidRPr="004E1E51" w:rsidRDefault="00656291" w:rsidP="004E1E51">
      <w:pPr>
        <w:rPr>
          <w:rFonts w:cs="Calibri"/>
        </w:rPr>
      </w:pPr>
    </w:p>
    <w:p w14:paraId="0A95A413" w14:textId="3BCC7795" w:rsidR="0000686D" w:rsidRPr="00656291" w:rsidRDefault="0000686D" w:rsidP="004E1E51">
      <w:pPr>
        <w:rPr>
          <w:rFonts w:cs="Calibri"/>
          <w:b/>
        </w:rPr>
      </w:pPr>
      <w:r w:rsidRPr="00656291">
        <w:rPr>
          <w:rFonts w:cs="Calibri"/>
          <w:b/>
        </w:rPr>
        <w:t xml:space="preserve">What </w:t>
      </w:r>
      <w:r w:rsidR="00920EF0" w:rsidRPr="00656291">
        <w:rPr>
          <w:rFonts w:cs="Calibri"/>
          <w:b/>
        </w:rPr>
        <w:t>should you</w:t>
      </w:r>
      <w:r w:rsidRPr="00656291">
        <w:rPr>
          <w:rFonts w:cs="Calibri"/>
          <w:b/>
        </w:rPr>
        <w:t xml:space="preserve"> provide</w:t>
      </w:r>
      <w:r w:rsidR="001675F5" w:rsidRPr="00656291">
        <w:rPr>
          <w:rFonts w:cs="Calibri"/>
          <w:b/>
        </w:rPr>
        <w:t xml:space="preserve"> for section </w:t>
      </w:r>
      <w:r w:rsidR="00656291" w:rsidRPr="00656291">
        <w:rPr>
          <w:rFonts w:cs="Calibri"/>
          <w:b/>
          <w:bCs/>
        </w:rPr>
        <w:t>D3</w:t>
      </w:r>
      <w:r w:rsidRPr="00656291">
        <w:rPr>
          <w:rFonts w:cs="Calibri"/>
          <w:b/>
          <w:bCs/>
        </w:rPr>
        <w:t>?</w:t>
      </w:r>
    </w:p>
    <w:p w14:paraId="1A1BC189" w14:textId="68E32B14" w:rsidR="00134C07" w:rsidRPr="004E1E51" w:rsidRDefault="00134C07" w:rsidP="00CF7FD1">
      <w:pPr>
        <w:spacing w:before="120"/>
        <w:rPr>
          <w:rFonts w:cs="Calibri"/>
        </w:rPr>
      </w:pPr>
      <w:r w:rsidRPr="004E1E51">
        <w:rPr>
          <w:rFonts w:cs="Calibri"/>
        </w:rPr>
        <w:t xml:space="preserve">For submitting your application for a Provisional Certificate, you </w:t>
      </w:r>
      <w:r w:rsidR="00920EF0" w:rsidRPr="004E1E51">
        <w:rPr>
          <w:rFonts w:cs="Calibri"/>
        </w:rPr>
        <w:t>should</w:t>
      </w:r>
      <w:r w:rsidRPr="004E1E51">
        <w:rPr>
          <w:rFonts w:cs="Calibri"/>
        </w:rPr>
        <w:t>:</w:t>
      </w:r>
    </w:p>
    <w:p w14:paraId="25E42D1D" w14:textId="7A16CA90" w:rsidR="00920EF0" w:rsidRPr="004E1E51" w:rsidRDefault="00920EF0" w:rsidP="47B68659">
      <w:pPr>
        <w:pStyle w:val="RrangiKwae"/>
        <w:numPr>
          <w:ilvl w:val="0"/>
          <w:numId w:val="46"/>
        </w:numPr>
        <w:ind w:left="567" w:hanging="567"/>
        <w:rPr>
          <w:rFonts w:cs="Calibri"/>
        </w:rPr>
      </w:pPr>
      <w:r w:rsidRPr="20CAB2D1">
        <w:rPr>
          <w:rFonts w:cs="Calibri"/>
        </w:rPr>
        <w:t>state the role to which an attachee will be attached and the proposed duration of an attachment;</w:t>
      </w:r>
    </w:p>
    <w:p w14:paraId="5A5B67EB" w14:textId="7F505CBB" w:rsidR="00920EF0" w:rsidRPr="004E1E51" w:rsidRDefault="00920EF0" w:rsidP="00656291">
      <w:pPr>
        <w:pStyle w:val="RrangiKwae"/>
        <w:numPr>
          <w:ilvl w:val="0"/>
          <w:numId w:val="46"/>
        </w:numPr>
        <w:ind w:left="567" w:hanging="567"/>
        <w:contextualSpacing w:val="0"/>
        <w:rPr>
          <w:rFonts w:cs="Calibri"/>
        </w:rPr>
      </w:pPr>
      <w:r w:rsidRPr="20CAB2D1">
        <w:rPr>
          <w:rFonts w:cs="Calibri"/>
        </w:rPr>
        <w:t>include a timeline for appointment of the attachment</w:t>
      </w:r>
      <w:r w:rsidR="00656291" w:rsidRPr="20CAB2D1">
        <w:rPr>
          <w:rFonts w:cs="Calibri"/>
        </w:rPr>
        <w:t>.</w:t>
      </w:r>
    </w:p>
    <w:p w14:paraId="48D6BDD8" w14:textId="208DA757" w:rsidR="00134C07" w:rsidRPr="004E1E51" w:rsidRDefault="00134C07" w:rsidP="00CF7FD1">
      <w:pPr>
        <w:spacing w:before="120"/>
        <w:rPr>
          <w:rFonts w:cs="Calibri"/>
        </w:rPr>
      </w:pPr>
      <w:r w:rsidRPr="004E1E51">
        <w:rPr>
          <w:rFonts w:cs="Calibri"/>
        </w:rPr>
        <w:t xml:space="preserve">For submitting your application for a Final Certificate, you </w:t>
      </w:r>
      <w:r w:rsidR="00920EF0" w:rsidRPr="004E1E51">
        <w:rPr>
          <w:rFonts w:cs="Calibri"/>
        </w:rPr>
        <w:t>should</w:t>
      </w:r>
      <w:r w:rsidRPr="004E1E51">
        <w:rPr>
          <w:rFonts w:cs="Calibri"/>
        </w:rPr>
        <w:t xml:space="preserve"> include:</w:t>
      </w:r>
    </w:p>
    <w:p w14:paraId="53325206" w14:textId="08135BDB" w:rsidR="0003681A" w:rsidRPr="004E1E51" w:rsidRDefault="27D87B75" w:rsidP="47B68659">
      <w:pPr>
        <w:pStyle w:val="RrangiKwae"/>
        <w:numPr>
          <w:ilvl w:val="0"/>
          <w:numId w:val="46"/>
        </w:numPr>
        <w:ind w:left="567" w:hanging="567"/>
        <w:rPr>
          <w:rFonts w:cs="Calibri"/>
        </w:rPr>
      </w:pPr>
      <w:r w:rsidRPr="20CAB2D1">
        <w:rPr>
          <w:rFonts w:cs="Calibri"/>
        </w:rPr>
        <w:t>a report from the production company</w:t>
      </w:r>
      <w:r w:rsidR="001117EC" w:rsidRPr="20CAB2D1">
        <w:rPr>
          <w:rFonts w:cs="Calibri"/>
        </w:rPr>
        <w:t xml:space="preserve"> that includes a summary of the duration of each attachment, and a report from each</w:t>
      </w:r>
      <w:r w:rsidRPr="20CAB2D1">
        <w:rPr>
          <w:rFonts w:cs="Calibri"/>
        </w:rPr>
        <w:t xml:space="preserve"> attachee</w:t>
      </w:r>
      <w:r w:rsidR="001117EC" w:rsidRPr="20CAB2D1">
        <w:rPr>
          <w:rFonts w:cs="Calibri"/>
        </w:rPr>
        <w:t xml:space="preserve"> that includes a summary of the duration of their attachment </w:t>
      </w:r>
      <w:r w:rsidR="00920EF0" w:rsidRPr="20CAB2D1">
        <w:rPr>
          <w:rFonts w:cs="Calibri"/>
        </w:rPr>
        <w:t>and the key benefits to the attachee in completing the attachment; and</w:t>
      </w:r>
    </w:p>
    <w:p w14:paraId="08045B35" w14:textId="716E53DF" w:rsidR="00060DF8" w:rsidRPr="004E1E51" w:rsidRDefault="00134C07" w:rsidP="47B68659">
      <w:pPr>
        <w:pStyle w:val="RrangiKwae"/>
        <w:numPr>
          <w:ilvl w:val="0"/>
          <w:numId w:val="46"/>
        </w:numPr>
        <w:ind w:left="567" w:hanging="567"/>
        <w:rPr>
          <w:rFonts w:cs="Calibri"/>
        </w:rPr>
      </w:pPr>
      <w:r w:rsidRPr="20CAB2D1">
        <w:rPr>
          <w:rFonts w:cs="Calibri"/>
        </w:rPr>
        <w:t>the attachee’s CV</w:t>
      </w:r>
      <w:r w:rsidR="00226592" w:rsidRPr="20CAB2D1">
        <w:rPr>
          <w:rFonts w:cs="Calibri"/>
        </w:rPr>
        <w:t xml:space="preserve"> or resume</w:t>
      </w:r>
      <w:r w:rsidRPr="20CAB2D1">
        <w:rPr>
          <w:rFonts w:cs="Calibri"/>
        </w:rPr>
        <w:t xml:space="preserve"> stating their current experience prior to taking the attachment position</w:t>
      </w:r>
      <w:r w:rsidR="00920EF0" w:rsidRPr="20CAB2D1">
        <w:rPr>
          <w:rFonts w:cs="Calibri"/>
        </w:rPr>
        <w:t>.</w:t>
      </w:r>
    </w:p>
    <w:p w14:paraId="40E816DC" w14:textId="77777777" w:rsidR="00656291" w:rsidRDefault="00656291" w:rsidP="004E1E51">
      <w:pPr>
        <w:rPr>
          <w:rFonts w:cs="Calibri"/>
        </w:rPr>
      </w:pPr>
      <w:bookmarkStart w:id="31" w:name="_Ref147135104"/>
    </w:p>
    <w:p w14:paraId="61A4C3A3" w14:textId="77777777" w:rsidR="00656291" w:rsidRDefault="00656291" w:rsidP="004E1E51">
      <w:pPr>
        <w:rPr>
          <w:rFonts w:cs="Calibri"/>
        </w:rPr>
      </w:pPr>
    </w:p>
    <w:p w14:paraId="06A33684" w14:textId="623AC74D" w:rsidR="005B70BB" w:rsidRPr="00656291" w:rsidRDefault="00656291" w:rsidP="004E1E51">
      <w:pPr>
        <w:rPr>
          <w:rFonts w:cs="Calibri"/>
          <w:b/>
        </w:rPr>
      </w:pPr>
      <w:r w:rsidRPr="00656291">
        <w:rPr>
          <w:rFonts w:cs="Calibri"/>
          <w:b/>
          <w:bCs/>
        </w:rPr>
        <w:t xml:space="preserve">D4: </w:t>
      </w:r>
      <w:r w:rsidR="00A9352C" w:rsidRPr="00656291">
        <w:rPr>
          <w:rFonts w:cs="Calibri"/>
          <w:b/>
        </w:rPr>
        <w:t>Internships</w:t>
      </w:r>
      <w:bookmarkEnd w:id="31"/>
    </w:p>
    <w:p w14:paraId="6FC41458" w14:textId="77777777" w:rsidR="00656291" w:rsidRDefault="00656291" w:rsidP="004E1E51">
      <w:pPr>
        <w:rPr>
          <w:rFonts w:cs="Calibri"/>
        </w:rPr>
      </w:pPr>
    </w:p>
    <w:p w14:paraId="641E0D53" w14:textId="2A6DCA75" w:rsidR="00C862A3" w:rsidRPr="004E1E51" w:rsidRDefault="00C862A3" w:rsidP="004E1E51">
      <w:pPr>
        <w:rPr>
          <w:rFonts w:cs="Calibri"/>
        </w:rPr>
      </w:pPr>
      <w:r w:rsidRPr="004E1E51">
        <w:rPr>
          <w:rFonts w:cs="Calibri"/>
        </w:rPr>
        <w:t>Interns will not have professional experience in the screen sector yet (</w:t>
      </w:r>
      <w:r w:rsidR="008F0641" w:rsidRPr="004E1E51">
        <w:rPr>
          <w:rFonts w:cs="Calibri"/>
        </w:rPr>
        <w:t xml:space="preserve">for example, </w:t>
      </w:r>
      <w:r w:rsidRPr="004E1E51">
        <w:rPr>
          <w:rFonts w:cs="Calibri"/>
        </w:rPr>
        <w:t>they may have undertaken up to two previous internships, but not substantive screen sector specific roles). Internships enable New</w:t>
      </w:r>
      <w:r w:rsidR="00444E10">
        <w:rPr>
          <w:rFonts w:cs="Calibri"/>
        </w:rPr>
        <w:t> </w:t>
      </w:r>
      <w:r w:rsidRPr="004E1E51">
        <w:rPr>
          <w:rFonts w:cs="Calibri"/>
        </w:rPr>
        <w:t>Zealander</w:t>
      </w:r>
      <w:r w:rsidR="008F0641" w:rsidRPr="004E1E51">
        <w:rPr>
          <w:rFonts w:cs="Calibri"/>
        </w:rPr>
        <w:t>-</w:t>
      </w:r>
      <w:r w:rsidRPr="004E1E51">
        <w:rPr>
          <w:rFonts w:cs="Calibri"/>
        </w:rPr>
        <w:t>new entrants to gain valuable experience on international productions.</w:t>
      </w:r>
    </w:p>
    <w:p w14:paraId="3E4455AC" w14:textId="77777777" w:rsidR="00656291" w:rsidRPr="004E1E51" w:rsidRDefault="00656291" w:rsidP="004E1E51">
      <w:pPr>
        <w:rPr>
          <w:rFonts w:cs="Calibri"/>
        </w:rPr>
      </w:pPr>
    </w:p>
    <w:p w14:paraId="23153D78" w14:textId="559208DB" w:rsidR="00656291" w:rsidRDefault="00BC315F" w:rsidP="004E1E51">
      <w:pPr>
        <w:rPr>
          <w:lang w:val="en-US"/>
        </w:rPr>
      </w:pPr>
      <w:r>
        <w:rPr>
          <w:lang w:val="en-US"/>
        </w:rPr>
        <w:t>The sustainability intern required under A2, if claiming th</w:t>
      </w:r>
      <w:r w:rsidR="0028486D">
        <w:rPr>
          <w:lang w:val="en-US"/>
        </w:rPr>
        <w:t>o</w:t>
      </w:r>
      <w:r>
        <w:rPr>
          <w:lang w:val="en-US"/>
        </w:rPr>
        <w:t xml:space="preserve">se points, can </w:t>
      </w:r>
      <w:r w:rsidR="00C27462">
        <w:rPr>
          <w:lang w:val="en-US"/>
        </w:rPr>
        <w:t xml:space="preserve">also </w:t>
      </w:r>
      <w:r>
        <w:rPr>
          <w:lang w:val="en-US"/>
        </w:rPr>
        <w:t xml:space="preserve">count as one of the interns under D4. </w:t>
      </w:r>
      <w:r w:rsidR="005D69F5">
        <w:rPr>
          <w:lang w:val="en-US"/>
        </w:rPr>
        <w:t xml:space="preserve">The NZFC can support a call for expressions of interest via </w:t>
      </w:r>
      <w:hyperlink r:id="rId49" w:history="1">
        <w:r w:rsidR="005D69F5" w:rsidRPr="001871F8">
          <w:rPr>
            <w:rStyle w:val="normaltextrun"/>
            <w:rFonts w:cs="Calibri"/>
            <w:color w:val="0000FF"/>
            <w:u w:val="single"/>
            <w:shd w:val="clear" w:color="auto" w:fill="FFFFFF"/>
            <w:lang w:val="en-US"/>
          </w:rPr>
          <w:t>New Zealand’s industry guilds</w:t>
        </w:r>
      </w:hyperlink>
      <w:r w:rsidR="005D69F5">
        <w:rPr>
          <w:lang w:val="en-US"/>
        </w:rPr>
        <w:t xml:space="preserve"> if required.</w:t>
      </w:r>
    </w:p>
    <w:p w14:paraId="79FA8A04" w14:textId="77777777" w:rsidR="005D69F5" w:rsidRPr="004E1E51" w:rsidRDefault="005D69F5" w:rsidP="004E1E51">
      <w:pPr>
        <w:rPr>
          <w:rFonts w:cs="Calibri"/>
        </w:rPr>
      </w:pPr>
    </w:p>
    <w:p w14:paraId="2F887B2C" w14:textId="1B14C982" w:rsidR="00A9352C" w:rsidRPr="004E1E51" w:rsidRDefault="00A9352C" w:rsidP="004E1E51">
      <w:pPr>
        <w:rPr>
          <w:rFonts w:cs="Calibri"/>
        </w:rPr>
      </w:pPr>
      <w:r w:rsidRPr="004E1E51">
        <w:rPr>
          <w:rFonts w:cs="Calibri"/>
        </w:rPr>
        <w:t xml:space="preserve">Each internship must be paid at the </w:t>
      </w:r>
      <w:hyperlink r:id="rId50" w:history="1">
        <w:r w:rsidRPr="00ED1F42">
          <w:rPr>
            <w:rStyle w:val="normaltextrun"/>
            <w:rFonts w:cs="Calibri"/>
            <w:color w:val="0000FF"/>
            <w:u w:val="single"/>
            <w:shd w:val="clear" w:color="auto" w:fill="FFFFFF"/>
            <w:lang w:val="en-US"/>
          </w:rPr>
          <w:t>New Zealand living wage</w:t>
        </w:r>
      </w:hyperlink>
      <w:r w:rsidRPr="004E1E51">
        <w:rPr>
          <w:rFonts w:cs="Calibri"/>
        </w:rPr>
        <w:t xml:space="preserve"> (or higher)</w:t>
      </w:r>
      <w:r w:rsidR="00920EF0" w:rsidRPr="004E1E51">
        <w:rPr>
          <w:rFonts w:cs="Calibri"/>
        </w:rPr>
        <w:t xml:space="preserve"> that is in effect at the time an intern is engaged.</w:t>
      </w:r>
    </w:p>
    <w:p w14:paraId="1301DD87" w14:textId="77777777" w:rsidR="00656291" w:rsidRPr="004E1E51" w:rsidRDefault="00656291" w:rsidP="004E1E51">
      <w:pPr>
        <w:rPr>
          <w:rFonts w:cs="Calibri"/>
        </w:rPr>
      </w:pPr>
    </w:p>
    <w:p w14:paraId="499BAB47" w14:textId="0582E9C0" w:rsidR="00C478EE" w:rsidRPr="004E1E51" w:rsidRDefault="44FD11E1" w:rsidP="004E1E51">
      <w:pPr>
        <w:rPr>
          <w:rFonts w:cs="Calibri"/>
        </w:rPr>
      </w:pPr>
      <w:r w:rsidRPr="004E1E51">
        <w:rPr>
          <w:rFonts w:cs="Calibri"/>
        </w:rPr>
        <w:lastRenderedPageBreak/>
        <w:t>A</w:t>
      </w:r>
      <w:r w:rsidR="00857747" w:rsidRPr="004E1E51">
        <w:rPr>
          <w:rFonts w:cs="Calibri"/>
        </w:rPr>
        <w:t>n</w:t>
      </w:r>
      <w:r w:rsidRPr="004E1E51">
        <w:rPr>
          <w:rFonts w:cs="Calibri"/>
        </w:rPr>
        <w:t xml:space="preserve"> </w:t>
      </w:r>
      <w:r w:rsidR="00857747" w:rsidRPr="004E1E51">
        <w:rPr>
          <w:rFonts w:cs="Calibri"/>
        </w:rPr>
        <w:t>intern</w:t>
      </w:r>
      <w:r w:rsidRPr="004E1E51">
        <w:rPr>
          <w:rFonts w:cs="Calibri"/>
        </w:rPr>
        <w:t xml:space="preserve"> </w:t>
      </w:r>
      <w:r w:rsidR="00857747" w:rsidRPr="004E1E51">
        <w:rPr>
          <w:rFonts w:cs="Calibri"/>
        </w:rPr>
        <w:t xml:space="preserve">must have </w:t>
      </w:r>
      <w:r w:rsidRPr="004E1E51">
        <w:rPr>
          <w:rFonts w:cs="Calibri"/>
        </w:rPr>
        <w:t>access to an external support entity</w:t>
      </w:r>
      <w:r w:rsidR="00857747" w:rsidRPr="004E1E51">
        <w:rPr>
          <w:rFonts w:cs="Calibri"/>
        </w:rPr>
        <w:t xml:space="preserve"> (such as the equivalent of an employee assistance programme)</w:t>
      </w:r>
      <w:r w:rsidRPr="004E1E51">
        <w:rPr>
          <w:rFonts w:cs="Calibri"/>
        </w:rPr>
        <w:t xml:space="preserve">. </w:t>
      </w:r>
    </w:p>
    <w:p w14:paraId="27154CFA" w14:textId="77777777" w:rsidR="00656291" w:rsidRPr="004E1E51" w:rsidRDefault="00656291" w:rsidP="004E1E51">
      <w:pPr>
        <w:rPr>
          <w:rFonts w:cs="Calibri"/>
        </w:rPr>
      </w:pPr>
    </w:p>
    <w:p w14:paraId="72D11903" w14:textId="23832392" w:rsidR="00A025D9" w:rsidRPr="004E1E51" w:rsidRDefault="7249598C" w:rsidP="004E1E51">
      <w:pPr>
        <w:rPr>
          <w:rFonts w:cs="Calibri"/>
        </w:rPr>
      </w:pPr>
      <w:r w:rsidRPr="004E1E51">
        <w:rPr>
          <w:rFonts w:cs="Calibri"/>
        </w:rPr>
        <w:t xml:space="preserve">In accordance with the </w:t>
      </w:r>
      <w:hyperlink r:id="rId51" w:anchor=":~:text=The%20NZFC%20collects%2C%20uses%20and,to%20meet%20its%20legal%20obligations.">
        <w:r w:rsidRPr="00ED1F42">
          <w:rPr>
            <w:rStyle w:val="normaltextrun"/>
            <w:rFonts w:cs="Calibri"/>
            <w:color w:val="0000FF"/>
            <w:u w:val="single"/>
            <w:shd w:val="clear" w:color="auto" w:fill="FFFFFF"/>
            <w:lang w:val="en-US"/>
          </w:rPr>
          <w:t xml:space="preserve">NZFC’s </w:t>
        </w:r>
        <w:r w:rsidR="00226592" w:rsidRPr="00ED1F42">
          <w:rPr>
            <w:rStyle w:val="normaltextrun"/>
            <w:rFonts w:cs="Calibri"/>
            <w:color w:val="0000FF"/>
            <w:u w:val="single"/>
            <w:shd w:val="clear" w:color="auto" w:fill="FFFFFF"/>
            <w:lang w:val="en-US"/>
          </w:rPr>
          <w:t>P</w:t>
        </w:r>
        <w:r w:rsidRPr="00ED1F42">
          <w:rPr>
            <w:rStyle w:val="normaltextrun"/>
            <w:rFonts w:cs="Calibri"/>
            <w:color w:val="0000FF"/>
            <w:u w:val="single"/>
            <w:shd w:val="clear" w:color="auto" w:fill="FFFFFF"/>
            <w:lang w:val="en-US"/>
          </w:rPr>
          <w:t xml:space="preserve">rivacy </w:t>
        </w:r>
        <w:r w:rsidR="00226592" w:rsidRPr="00ED1F42">
          <w:rPr>
            <w:rStyle w:val="normaltextrun"/>
            <w:rFonts w:cs="Calibri"/>
            <w:color w:val="0000FF"/>
            <w:u w:val="single"/>
            <w:shd w:val="clear" w:color="auto" w:fill="FFFFFF"/>
            <w:lang w:val="en-US"/>
          </w:rPr>
          <w:t>P</w:t>
        </w:r>
        <w:r w:rsidRPr="00ED1F42">
          <w:rPr>
            <w:rStyle w:val="normaltextrun"/>
            <w:rFonts w:cs="Calibri"/>
            <w:color w:val="0000FF"/>
            <w:u w:val="single"/>
            <w:shd w:val="clear" w:color="auto" w:fill="FFFFFF"/>
            <w:lang w:val="en-US"/>
          </w:rPr>
          <w:t>olicy</w:t>
        </w:r>
      </w:hyperlink>
      <w:r w:rsidR="00A025D9" w:rsidRPr="004E1E51">
        <w:rPr>
          <w:rFonts w:cs="Calibri"/>
        </w:rPr>
        <w:t xml:space="preserve">, </w:t>
      </w:r>
      <w:r w:rsidR="001117EC" w:rsidRPr="004E1E51">
        <w:rPr>
          <w:rFonts w:cs="Calibri"/>
        </w:rPr>
        <w:t>you should</w:t>
      </w:r>
      <w:r w:rsidR="00A025D9" w:rsidRPr="004E1E51">
        <w:rPr>
          <w:rFonts w:cs="Calibri"/>
        </w:rPr>
        <w:t xml:space="preserve"> request and obtain an </w:t>
      </w:r>
      <w:r w:rsidR="00BD4AC5" w:rsidRPr="004E1E51">
        <w:rPr>
          <w:rFonts w:cs="Calibri"/>
        </w:rPr>
        <w:t>intern</w:t>
      </w:r>
      <w:r w:rsidR="00A025D9" w:rsidRPr="004E1E51">
        <w:rPr>
          <w:rFonts w:cs="Calibri"/>
        </w:rPr>
        <w:t xml:space="preserve">’s consent to their contact information being shared with NZFC and MBIE for the purposes of NZFC and MBIE </w:t>
      </w:r>
      <w:r w:rsidR="00BD4AC5" w:rsidRPr="004E1E51">
        <w:rPr>
          <w:rFonts w:cs="Calibri"/>
        </w:rPr>
        <w:t xml:space="preserve">requesting and receiving </w:t>
      </w:r>
      <w:r w:rsidR="00A025D9" w:rsidRPr="004E1E51">
        <w:rPr>
          <w:rFonts w:cs="Calibri"/>
        </w:rPr>
        <w:t xml:space="preserve">feedback </w:t>
      </w:r>
      <w:r w:rsidR="00BD4AC5" w:rsidRPr="004E1E51">
        <w:rPr>
          <w:rFonts w:cs="Calibri"/>
        </w:rPr>
        <w:t>on the internship</w:t>
      </w:r>
      <w:r w:rsidR="00A025D9" w:rsidRPr="004E1E51">
        <w:rPr>
          <w:rFonts w:cs="Calibri"/>
        </w:rPr>
        <w:t xml:space="preserve">. For clarity, </w:t>
      </w:r>
      <w:r w:rsidR="00BD4AC5" w:rsidRPr="004E1E51">
        <w:rPr>
          <w:rFonts w:cs="Calibri"/>
        </w:rPr>
        <w:t>any</w:t>
      </w:r>
      <w:r w:rsidR="00A025D9" w:rsidRPr="004E1E51">
        <w:rPr>
          <w:rFonts w:cs="Calibri"/>
        </w:rPr>
        <w:t xml:space="preserve"> </w:t>
      </w:r>
      <w:r w:rsidR="008F0641" w:rsidRPr="004E1E51">
        <w:rPr>
          <w:rFonts w:cs="Calibri"/>
        </w:rPr>
        <w:t xml:space="preserve">evaluative </w:t>
      </w:r>
      <w:r w:rsidR="00A025D9" w:rsidRPr="004E1E51">
        <w:rPr>
          <w:rFonts w:cs="Calibri"/>
        </w:rPr>
        <w:t>feedback obtained will not affect whether points are awarded or not.</w:t>
      </w:r>
    </w:p>
    <w:p w14:paraId="53E543E5" w14:textId="77777777" w:rsidR="00656291" w:rsidRPr="004E1E51" w:rsidRDefault="00656291" w:rsidP="004E1E51">
      <w:pPr>
        <w:rPr>
          <w:rFonts w:cs="Calibri"/>
        </w:rPr>
      </w:pPr>
    </w:p>
    <w:p w14:paraId="33CE10FD" w14:textId="58764D4B" w:rsidR="00D35655" w:rsidRPr="0021238B" w:rsidRDefault="00F5225B" w:rsidP="004E1E51">
      <w:pPr>
        <w:rPr>
          <w:rFonts w:cs="Calibri"/>
          <w:b/>
        </w:rPr>
      </w:pPr>
      <w:r w:rsidRPr="0021238B">
        <w:rPr>
          <w:rFonts w:cs="Calibri"/>
          <w:b/>
        </w:rPr>
        <w:t xml:space="preserve">What </w:t>
      </w:r>
      <w:r w:rsidR="00857747" w:rsidRPr="0021238B">
        <w:rPr>
          <w:rFonts w:cs="Calibri"/>
          <w:b/>
        </w:rPr>
        <w:t>should you</w:t>
      </w:r>
      <w:r w:rsidRPr="0021238B">
        <w:rPr>
          <w:rFonts w:cs="Calibri"/>
          <w:b/>
        </w:rPr>
        <w:t xml:space="preserve"> provide</w:t>
      </w:r>
      <w:r w:rsidR="00BD4AC5" w:rsidRPr="0021238B">
        <w:rPr>
          <w:rFonts w:cs="Calibri"/>
          <w:b/>
        </w:rPr>
        <w:t xml:space="preserve"> for section </w:t>
      </w:r>
      <w:r w:rsidR="0021238B">
        <w:rPr>
          <w:rFonts w:cs="Calibri"/>
          <w:b/>
          <w:bCs/>
        </w:rPr>
        <w:t>D4</w:t>
      </w:r>
      <w:r w:rsidRPr="0021238B">
        <w:rPr>
          <w:rFonts w:cs="Calibri"/>
          <w:b/>
          <w:bCs/>
        </w:rPr>
        <w:t>?</w:t>
      </w:r>
    </w:p>
    <w:p w14:paraId="7597314C" w14:textId="235BA14A" w:rsidR="00134C07" w:rsidRPr="004E1E51" w:rsidRDefault="00134C07" w:rsidP="00CF7FD1">
      <w:pPr>
        <w:spacing w:before="120"/>
        <w:rPr>
          <w:rFonts w:cs="Calibri"/>
        </w:rPr>
      </w:pPr>
      <w:r w:rsidRPr="004E1E51">
        <w:rPr>
          <w:rFonts w:cs="Calibri"/>
        </w:rPr>
        <w:t xml:space="preserve">For submitting your application for a Provisional Certificate, you </w:t>
      </w:r>
      <w:r w:rsidR="00857747" w:rsidRPr="004E1E51">
        <w:rPr>
          <w:rFonts w:cs="Calibri"/>
        </w:rPr>
        <w:t>should</w:t>
      </w:r>
      <w:r w:rsidRPr="004E1E51">
        <w:rPr>
          <w:rFonts w:cs="Calibri"/>
        </w:rPr>
        <w:t>:</w:t>
      </w:r>
    </w:p>
    <w:p w14:paraId="5A32392B" w14:textId="3C3579FD" w:rsidR="00857747" w:rsidRPr="004E1E51" w:rsidRDefault="00857747" w:rsidP="0021238B">
      <w:pPr>
        <w:pStyle w:val="RrangiKwae"/>
        <w:numPr>
          <w:ilvl w:val="0"/>
          <w:numId w:val="46"/>
        </w:numPr>
        <w:ind w:left="567" w:hanging="567"/>
        <w:contextualSpacing w:val="0"/>
        <w:rPr>
          <w:rFonts w:cs="Calibri"/>
        </w:rPr>
      </w:pPr>
      <w:r w:rsidRPr="20CAB2D1">
        <w:rPr>
          <w:rFonts w:cs="Calibri"/>
        </w:rPr>
        <w:t>include the number of internships you intend to provide;</w:t>
      </w:r>
      <w:r w:rsidR="001E61CF" w:rsidRPr="20CAB2D1">
        <w:rPr>
          <w:rFonts w:cs="Calibri"/>
        </w:rPr>
        <w:t xml:space="preserve"> and</w:t>
      </w:r>
    </w:p>
    <w:p w14:paraId="53C81A3C" w14:textId="0A4D46A4" w:rsidR="00857747" w:rsidRPr="004E1E51" w:rsidRDefault="00857747" w:rsidP="0021238B">
      <w:pPr>
        <w:pStyle w:val="RrangiKwae"/>
        <w:numPr>
          <w:ilvl w:val="0"/>
          <w:numId w:val="46"/>
        </w:numPr>
        <w:ind w:left="567" w:hanging="567"/>
        <w:contextualSpacing w:val="0"/>
        <w:rPr>
          <w:rFonts w:cs="Calibri"/>
        </w:rPr>
      </w:pPr>
      <w:r w:rsidRPr="20CAB2D1">
        <w:rPr>
          <w:rFonts w:cs="Calibri"/>
        </w:rPr>
        <w:t>include a timeline for appointment of the interns</w:t>
      </w:r>
      <w:r w:rsidR="001E61CF" w:rsidRPr="20CAB2D1">
        <w:rPr>
          <w:rFonts w:cs="Calibri"/>
        </w:rPr>
        <w:t>.</w:t>
      </w:r>
    </w:p>
    <w:p w14:paraId="54D5D82B" w14:textId="77777777" w:rsidR="0021238B" w:rsidRDefault="00134C07" w:rsidP="006652C9">
      <w:pPr>
        <w:spacing w:before="120"/>
        <w:rPr>
          <w:rFonts w:cs="Calibri"/>
        </w:rPr>
      </w:pPr>
      <w:r w:rsidRPr="004E1E51">
        <w:rPr>
          <w:rFonts w:cs="Calibri"/>
        </w:rPr>
        <w:t xml:space="preserve">For submitting your application for a Final Certificate, you </w:t>
      </w:r>
      <w:r w:rsidR="00857747" w:rsidRPr="004E1E51">
        <w:rPr>
          <w:rFonts w:cs="Calibri"/>
        </w:rPr>
        <w:t>should</w:t>
      </w:r>
      <w:r w:rsidR="0021238B">
        <w:rPr>
          <w:rFonts w:cs="Calibri"/>
        </w:rPr>
        <w:t>:</w:t>
      </w:r>
    </w:p>
    <w:p w14:paraId="61172A7B" w14:textId="7D0F6F98" w:rsidR="00EF0498" w:rsidRPr="004E1E51" w:rsidRDefault="00134C07" w:rsidP="0022154C">
      <w:pPr>
        <w:pStyle w:val="RrangiKwae"/>
        <w:numPr>
          <w:ilvl w:val="0"/>
          <w:numId w:val="46"/>
        </w:numPr>
        <w:ind w:left="567" w:hanging="567"/>
        <w:contextualSpacing w:val="0"/>
        <w:rPr>
          <w:rFonts w:cs="Calibri"/>
        </w:rPr>
      </w:pPr>
      <w:r w:rsidRPr="20CAB2D1">
        <w:rPr>
          <w:rFonts w:cs="Calibri"/>
        </w:rPr>
        <w:t>include</w:t>
      </w:r>
      <w:r w:rsidR="00857747" w:rsidRPr="20CAB2D1">
        <w:rPr>
          <w:rFonts w:cs="Calibri"/>
        </w:rPr>
        <w:t xml:space="preserve"> a report that is completed by each intern and </w:t>
      </w:r>
      <w:r w:rsidR="00EB0398" w:rsidRPr="20CAB2D1">
        <w:rPr>
          <w:rFonts w:cs="Calibri"/>
        </w:rPr>
        <w:t xml:space="preserve">a report that is completed by </w:t>
      </w:r>
      <w:r w:rsidR="00857747" w:rsidRPr="20CAB2D1">
        <w:rPr>
          <w:rFonts w:cs="Calibri"/>
        </w:rPr>
        <w:t>the production at the end of the internship</w:t>
      </w:r>
      <w:r w:rsidR="0050253F" w:rsidRPr="20CAB2D1">
        <w:rPr>
          <w:rFonts w:cs="Calibri"/>
        </w:rPr>
        <w:t>s</w:t>
      </w:r>
      <w:r w:rsidR="00857747" w:rsidRPr="20CAB2D1">
        <w:rPr>
          <w:rFonts w:cs="Calibri"/>
        </w:rPr>
        <w:t>.</w:t>
      </w:r>
    </w:p>
    <w:p w14:paraId="5B8FDD40" w14:textId="085A9010" w:rsidR="00857747" w:rsidRPr="004E1E51" w:rsidRDefault="00EB0398" w:rsidP="00EF0498">
      <w:pPr>
        <w:pStyle w:val="RrangiKwae"/>
        <w:numPr>
          <w:ilvl w:val="1"/>
          <w:numId w:val="46"/>
        </w:numPr>
        <w:ind w:left="1134" w:hanging="567"/>
        <w:contextualSpacing w:val="0"/>
        <w:rPr>
          <w:rFonts w:cs="Calibri"/>
        </w:rPr>
      </w:pPr>
      <w:r w:rsidRPr="004E1E51">
        <w:rPr>
          <w:rFonts w:cs="Calibri"/>
        </w:rPr>
        <w:t xml:space="preserve">The </w:t>
      </w:r>
      <w:r w:rsidR="00857747" w:rsidRPr="004E1E51">
        <w:rPr>
          <w:rFonts w:cs="Calibri"/>
        </w:rPr>
        <w:t xml:space="preserve">report </w:t>
      </w:r>
      <w:r w:rsidRPr="004E1E51">
        <w:rPr>
          <w:rFonts w:cs="Calibri"/>
        </w:rPr>
        <w:t xml:space="preserve">from the production </w:t>
      </w:r>
      <w:r w:rsidR="00857747" w:rsidRPr="004E1E51">
        <w:rPr>
          <w:rFonts w:cs="Calibri"/>
        </w:rPr>
        <w:t>should include:</w:t>
      </w:r>
    </w:p>
    <w:p w14:paraId="7AA8B4A7" w14:textId="5A523B47" w:rsidR="00857747" w:rsidRPr="004E1E51" w:rsidRDefault="00857747" w:rsidP="00EF0498">
      <w:pPr>
        <w:pStyle w:val="RrangiKwae"/>
        <w:numPr>
          <w:ilvl w:val="2"/>
          <w:numId w:val="46"/>
        </w:numPr>
        <w:ind w:left="1701" w:hanging="567"/>
        <w:contextualSpacing w:val="0"/>
        <w:rPr>
          <w:rFonts w:cs="Calibri"/>
        </w:rPr>
      </w:pPr>
      <w:r w:rsidRPr="004E1E51">
        <w:rPr>
          <w:rFonts w:cs="Calibri"/>
        </w:rPr>
        <w:t>the number of hours of work and the number of rotations undertaken</w:t>
      </w:r>
      <w:r w:rsidR="0050253F" w:rsidRPr="004E1E51">
        <w:rPr>
          <w:rFonts w:cs="Calibri"/>
        </w:rPr>
        <w:t xml:space="preserve"> for each intern</w:t>
      </w:r>
      <w:r w:rsidR="00EB0398" w:rsidRPr="004E1E51">
        <w:rPr>
          <w:rFonts w:cs="Calibri"/>
        </w:rPr>
        <w:t>;</w:t>
      </w:r>
    </w:p>
    <w:p w14:paraId="5AC4D668" w14:textId="2BFD0A31" w:rsidR="00857747" w:rsidRPr="004E1E51" w:rsidRDefault="00857747" w:rsidP="00EF0498">
      <w:pPr>
        <w:pStyle w:val="RrangiKwae"/>
        <w:numPr>
          <w:ilvl w:val="2"/>
          <w:numId w:val="46"/>
        </w:numPr>
        <w:ind w:left="1701" w:hanging="567"/>
        <w:contextualSpacing w:val="0"/>
        <w:rPr>
          <w:rFonts w:cs="Calibri"/>
        </w:rPr>
      </w:pPr>
      <w:r w:rsidRPr="004E1E51">
        <w:rPr>
          <w:rFonts w:cs="Calibri"/>
        </w:rPr>
        <w:t>the number of hours spent in Pre-Production or post-production</w:t>
      </w:r>
      <w:r w:rsidR="0050253F" w:rsidRPr="004E1E51">
        <w:rPr>
          <w:rFonts w:cs="Calibri"/>
        </w:rPr>
        <w:t xml:space="preserve"> for each intern</w:t>
      </w:r>
      <w:r w:rsidRPr="004E1E51">
        <w:rPr>
          <w:rFonts w:cs="Calibri"/>
        </w:rPr>
        <w:t xml:space="preserve">; </w:t>
      </w:r>
    </w:p>
    <w:p w14:paraId="074A084F" w14:textId="5E49C293" w:rsidR="005B70BB" w:rsidRPr="004E1E51" w:rsidRDefault="00EB0398" w:rsidP="00EF0498">
      <w:pPr>
        <w:pStyle w:val="RrangiKwae"/>
        <w:numPr>
          <w:ilvl w:val="2"/>
          <w:numId w:val="46"/>
        </w:numPr>
        <w:ind w:left="1701" w:hanging="567"/>
        <w:contextualSpacing w:val="0"/>
        <w:rPr>
          <w:rFonts w:cs="Calibri"/>
        </w:rPr>
      </w:pPr>
      <w:r w:rsidRPr="004E1E51">
        <w:rPr>
          <w:rFonts w:cs="Calibri"/>
        </w:rPr>
        <w:t xml:space="preserve">a link to, or copy of, </w:t>
      </w:r>
      <w:r w:rsidR="00857747" w:rsidRPr="004E1E51">
        <w:rPr>
          <w:rFonts w:cs="Calibri"/>
        </w:rPr>
        <w:t xml:space="preserve">the production’s health and safety policy that includes the availability of an external support entity for an </w:t>
      </w:r>
      <w:r w:rsidRPr="004E1E51">
        <w:rPr>
          <w:rFonts w:cs="Calibri"/>
        </w:rPr>
        <w:t xml:space="preserve">intern; </w:t>
      </w:r>
    </w:p>
    <w:p w14:paraId="7C9A81F3" w14:textId="0979878D" w:rsidR="001E61CF" w:rsidRPr="004E1E51" w:rsidRDefault="001E61CF" w:rsidP="00EF0498">
      <w:pPr>
        <w:pStyle w:val="RrangiKwae"/>
        <w:numPr>
          <w:ilvl w:val="2"/>
          <w:numId w:val="46"/>
        </w:numPr>
        <w:ind w:left="1701" w:hanging="567"/>
        <w:contextualSpacing w:val="0"/>
        <w:rPr>
          <w:rFonts w:cs="Calibri"/>
        </w:rPr>
      </w:pPr>
      <w:r w:rsidRPr="004E1E51">
        <w:rPr>
          <w:rFonts w:cs="Calibri"/>
        </w:rPr>
        <w:t xml:space="preserve">confirmation that the production paid </w:t>
      </w:r>
      <w:r w:rsidR="00854FCC" w:rsidRPr="004E1E51">
        <w:rPr>
          <w:rFonts w:cs="Calibri"/>
        </w:rPr>
        <w:t xml:space="preserve">each </w:t>
      </w:r>
      <w:r w:rsidRPr="004E1E51">
        <w:rPr>
          <w:rFonts w:cs="Calibri"/>
        </w:rPr>
        <w:t xml:space="preserve">intern the living wage or higher; and </w:t>
      </w:r>
    </w:p>
    <w:p w14:paraId="29064757" w14:textId="0769B03B" w:rsidR="00EB0398" w:rsidRPr="004E1E51" w:rsidRDefault="00EB0398" w:rsidP="47B68659">
      <w:pPr>
        <w:pStyle w:val="RrangiKwae"/>
        <w:numPr>
          <w:ilvl w:val="2"/>
          <w:numId w:val="46"/>
        </w:numPr>
        <w:ind w:left="1701" w:hanging="567"/>
        <w:rPr>
          <w:rFonts w:cs="Calibri"/>
        </w:rPr>
      </w:pPr>
      <w:r w:rsidRPr="004E1E51">
        <w:rPr>
          <w:rFonts w:cs="Calibri"/>
        </w:rPr>
        <w:t xml:space="preserve">a brief summary of the key learnings that the production considers </w:t>
      </w:r>
      <w:r w:rsidR="0050253F" w:rsidRPr="004E1E51">
        <w:rPr>
          <w:rFonts w:cs="Calibri"/>
        </w:rPr>
        <w:t>the interns have gained</w:t>
      </w:r>
      <w:r w:rsidRPr="004E1E51">
        <w:rPr>
          <w:rFonts w:cs="Calibri"/>
        </w:rPr>
        <w:t>.</w:t>
      </w:r>
    </w:p>
    <w:p w14:paraId="274C02F2" w14:textId="77777777" w:rsidR="00EB0398" w:rsidRPr="004E1E51" w:rsidRDefault="00EB0398" w:rsidP="00EF0498">
      <w:pPr>
        <w:pStyle w:val="RrangiKwae"/>
        <w:numPr>
          <w:ilvl w:val="1"/>
          <w:numId w:val="46"/>
        </w:numPr>
        <w:ind w:left="1134" w:hanging="567"/>
        <w:contextualSpacing w:val="0"/>
        <w:rPr>
          <w:rFonts w:cs="Calibri"/>
        </w:rPr>
      </w:pPr>
      <w:r w:rsidRPr="004E1E51">
        <w:rPr>
          <w:rFonts w:cs="Calibri"/>
        </w:rPr>
        <w:t>The report from an intern should include:</w:t>
      </w:r>
    </w:p>
    <w:p w14:paraId="20B16A4B" w14:textId="77777777" w:rsidR="00EB0398" w:rsidRPr="004E1E51" w:rsidRDefault="00EB0398" w:rsidP="00EF0498">
      <w:pPr>
        <w:pStyle w:val="RrangiKwae"/>
        <w:numPr>
          <w:ilvl w:val="2"/>
          <w:numId w:val="46"/>
        </w:numPr>
        <w:ind w:left="1701" w:hanging="567"/>
        <w:contextualSpacing w:val="0"/>
        <w:rPr>
          <w:rFonts w:cs="Calibri"/>
        </w:rPr>
      </w:pPr>
      <w:r w:rsidRPr="004E1E51">
        <w:rPr>
          <w:rFonts w:cs="Calibri"/>
        </w:rPr>
        <w:t>the number of hours of work and the number of rotations undertaken;</w:t>
      </w:r>
    </w:p>
    <w:p w14:paraId="51479557" w14:textId="7E6D03C7" w:rsidR="00EB0398" w:rsidRPr="004E1E51" w:rsidRDefault="00EB0398" w:rsidP="00EF0498">
      <w:pPr>
        <w:pStyle w:val="RrangiKwae"/>
        <w:numPr>
          <w:ilvl w:val="2"/>
          <w:numId w:val="46"/>
        </w:numPr>
        <w:ind w:left="1701" w:hanging="567"/>
        <w:contextualSpacing w:val="0"/>
        <w:rPr>
          <w:rFonts w:cs="Calibri"/>
        </w:rPr>
      </w:pPr>
      <w:r w:rsidRPr="004E1E51">
        <w:rPr>
          <w:rFonts w:cs="Calibri"/>
        </w:rPr>
        <w:t xml:space="preserve">the number of hours spent in Pre-Production or post-production; </w:t>
      </w:r>
      <w:r w:rsidR="0050253F" w:rsidRPr="004E1E51">
        <w:rPr>
          <w:rFonts w:cs="Calibri"/>
        </w:rPr>
        <w:t>and</w:t>
      </w:r>
    </w:p>
    <w:p w14:paraId="4ACF2B12" w14:textId="77777777" w:rsidR="0022154C" w:rsidRDefault="00EB0398" w:rsidP="00EF0498">
      <w:pPr>
        <w:pStyle w:val="RrangiKwae"/>
        <w:numPr>
          <w:ilvl w:val="2"/>
          <w:numId w:val="46"/>
        </w:numPr>
        <w:ind w:left="1701" w:hanging="567"/>
        <w:contextualSpacing w:val="0"/>
        <w:rPr>
          <w:rFonts w:cs="Calibri"/>
        </w:rPr>
      </w:pPr>
      <w:r w:rsidRPr="004E1E51">
        <w:rPr>
          <w:rFonts w:cs="Calibri"/>
        </w:rPr>
        <w:t xml:space="preserve">a summary of the key benefits and learnings </w:t>
      </w:r>
      <w:r w:rsidR="0050253F" w:rsidRPr="004E1E51">
        <w:rPr>
          <w:rFonts w:cs="Calibri"/>
        </w:rPr>
        <w:t>that the intern considers they gained from the attachment.</w:t>
      </w:r>
    </w:p>
    <w:p w14:paraId="2B45CAAC" w14:textId="77777777" w:rsidR="0022154C" w:rsidRDefault="0022154C" w:rsidP="0022154C">
      <w:pPr>
        <w:pStyle w:val="RrangiKwae"/>
        <w:ind w:left="567"/>
        <w:contextualSpacing w:val="0"/>
        <w:rPr>
          <w:rFonts w:cs="Calibri"/>
        </w:rPr>
      </w:pPr>
    </w:p>
    <w:p w14:paraId="6A64F7BA" w14:textId="66632DED" w:rsidR="00EB0398" w:rsidRPr="004E1E51" w:rsidRDefault="00EB0398" w:rsidP="0022154C">
      <w:pPr>
        <w:pStyle w:val="RrangiKwae"/>
        <w:ind w:left="567"/>
        <w:contextualSpacing w:val="0"/>
        <w:rPr>
          <w:rFonts w:cs="Calibri"/>
        </w:rPr>
      </w:pPr>
      <w:r w:rsidRPr="004E1E51">
        <w:rPr>
          <w:rFonts w:cs="Calibri"/>
        </w:rPr>
        <w:br w:type="page"/>
      </w:r>
    </w:p>
    <w:p w14:paraId="33628372" w14:textId="65E94307" w:rsidR="00927B2E" w:rsidRPr="00E91310" w:rsidRDefault="00E91310" w:rsidP="004E1E51">
      <w:pPr>
        <w:rPr>
          <w:rFonts w:cs="Calibri"/>
          <w:b/>
          <w:sz w:val="24"/>
          <w:szCs w:val="24"/>
        </w:rPr>
      </w:pPr>
      <w:bookmarkStart w:id="32" w:name="_Ref147135579"/>
      <w:r w:rsidRPr="00E91310">
        <w:rPr>
          <w:rFonts w:cs="Calibri"/>
          <w:b/>
          <w:bCs/>
          <w:sz w:val="24"/>
          <w:szCs w:val="24"/>
        </w:rPr>
        <w:lastRenderedPageBreak/>
        <w:t>SECTION</w:t>
      </w:r>
      <w:r w:rsidR="00927B2E" w:rsidRPr="00E91310">
        <w:rPr>
          <w:rFonts w:cs="Calibri"/>
          <w:b/>
          <w:sz w:val="24"/>
          <w:szCs w:val="24"/>
        </w:rPr>
        <w:t xml:space="preserve"> </w:t>
      </w:r>
      <w:bookmarkEnd w:id="32"/>
      <w:r w:rsidRPr="00E91310">
        <w:rPr>
          <w:rFonts w:cs="Calibri"/>
          <w:b/>
          <w:bCs/>
          <w:sz w:val="24"/>
          <w:szCs w:val="24"/>
        </w:rPr>
        <w:t>E: INNOVATION AND INFRASTRUCTURE</w:t>
      </w:r>
    </w:p>
    <w:p w14:paraId="53B4174C" w14:textId="77777777" w:rsidR="00E91310" w:rsidRDefault="00E91310" w:rsidP="004E1E51">
      <w:pPr>
        <w:rPr>
          <w:rFonts w:cs="Calibri"/>
        </w:rPr>
      </w:pPr>
      <w:bookmarkStart w:id="33" w:name="_Ref147135592"/>
    </w:p>
    <w:p w14:paraId="42DAFDCB" w14:textId="77777777" w:rsidR="00E91310" w:rsidRDefault="00E91310" w:rsidP="004E1E51">
      <w:pPr>
        <w:rPr>
          <w:rFonts w:cs="Calibri"/>
        </w:rPr>
      </w:pPr>
    </w:p>
    <w:p w14:paraId="1290A90D" w14:textId="3C598917" w:rsidR="006925DC" w:rsidRDefault="00E91310" w:rsidP="004E1E51">
      <w:pPr>
        <w:rPr>
          <w:rFonts w:cs="Calibri"/>
          <w:b/>
        </w:rPr>
      </w:pPr>
      <w:r w:rsidRPr="00E91310">
        <w:rPr>
          <w:rFonts w:cs="Calibri"/>
          <w:b/>
          <w:bCs/>
        </w:rPr>
        <w:t xml:space="preserve">E1: </w:t>
      </w:r>
      <w:r w:rsidR="008B36B2" w:rsidRPr="00E91310">
        <w:rPr>
          <w:rFonts w:cs="Calibri"/>
          <w:b/>
        </w:rPr>
        <w:t>T</w:t>
      </w:r>
      <w:r w:rsidR="003A5D60" w:rsidRPr="00E91310">
        <w:rPr>
          <w:rFonts w:cs="Calibri"/>
          <w:b/>
        </w:rPr>
        <w:t>ransfer of kno</w:t>
      </w:r>
      <w:bookmarkEnd w:id="33"/>
      <w:r w:rsidR="008B36B2" w:rsidRPr="00E91310">
        <w:rPr>
          <w:rFonts w:cs="Calibri"/>
          <w:b/>
        </w:rPr>
        <w:t>wledge of production method or technology</w:t>
      </w:r>
    </w:p>
    <w:p w14:paraId="664DFA4F" w14:textId="77777777" w:rsidR="00E91310" w:rsidRPr="00E91310" w:rsidRDefault="00E91310" w:rsidP="004E1E51">
      <w:pPr>
        <w:rPr>
          <w:rFonts w:cs="Calibri"/>
          <w:b/>
          <w:bCs/>
        </w:rPr>
      </w:pPr>
    </w:p>
    <w:p w14:paraId="2BFE3358" w14:textId="39164B49" w:rsidR="00A35948" w:rsidRPr="004E1E51" w:rsidRDefault="00A9233B" w:rsidP="004E1E51">
      <w:pPr>
        <w:rPr>
          <w:rFonts w:cs="Calibri"/>
        </w:rPr>
      </w:pPr>
      <w:r w:rsidRPr="004E1E51">
        <w:rPr>
          <w:rFonts w:cs="Calibri"/>
        </w:rPr>
        <w:t xml:space="preserve">The </w:t>
      </w:r>
      <w:r w:rsidR="0050253F" w:rsidRPr="004E1E51">
        <w:rPr>
          <w:rFonts w:cs="Calibri"/>
        </w:rPr>
        <w:t>objective</w:t>
      </w:r>
      <w:r w:rsidRPr="004E1E51">
        <w:rPr>
          <w:rFonts w:cs="Calibri"/>
        </w:rPr>
        <w:t xml:space="preserve"> of </w:t>
      </w:r>
      <w:r w:rsidR="0050253F" w:rsidRPr="004E1E51">
        <w:rPr>
          <w:rFonts w:cs="Calibri"/>
        </w:rPr>
        <w:t>section</w:t>
      </w:r>
      <w:r w:rsidR="00BF5027" w:rsidRPr="004E1E51">
        <w:rPr>
          <w:rFonts w:cs="Calibri"/>
        </w:rPr>
        <w:t xml:space="preserve"> E1</w:t>
      </w:r>
      <w:r w:rsidR="00104B77" w:rsidRPr="004E1E51">
        <w:rPr>
          <w:rFonts w:cs="Calibri"/>
        </w:rPr>
        <w:t xml:space="preserve"> </w:t>
      </w:r>
      <w:r w:rsidRPr="004E1E51">
        <w:rPr>
          <w:rFonts w:cs="Calibri"/>
        </w:rPr>
        <w:t xml:space="preserve">is to </w:t>
      </w:r>
      <w:r w:rsidR="0050253F" w:rsidRPr="004E1E51">
        <w:rPr>
          <w:rFonts w:cs="Calibri"/>
        </w:rPr>
        <w:t>enable</w:t>
      </w:r>
      <w:r w:rsidRPr="004E1E51">
        <w:rPr>
          <w:rFonts w:cs="Calibri"/>
        </w:rPr>
        <w:t xml:space="preserve"> New Zealand personnel </w:t>
      </w:r>
      <w:r w:rsidR="0050253F" w:rsidRPr="004E1E51">
        <w:rPr>
          <w:rFonts w:cs="Calibri"/>
        </w:rPr>
        <w:t xml:space="preserve">to become </w:t>
      </w:r>
      <w:r w:rsidRPr="004E1E51">
        <w:rPr>
          <w:rFonts w:cs="Calibri"/>
        </w:rPr>
        <w:t>experienced and knowledgeable about production techniques and technologies that</w:t>
      </w:r>
      <w:r w:rsidR="00F65BE4" w:rsidRPr="004E1E51">
        <w:rPr>
          <w:rFonts w:cs="Calibri"/>
        </w:rPr>
        <w:t xml:space="preserve"> are cutting edge or </w:t>
      </w:r>
      <w:r w:rsidR="00EB7C97" w:rsidRPr="004E1E51">
        <w:rPr>
          <w:rFonts w:cs="Calibri"/>
        </w:rPr>
        <w:t xml:space="preserve">are </w:t>
      </w:r>
      <w:r w:rsidR="00F65BE4" w:rsidRPr="004E1E51">
        <w:rPr>
          <w:rFonts w:cs="Calibri"/>
        </w:rPr>
        <w:t>used more commonly overseas.</w:t>
      </w:r>
    </w:p>
    <w:p w14:paraId="607EB43B" w14:textId="77777777" w:rsidR="00E91310" w:rsidRPr="004E1E51" w:rsidRDefault="00E91310" w:rsidP="004E1E51">
      <w:pPr>
        <w:rPr>
          <w:rFonts w:cs="Calibri"/>
        </w:rPr>
      </w:pPr>
    </w:p>
    <w:p w14:paraId="13302ED2" w14:textId="10C3BA25" w:rsidR="008476D6" w:rsidRPr="004E1E51" w:rsidRDefault="008476D6" w:rsidP="004E1E51">
      <w:pPr>
        <w:rPr>
          <w:rFonts w:cs="Calibri"/>
        </w:rPr>
      </w:pPr>
      <w:r w:rsidRPr="004E1E51">
        <w:rPr>
          <w:rFonts w:cs="Calibri"/>
        </w:rPr>
        <w:t xml:space="preserve">There are three elements to this </w:t>
      </w:r>
      <w:r w:rsidR="0050253F" w:rsidRPr="004E1E51">
        <w:rPr>
          <w:rFonts w:cs="Calibri"/>
        </w:rPr>
        <w:t>section</w:t>
      </w:r>
      <w:r w:rsidRPr="004E1E51">
        <w:rPr>
          <w:rFonts w:cs="Calibri"/>
        </w:rPr>
        <w:t>:</w:t>
      </w:r>
    </w:p>
    <w:p w14:paraId="4882656E" w14:textId="1651D570" w:rsidR="008476D6" w:rsidRPr="004E1E51" w:rsidRDefault="00854FCC" w:rsidP="0009104B">
      <w:pPr>
        <w:pStyle w:val="RrangiKwae"/>
        <w:numPr>
          <w:ilvl w:val="0"/>
          <w:numId w:val="48"/>
        </w:numPr>
        <w:contextualSpacing w:val="0"/>
        <w:rPr>
          <w:rFonts w:cs="Calibri"/>
        </w:rPr>
      </w:pPr>
      <w:r w:rsidRPr="004E1E51">
        <w:rPr>
          <w:rFonts w:cs="Calibri"/>
        </w:rPr>
        <w:t>i</w:t>
      </w:r>
      <w:r w:rsidR="004E5D80" w:rsidRPr="004E1E51">
        <w:rPr>
          <w:rFonts w:cs="Calibri"/>
        </w:rPr>
        <w:t xml:space="preserve">t must be </w:t>
      </w:r>
      <w:r w:rsidR="00EB7C97" w:rsidRPr="004E1E51">
        <w:rPr>
          <w:rFonts w:cs="Calibri"/>
        </w:rPr>
        <w:t xml:space="preserve">for </w:t>
      </w:r>
      <w:r w:rsidR="0003681A" w:rsidRPr="004E1E51">
        <w:rPr>
          <w:rFonts w:cs="Calibri"/>
        </w:rPr>
        <w:t xml:space="preserve">a </w:t>
      </w:r>
      <w:r w:rsidR="004E5D80" w:rsidRPr="004E1E51">
        <w:rPr>
          <w:rFonts w:cs="Calibri"/>
        </w:rPr>
        <w:t xml:space="preserve">production method </w:t>
      </w:r>
      <w:r w:rsidR="00AB4696" w:rsidRPr="004E1E51">
        <w:rPr>
          <w:rFonts w:cs="Calibri"/>
        </w:rPr>
        <w:t xml:space="preserve">or technology </w:t>
      </w:r>
      <w:r w:rsidR="004E5D80" w:rsidRPr="004E1E51">
        <w:rPr>
          <w:rFonts w:cs="Calibri"/>
        </w:rPr>
        <w:t xml:space="preserve">that is </w:t>
      </w:r>
      <w:r w:rsidR="009350EB" w:rsidRPr="004E1E51">
        <w:rPr>
          <w:rFonts w:cs="Calibri"/>
        </w:rPr>
        <w:t>‘</w:t>
      </w:r>
      <w:r w:rsidR="004E5D80" w:rsidRPr="004E1E51">
        <w:rPr>
          <w:rFonts w:cs="Calibri"/>
        </w:rPr>
        <w:t xml:space="preserve">not commonly used </w:t>
      </w:r>
      <w:r w:rsidR="003A5D60" w:rsidRPr="004E1E51">
        <w:rPr>
          <w:rFonts w:cs="Calibri"/>
        </w:rPr>
        <w:t xml:space="preserve">in </w:t>
      </w:r>
      <w:r w:rsidR="00EB7C97" w:rsidRPr="004E1E51">
        <w:rPr>
          <w:rFonts w:cs="Calibri"/>
        </w:rPr>
        <w:t xml:space="preserve">(international or domestic) </w:t>
      </w:r>
      <w:r w:rsidR="003A5D60" w:rsidRPr="004E1E51">
        <w:rPr>
          <w:rFonts w:cs="Calibri"/>
        </w:rPr>
        <w:t xml:space="preserve">productions </w:t>
      </w:r>
      <w:r w:rsidR="00EB7C97" w:rsidRPr="004E1E51">
        <w:rPr>
          <w:rFonts w:cs="Calibri"/>
        </w:rPr>
        <w:t>in New Zealand</w:t>
      </w:r>
      <w:r w:rsidR="00BF5027" w:rsidRPr="004E1E51">
        <w:rPr>
          <w:rFonts w:cs="Calibri"/>
        </w:rPr>
        <w:t>’</w:t>
      </w:r>
      <w:r w:rsidR="00EB7C97" w:rsidRPr="004E1E51">
        <w:rPr>
          <w:rFonts w:cs="Calibri"/>
        </w:rPr>
        <w:t xml:space="preserve"> </w:t>
      </w:r>
      <w:r w:rsidR="004E5D80" w:rsidRPr="004E1E51">
        <w:rPr>
          <w:rFonts w:cs="Calibri"/>
        </w:rPr>
        <w:t xml:space="preserve">and the production method </w:t>
      </w:r>
      <w:r w:rsidR="00AB4696" w:rsidRPr="004E1E51">
        <w:rPr>
          <w:rFonts w:cs="Calibri"/>
        </w:rPr>
        <w:t xml:space="preserve">or technology </w:t>
      </w:r>
      <w:r w:rsidR="004E5D80" w:rsidRPr="004E1E51">
        <w:rPr>
          <w:rFonts w:cs="Calibri"/>
        </w:rPr>
        <w:t>must be used in the production</w:t>
      </w:r>
      <w:r w:rsidR="0003681A" w:rsidRPr="004E1E51">
        <w:rPr>
          <w:rFonts w:cs="Calibri"/>
        </w:rPr>
        <w:t xml:space="preserve"> (to which the 5% Uplift </w:t>
      </w:r>
      <w:r w:rsidR="003A5D60" w:rsidRPr="004E1E51">
        <w:rPr>
          <w:rFonts w:cs="Calibri"/>
        </w:rPr>
        <w:t xml:space="preserve">application </w:t>
      </w:r>
      <w:r w:rsidR="0003681A" w:rsidRPr="004E1E51">
        <w:rPr>
          <w:rFonts w:cs="Calibri"/>
        </w:rPr>
        <w:t>relates)</w:t>
      </w:r>
      <w:r w:rsidR="008F0641" w:rsidRPr="004E1E51">
        <w:rPr>
          <w:rFonts w:cs="Calibri"/>
        </w:rPr>
        <w:t>;</w:t>
      </w:r>
    </w:p>
    <w:p w14:paraId="382C364D" w14:textId="155BC127" w:rsidR="004E5D80" w:rsidRPr="004E1E51" w:rsidRDefault="004E5D80" w:rsidP="0009104B">
      <w:pPr>
        <w:pStyle w:val="RrangiKwae"/>
        <w:numPr>
          <w:ilvl w:val="0"/>
          <w:numId w:val="48"/>
        </w:numPr>
        <w:contextualSpacing w:val="0"/>
        <w:rPr>
          <w:rFonts w:cs="Calibri"/>
        </w:rPr>
      </w:pPr>
      <w:r w:rsidRPr="004E1E51">
        <w:rPr>
          <w:rFonts w:cs="Calibri"/>
        </w:rPr>
        <w:t xml:space="preserve">crew </w:t>
      </w:r>
      <w:r w:rsidR="003A5D60" w:rsidRPr="004E1E51">
        <w:rPr>
          <w:rFonts w:cs="Calibri"/>
        </w:rPr>
        <w:t>(</w:t>
      </w:r>
      <w:r w:rsidRPr="004E1E51">
        <w:rPr>
          <w:rFonts w:cs="Calibri"/>
        </w:rPr>
        <w:t xml:space="preserve">who are Qualifying Persons and for whom the production method </w:t>
      </w:r>
      <w:r w:rsidR="007B64F8" w:rsidRPr="004E1E51">
        <w:rPr>
          <w:rFonts w:cs="Calibri"/>
        </w:rPr>
        <w:t xml:space="preserve">or technology </w:t>
      </w:r>
      <w:r w:rsidRPr="004E1E51">
        <w:rPr>
          <w:rFonts w:cs="Calibri"/>
        </w:rPr>
        <w:t>is relevant to their role</w:t>
      </w:r>
      <w:r w:rsidR="003A5D60" w:rsidRPr="004E1E51">
        <w:rPr>
          <w:rFonts w:cs="Calibri"/>
        </w:rPr>
        <w:t>)</w:t>
      </w:r>
      <w:r w:rsidRPr="004E1E51">
        <w:rPr>
          <w:rFonts w:cs="Calibri"/>
        </w:rPr>
        <w:t xml:space="preserve"> are trained in the use of the production method</w:t>
      </w:r>
      <w:r w:rsidR="007B64F8" w:rsidRPr="004E1E51">
        <w:rPr>
          <w:rFonts w:cs="Calibri"/>
        </w:rPr>
        <w:t xml:space="preserve"> or technology</w:t>
      </w:r>
      <w:r w:rsidRPr="004E1E51">
        <w:rPr>
          <w:rFonts w:cs="Calibri"/>
        </w:rPr>
        <w:t xml:space="preserve"> that is being used in the productio</w:t>
      </w:r>
      <w:r w:rsidR="008F0641" w:rsidRPr="004E1E51">
        <w:rPr>
          <w:rFonts w:cs="Calibri"/>
        </w:rPr>
        <w:t>n; and</w:t>
      </w:r>
    </w:p>
    <w:p w14:paraId="666E86CF" w14:textId="7C0DAA4A" w:rsidR="00C61A28" w:rsidRPr="004E1E51" w:rsidRDefault="2C64E4FB" w:rsidP="0009104B">
      <w:pPr>
        <w:pStyle w:val="RrangiKwae"/>
        <w:numPr>
          <w:ilvl w:val="0"/>
          <w:numId w:val="48"/>
        </w:numPr>
        <w:contextualSpacing w:val="0"/>
        <w:rPr>
          <w:rFonts w:cs="Calibri"/>
        </w:rPr>
      </w:pPr>
      <w:r w:rsidRPr="004E1E51">
        <w:rPr>
          <w:rFonts w:cs="Calibri"/>
        </w:rPr>
        <w:t xml:space="preserve">a workshop on the production method </w:t>
      </w:r>
      <w:r w:rsidR="007B64F8" w:rsidRPr="004E1E51">
        <w:rPr>
          <w:rFonts w:cs="Calibri"/>
        </w:rPr>
        <w:t xml:space="preserve">or technology </w:t>
      </w:r>
      <w:r w:rsidRPr="004E1E51">
        <w:rPr>
          <w:rFonts w:cs="Calibri"/>
        </w:rPr>
        <w:t xml:space="preserve">that is being used in </w:t>
      </w:r>
      <w:bookmarkStart w:id="34" w:name="_Int_wlinL1xL"/>
      <w:r w:rsidRPr="004E1E51">
        <w:rPr>
          <w:rFonts w:cs="Calibri"/>
        </w:rPr>
        <w:t>the production</w:t>
      </w:r>
      <w:bookmarkEnd w:id="34"/>
      <w:r w:rsidRPr="004E1E51">
        <w:rPr>
          <w:rFonts w:cs="Calibri"/>
        </w:rPr>
        <w:t xml:space="preserve"> is made available to the screen sector and, where relevant, adjacent sectors.</w:t>
      </w:r>
    </w:p>
    <w:p w14:paraId="208FD8E3" w14:textId="77777777" w:rsidR="0009104B" w:rsidRDefault="0009104B" w:rsidP="004E1E51">
      <w:pPr>
        <w:rPr>
          <w:rFonts w:cs="Calibri"/>
        </w:rPr>
      </w:pPr>
    </w:p>
    <w:p w14:paraId="7CB8093A" w14:textId="7C385745" w:rsidR="00C61A28" w:rsidRPr="004E1E51" w:rsidRDefault="00C61A28" w:rsidP="004E1E51">
      <w:pPr>
        <w:rPr>
          <w:rFonts w:cs="Calibri"/>
        </w:rPr>
      </w:pPr>
      <w:r w:rsidRPr="0009104B">
        <w:rPr>
          <w:rFonts w:cs="Calibri"/>
          <w:b/>
        </w:rPr>
        <w:t>For the first element:</w:t>
      </w:r>
      <w:r w:rsidR="008D5651">
        <w:rPr>
          <w:rFonts w:cs="Calibri"/>
        </w:rPr>
        <w:t xml:space="preserve"> </w:t>
      </w:r>
      <w:r w:rsidR="0E0A267E" w:rsidRPr="004E1E51">
        <w:rPr>
          <w:rFonts w:cs="Calibri"/>
        </w:rPr>
        <w:t xml:space="preserve">‘Not commonly used in </w:t>
      </w:r>
      <w:r w:rsidR="00BF5027" w:rsidRPr="004E1E51">
        <w:rPr>
          <w:rFonts w:cs="Calibri"/>
        </w:rPr>
        <w:t xml:space="preserve">(international or domestic) </w:t>
      </w:r>
      <w:r w:rsidR="0E0A267E" w:rsidRPr="004E1E51">
        <w:rPr>
          <w:rFonts w:cs="Calibri"/>
        </w:rPr>
        <w:t>productions</w:t>
      </w:r>
      <w:r w:rsidR="00BF5027" w:rsidRPr="004E1E51">
        <w:rPr>
          <w:rFonts w:cs="Calibri"/>
        </w:rPr>
        <w:t xml:space="preserve"> in New Zealand</w:t>
      </w:r>
      <w:r w:rsidR="0E0A267E" w:rsidRPr="004E1E51">
        <w:rPr>
          <w:rFonts w:cs="Calibri"/>
        </w:rPr>
        <w:t xml:space="preserve">’ means a production method </w:t>
      </w:r>
      <w:r w:rsidR="007B64F8" w:rsidRPr="004E1E51">
        <w:rPr>
          <w:rFonts w:cs="Calibri"/>
        </w:rPr>
        <w:t xml:space="preserve">or technology </w:t>
      </w:r>
      <w:r w:rsidR="0E0A267E" w:rsidRPr="004E1E51">
        <w:rPr>
          <w:rFonts w:cs="Calibri"/>
        </w:rPr>
        <w:t>that is noticeably different from what is generally used or experienced by New</w:t>
      </w:r>
      <w:r w:rsidR="00D854B4">
        <w:rPr>
          <w:rFonts w:cs="Calibri"/>
        </w:rPr>
        <w:t> </w:t>
      </w:r>
      <w:r w:rsidR="0E0A267E" w:rsidRPr="004E1E51">
        <w:rPr>
          <w:rFonts w:cs="Calibri"/>
        </w:rPr>
        <w:t xml:space="preserve">Zealanders working on </w:t>
      </w:r>
      <w:r w:rsidR="3704BFCB" w:rsidRPr="004E1E51">
        <w:rPr>
          <w:rFonts w:cs="Calibri"/>
        </w:rPr>
        <w:t>(</w:t>
      </w:r>
      <w:r w:rsidR="5A56D5D2" w:rsidRPr="004E1E51">
        <w:rPr>
          <w:rFonts w:cs="Calibri"/>
        </w:rPr>
        <w:t xml:space="preserve">international or </w:t>
      </w:r>
      <w:r w:rsidR="03EFC268" w:rsidRPr="004E1E51">
        <w:rPr>
          <w:rFonts w:cs="Calibri"/>
        </w:rPr>
        <w:t xml:space="preserve">domestic) productions </w:t>
      </w:r>
      <w:r w:rsidR="19722325" w:rsidRPr="004E1E51">
        <w:rPr>
          <w:rFonts w:cs="Calibri"/>
        </w:rPr>
        <w:t>in</w:t>
      </w:r>
      <w:r w:rsidR="0E0A267E" w:rsidRPr="004E1E51">
        <w:rPr>
          <w:rFonts w:cs="Calibri"/>
        </w:rPr>
        <w:t xml:space="preserve"> New Zealand.</w:t>
      </w:r>
    </w:p>
    <w:p w14:paraId="07DF9EE2" w14:textId="77777777" w:rsidR="0009104B" w:rsidRDefault="0009104B" w:rsidP="004E1E51">
      <w:pPr>
        <w:rPr>
          <w:rFonts w:cs="Calibri"/>
        </w:rPr>
      </w:pPr>
    </w:p>
    <w:p w14:paraId="62128113" w14:textId="0D29D499" w:rsidR="00C61A28" w:rsidRPr="004E1E51" w:rsidRDefault="00C61A28" w:rsidP="004E1E51">
      <w:pPr>
        <w:rPr>
          <w:rFonts w:cs="Calibri"/>
        </w:rPr>
      </w:pPr>
      <w:r w:rsidRPr="0009104B">
        <w:rPr>
          <w:rFonts w:cs="Calibri"/>
          <w:b/>
        </w:rPr>
        <w:t>For the second element:</w:t>
      </w:r>
      <w:r w:rsidR="008D5651">
        <w:rPr>
          <w:rFonts w:cs="Calibri"/>
        </w:rPr>
        <w:t xml:space="preserve"> </w:t>
      </w:r>
      <w:r w:rsidRPr="004E1E51">
        <w:rPr>
          <w:rFonts w:cs="Calibri"/>
        </w:rPr>
        <w:t>Not all applicable crew must be trained, but the majority</w:t>
      </w:r>
      <w:r w:rsidR="054EAA18" w:rsidRPr="004E1E51">
        <w:rPr>
          <w:rFonts w:cs="Calibri"/>
        </w:rPr>
        <w:t xml:space="preserve"> will be</w:t>
      </w:r>
      <w:r w:rsidR="0098161E" w:rsidRPr="004E1E51">
        <w:rPr>
          <w:rFonts w:cs="Calibri"/>
        </w:rPr>
        <w:t xml:space="preserve">.  Training must involve active </w:t>
      </w:r>
      <w:r w:rsidR="00C01FB0" w:rsidRPr="004E1E51">
        <w:rPr>
          <w:rFonts w:cs="Calibri"/>
        </w:rPr>
        <w:t>use of the production method</w:t>
      </w:r>
      <w:r w:rsidR="0098161E" w:rsidRPr="004E1E51">
        <w:rPr>
          <w:rFonts w:cs="Calibri"/>
        </w:rPr>
        <w:t xml:space="preserve"> </w:t>
      </w:r>
      <w:r w:rsidR="007B64F8" w:rsidRPr="004E1E51">
        <w:rPr>
          <w:rFonts w:cs="Calibri"/>
        </w:rPr>
        <w:t xml:space="preserve">or technology </w:t>
      </w:r>
      <w:r w:rsidR="0098161E" w:rsidRPr="004E1E51">
        <w:rPr>
          <w:rFonts w:cs="Calibri"/>
        </w:rPr>
        <w:t xml:space="preserve">in the course of </w:t>
      </w:r>
      <w:bookmarkStart w:id="35" w:name="_Int_bMqYSS7T"/>
      <w:r w:rsidR="0098161E" w:rsidRPr="004E1E51">
        <w:rPr>
          <w:rFonts w:cs="Calibri"/>
        </w:rPr>
        <w:t>the production</w:t>
      </w:r>
      <w:bookmarkEnd w:id="35"/>
      <w:r w:rsidR="054EAA18" w:rsidRPr="004E1E51">
        <w:rPr>
          <w:rFonts w:cs="Calibri"/>
        </w:rPr>
        <w:t>.</w:t>
      </w:r>
      <w:r w:rsidR="00C01FB0" w:rsidRPr="004E1E51">
        <w:rPr>
          <w:rFonts w:cs="Calibri"/>
        </w:rPr>
        <w:t xml:space="preserve"> </w:t>
      </w:r>
    </w:p>
    <w:p w14:paraId="49B29AE4" w14:textId="77777777" w:rsidR="0009104B" w:rsidRDefault="0009104B" w:rsidP="004E1E51">
      <w:pPr>
        <w:rPr>
          <w:rFonts w:cs="Calibri"/>
        </w:rPr>
      </w:pPr>
    </w:p>
    <w:p w14:paraId="1D9ACB67" w14:textId="4E517F06" w:rsidR="001B64E7" w:rsidRPr="004E1E51" w:rsidRDefault="001B64E7" w:rsidP="004E1E51">
      <w:pPr>
        <w:rPr>
          <w:rFonts w:cs="Calibri"/>
        </w:rPr>
      </w:pPr>
      <w:r w:rsidRPr="0009104B">
        <w:rPr>
          <w:rFonts w:cs="Calibri"/>
          <w:b/>
        </w:rPr>
        <w:t>For the third element:</w:t>
      </w:r>
      <w:r w:rsidR="008D5651">
        <w:rPr>
          <w:rFonts w:cs="Calibri"/>
        </w:rPr>
        <w:t xml:space="preserve"> </w:t>
      </w:r>
      <w:r w:rsidR="0050253F" w:rsidRPr="004E1E51">
        <w:rPr>
          <w:rFonts w:cs="Calibri"/>
        </w:rPr>
        <w:t xml:space="preserve">Refer to </w:t>
      </w:r>
      <w:r w:rsidR="00472B56">
        <w:rPr>
          <w:rFonts w:cs="Calibri"/>
        </w:rPr>
        <w:t xml:space="preserve">the </w:t>
      </w:r>
      <w:r w:rsidR="0050253F" w:rsidRPr="004E1E51">
        <w:rPr>
          <w:rFonts w:cs="Calibri"/>
        </w:rPr>
        <w:t xml:space="preserve">guidance on seminars, masterclasses, and workshops under </w:t>
      </w:r>
      <w:r w:rsidR="00B4001E" w:rsidRPr="004E1E51">
        <w:rPr>
          <w:rFonts w:cs="Calibri"/>
        </w:rPr>
        <w:t xml:space="preserve">section </w:t>
      </w:r>
      <w:r w:rsidR="00B4001E" w:rsidRPr="004E1E51">
        <w:rPr>
          <w:rFonts w:cs="Calibri"/>
        </w:rPr>
        <w:fldChar w:fldCharType="begin"/>
      </w:r>
      <w:r w:rsidR="00B4001E" w:rsidRPr="004E1E51">
        <w:rPr>
          <w:rFonts w:cs="Calibri"/>
        </w:rPr>
        <w:instrText xml:space="preserve"> REF _Ref147487106 \r \h </w:instrText>
      </w:r>
      <w:r w:rsidR="006E5893" w:rsidRPr="004E1E51">
        <w:rPr>
          <w:rFonts w:cs="Calibri"/>
        </w:rPr>
        <w:instrText xml:space="preserve"> \* MERGEFORMAT </w:instrText>
      </w:r>
      <w:r w:rsidR="00B4001E" w:rsidRPr="004E1E51">
        <w:rPr>
          <w:rFonts w:cs="Calibri"/>
        </w:rPr>
      </w:r>
      <w:r w:rsidR="00B4001E" w:rsidRPr="004E1E51">
        <w:rPr>
          <w:rFonts w:cs="Calibri"/>
        </w:rPr>
        <w:fldChar w:fldCharType="separate"/>
      </w:r>
      <w:r w:rsidR="00CF232E">
        <w:rPr>
          <w:rFonts w:cs="Calibri"/>
        </w:rPr>
        <w:t>4</w:t>
      </w:r>
      <w:r w:rsidR="00B4001E" w:rsidRPr="004E1E51">
        <w:rPr>
          <w:rFonts w:cs="Calibri"/>
        </w:rPr>
        <w:fldChar w:fldCharType="end"/>
      </w:r>
      <w:r w:rsidR="00B4001E" w:rsidRPr="004E1E51">
        <w:rPr>
          <w:rFonts w:cs="Calibri"/>
        </w:rPr>
        <w:t xml:space="preserve"> (</w:t>
      </w:r>
      <w:r w:rsidR="0050253F" w:rsidRPr="004E1E51">
        <w:rPr>
          <w:rFonts w:cs="Calibri"/>
        </w:rPr>
        <w:t>General Guidance</w:t>
      </w:r>
      <w:r w:rsidR="00B4001E" w:rsidRPr="004E1E51">
        <w:rPr>
          <w:rFonts w:cs="Calibri"/>
        </w:rPr>
        <w:t>)</w:t>
      </w:r>
      <w:r w:rsidR="0050253F" w:rsidRPr="004E1E51">
        <w:rPr>
          <w:rFonts w:cs="Calibri"/>
        </w:rPr>
        <w:t>.</w:t>
      </w:r>
      <w:r w:rsidR="00AA39E4">
        <w:rPr>
          <w:rFonts w:cs="Calibri"/>
        </w:rPr>
        <w:t xml:space="preserve"> </w:t>
      </w:r>
      <w:r w:rsidR="2C64E4FB" w:rsidRPr="004E1E51">
        <w:rPr>
          <w:rFonts w:cs="Calibri"/>
        </w:rPr>
        <w:t>Relevant adjacent sectors could include</w:t>
      </w:r>
      <w:r w:rsidR="00854FCC" w:rsidRPr="004E1E51">
        <w:rPr>
          <w:rFonts w:cs="Calibri"/>
        </w:rPr>
        <w:t>, for example,</w:t>
      </w:r>
      <w:r w:rsidR="2C64E4FB" w:rsidRPr="004E1E51">
        <w:rPr>
          <w:rFonts w:cs="Calibri"/>
        </w:rPr>
        <w:t xml:space="preserve"> the gaming sector, certain other trades and specialist skills industries such as software development, electricians, construction, accountancy.</w:t>
      </w:r>
    </w:p>
    <w:p w14:paraId="4A818260" w14:textId="77777777" w:rsidR="008D5651" w:rsidRDefault="008D5651" w:rsidP="004E1E51">
      <w:pPr>
        <w:rPr>
          <w:rFonts w:cs="Calibri"/>
        </w:rPr>
      </w:pPr>
    </w:p>
    <w:p w14:paraId="4D2C955D" w14:textId="02B2B984" w:rsidR="001B64E7" w:rsidRPr="00AA39E4" w:rsidRDefault="0000686D" w:rsidP="004E1E51">
      <w:pPr>
        <w:rPr>
          <w:rFonts w:cs="Calibri"/>
          <w:b/>
        </w:rPr>
      </w:pPr>
      <w:r w:rsidRPr="00AA39E4">
        <w:rPr>
          <w:rFonts w:cs="Calibri"/>
          <w:b/>
        </w:rPr>
        <w:t xml:space="preserve">What </w:t>
      </w:r>
      <w:r w:rsidR="0050253F" w:rsidRPr="00AA39E4">
        <w:rPr>
          <w:rFonts w:cs="Calibri"/>
          <w:b/>
        </w:rPr>
        <w:t xml:space="preserve">should you </w:t>
      </w:r>
      <w:r w:rsidRPr="00AA39E4">
        <w:rPr>
          <w:rFonts w:cs="Calibri"/>
          <w:b/>
        </w:rPr>
        <w:t>provide</w:t>
      </w:r>
      <w:r w:rsidR="008F0641" w:rsidRPr="00AA39E4">
        <w:rPr>
          <w:rFonts w:cs="Calibri"/>
          <w:b/>
        </w:rPr>
        <w:t xml:space="preserve"> for section </w:t>
      </w:r>
      <w:r w:rsidR="00AA39E4">
        <w:rPr>
          <w:rFonts w:cs="Calibri"/>
          <w:b/>
          <w:bCs/>
        </w:rPr>
        <w:t>E1</w:t>
      </w:r>
      <w:r w:rsidRPr="00AA39E4">
        <w:rPr>
          <w:rFonts w:cs="Calibri"/>
          <w:b/>
          <w:bCs/>
        </w:rPr>
        <w:t>?</w:t>
      </w:r>
    </w:p>
    <w:p w14:paraId="75E65DFC" w14:textId="4E6A6373" w:rsidR="001B64E7" w:rsidRPr="004E1E51" w:rsidRDefault="001B64E7" w:rsidP="005D06F5">
      <w:pPr>
        <w:spacing w:before="120"/>
        <w:rPr>
          <w:rFonts w:cs="Calibri"/>
        </w:rPr>
      </w:pPr>
      <w:r w:rsidRPr="004E1E51">
        <w:rPr>
          <w:rFonts w:cs="Calibri"/>
        </w:rPr>
        <w:t xml:space="preserve">For submitting your application for a Provisional Certificate, you </w:t>
      </w:r>
      <w:r w:rsidR="0050253F" w:rsidRPr="004E1E51">
        <w:rPr>
          <w:rFonts w:cs="Calibri"/>
        </w:rPr>
        <w:t>should</w:t>
      </w:r>
      <w:r w:rsidRPr="004E1E51">
        <w:rPr>
          <w:rFonts w:cs="Calibri"/>
        </w:rPr>
        <w:t>:</w:t>
      </w:r>
    </w:p>
    <w:p w14:paraId="6F5B11FF" w14:textId="557CA8C2" w:rsidR="00CF0781" w:rsidRPr="004E1E51" w:rsidRDefault="00CF0781" w:rsidP="47B68659">
      <w:pPr>
        <w:pStyle w:val="RrangiKwae"/>
        <w:numPr>
          <w:ilvl w:val="0"/>
          <w:numId w:val="46"/>
        </w:numPr>
        <w:ind w:left="567" w:hanging="567"/>
        <w:rPr>
          <w:rFonts w:cs="Calibri"/>
        </w:rPr>
      </w:pPr>
      <w:r w:rsidRPr="20CAB2D1">
        <w:rPr>
          <w:rFonts w:cs="Calibri"/>
        </w:rPr>
        <w:t xml:space="preserve">provide a description of the production method </w:t>
      </w:r>
      <w:r w:rsidR="007B64F8" w:rsidRPr="20CAB2D1">
        <w:rPr>
          <w:rFonts w:cs="Calibri"/>
        </w:rPr>
        <w:t xml:space="preserve">or technology </w:t>
      </w:r>
      <w:r w:rsidRPr="20CAB2D1">
        <w:rPr>
          <w:rFonts w:cs="Calibri"/>
        </w:rPr>
        <w:t xml:space="preserve">and explain </w:t>
      </w:r>
      <w:r w:rsidR="008B36B2" w:rsidRPr="20CAB2D1">
        <w:rPr>
          <w:rFonts w:cs="Calibri"/>
        </w:rPr>
        <w:t xml:space="preserve">how </w:t>
      </w:r>
      <w:r w:rsidRPr="20CAB2D1">
        <w:rPr>
          <w:rFonts w:cs="Calibri"/>
        </w:rPr>
        <w:t xml:space="preserve">it differs to what is generally used or experienced by New Zealanders working on </w:t>
      </w:r>
      <w:r w:rsidR="00B4001E" w:rsidRPr="20CAB2D1">
        <w:rPr>
          <w:rFonts w:cs="Calibri"/>
        </w:rPr>
        <w:t xml:space="preserve">(international or domestic) </w:t>
      </w:r>
      <w:r w:rsidRPr="20CAB2D1">
        <w:rPr>
          <w:rFonts w:cs="Calibri"/>
        </w:rPr>
        <w:t>productions in New Zealand;</w:t>
      </w:r>
    </w:p>
    <w:p w14:paraId="13CE6198" w14:textId="30921BF3" w:rsidR="00CF0781" w:rsidRPr="004E1E51" w:rsidRDefault="00CF0781" w:rsidP="00AA39E4">
      <w:pPr>
        <w:pStyle w:val="RrangiKwae"/>
        <w:numPr>
          <w:ilvl w:val="0"/>
          <w:numId w:val="46"/>
        </w:numPr>
        <w:ind w:left="567" w:hanging="567"/>
        <w:contextualSpacing w:val="0"/>
        <w:rPr>
          <w:rFonts w:cs="Calibri"/>
        </w:rPr>
      </w:pPr>
      <w:r w:rsidRPr="20CAB2D1">
        <w:rPr>
          <w:rFonts w:cs="Calibri"/>
        </w:rPr>
        <w:t xml:space="preserve">provide a description of how the production method </w:t>
      </w:r>
      <w:r w:rsidR="007B64F8" w:rsidRPr="20CAB2D1">
        <w:rPr>
          <w:rFonts w:cs="Calibri"/>
        </w:rPr>
        <w:t xml:space="preserve">or technology </w:t>
      </w:r>
      <w:r w:rsidRPr="20CAB2D1">
        <w:rPr>
          <w:rFonts w:cs="Calibri"/>
        </w:rPr>
        <w:t>will be used in the current production;</w:t>
      </w:r>
    </w:p>
    <w:p w14:paraId="21B07BAB" w14:textId="289730D4" w:rsidR="001B64E7" w:rsidRPr="004E1E51" w:rsidRDefault="00CF0781" w:rsidP="00AA39E4">
      <w:pPr>
        <w:pStyle w:val="RrangiKwae"/>
        <w:numPr>
          <w:ilvl w:val="0"/>
          <w:numId w:val="46"/>
        </w:numPr>
        <w:ind w:left="567" w:hanging="567"/>
        <w:contextualSpacing w:val="0"/>
        <w:rPr>
          <w:rFonts w:cs="Calibri"/>
        </w:rPr>
      </w:pPr>
      <w:r w:rsidRPr="20CAB2D1">
        <w:rPr>
          <w:rFonts w:cs="Calibri"/>
        </w:rPr>
        <w:t xml:space="preserve">indicate which crew will be trained in the use of </w:t>
      </w:r>
      <w:r w:rsidR="00E14C4B" w:rsidRPr="20CAB2D1">
        <w:rPr>
          <w:rFonts w:cs="Calibri"/>
        </w:rPr>
        <w:t xml:space="preserve">the </w:t>
      </w:r>
      <w:r w:rsidRPr="20CAB2D1">
        <w:rPr>
          <w:rFonts w:cs="Calibri"/>
        </w:rPr>
        <w:t>production method</w:t>
      </w:r>
      <w:r w:rsidR="007B64F8" w:rsidRPr="20CAB2D1">
        <w:rPr>
          <w:rFonts w:cs="Calibri"/>
        </w:rPr>
        <w:t xml:space="preserve"> or technology</w:t>
      </w:r>
      <w:r w:rsidRPr="20CAB2D1">
        <w:rPr>
          <w:rFonts w:cs="Calibri"/>
        </w:rPr>
        <w:t xml:space="preserve">; and </w:t>
      </w:r>
    </w:p>
    <w:p w14:paraId="7AE63730" w14:textId="62A6B60B" w:rsidR="00CF0781" w:rsidRPr="004E1E51" w:rsidRDefault="00CF0781" w:rsidP="00AA39E4">
      <w:pPr>
        <w:pStyle w:val="RrangiKwae"/>
        <w:numPr>
          <w:ilvl w:val="0"/>
          <w:numId w:val="46"/>
        </w:numPr>
        <w:ind w:left="567" w:hanging="567"/>
        <w:contextualSpacing w:val="0"/>
        <w:rPr>
          <w:rFonts w:cs="Calibri"/>
        </w:rPr>
      </w:pPr>
      <w:r w:rsidRPr="20CAB2D1">
        <w:rPr>
          <w:rFonts w:cs="Calibri"/>
        </w:rPr>
        <w:t xml:space="preserve">indicate when (for example, during which phase of production) you intend to hold the workshop and </w:t>
      </w:r>
      <w:r w:rsidR="002C7D41" w:rsidRPr="20CAB2D1">
        <w:rPr>
          <w:rFonts w:cs="Calibri"/>
        </w:rPr>
        <w:t xml:space="preserve">include </w:t>
      </w:r>
      <w:r w:rsidRPr="20CAB2D1">
        <w:rPr>
          <w:rFonts w:cs="Calibri"/>
        </w:rPr>
        <w:t>a brief outline o</w:t>
      </w:r>
      <w:r w:rsidR="004007CE" w:rsidRPr="20CAB2D1">
        <w:rPr>
          <w:rFonts w:cs="Calibri"/>
        </w:rPr>
        <w:t>f</w:t>
      </w:r>
      <w:r w:rsidRPr="20CAB2D1">
        <w:rPr>
          <w:rFonts w:cs="Calibri"/>
        </w:rPr>
        <w:t xml:space="preserve"> what the workshop will cover.</w:t>
      </w:r>
    </w:p>
    <w:p w14:paraId="6D24F702" w14:textId="0012F932" w:rsidR="001B64E7" w:rsidRPr="004E1E51" w:rsidRDefault="001B64E7" w:rsidP="00B918B8">
      <w:pPr>
        <w:spacing w:before="120"/>
        <w:rPr>
          <w:rFonts w:cs="Calibri"/>
        </w:rPr>
      </w:pPr>
      <w:r w:rsidRPr="004E1E51">
        <w:rPr>
          <w:rFonts w:cs="Calibri"/>
        </w:rPr>
        <w:t xml:space="preserve">For submitting your application for a Final Certificate, you </w:t>
      </w:r>
      <w:r w:rsidR="0050253F" w:rsidRPr="004E1E51">
        <w:rPr>
          <w:rFonts w:cs="Calibri"/>
        </w:rPr>
        <w:t>should</w:t>
      </w:r>
      <w:r w:rsidRPr="004E1E51">
        <w:rPr>
          <w:rFonts w:cs="Calibri"/>
        </w:rPr>
        <w:t>:</w:t>
      </w:r>
    </w:p>
    <w:p w14:paraId="3E24F785" w14:textId="0D475F56" w:rsidR="001B64E7" w:rsidRPr="004E1E51" w:rsidRDefault="004557AE" w:rsidP="47B68659">
      <w:pPr>
        <w:pStyle w:val="RrangiKwae"/>
        <w:numPr>
          <w:ilvl w:val="0"/>
          <w:numId w:val="46"/>
        </w:numPr>
        <w:ind w:left="567" w:hanging="567"/>
        <w:rPr>
          <w:rFonts w:cs="Calibri"/>
        </w:rPr>
      </w:pPr>
      <w:r w:rsidRPr="20CAB2D1">
        <w:rPr>
          <w:rFonts w:cs="Calibri"/>
        </w:rPr>
        <w:t xml:space="preserve">provide </w:t>
      </w:r>
      <w:r w:rsidR="008F0641" w:rsidRPr="20CAB2D1">
        <w:rPr>
          <w:rFonts w:cs="Calibri"/>
        </w:rPr>
        <w:t xml:space="preserve">a </w:t>
      </w:r>
      <w:r w:rsidR="009D3197" w:rsidRPr="20CAB2D1">
        <w:rPr>
          <w:rFonts w:cs="Calibri"/>
        </w:rPr>
        <w:t xml:space="preserve">description of the production method </w:t>
      </w:r>
      <w:r w:rsidR="007B64F8" w:rsidRPr="20CAB2D1">
        <w:rPr>
          <w:rFonts w:cs="Calibri"/>
        </w:rPr>
        <w:t xml:space="preserve">or technology </w:t>
      </w:r>
      <w:r w:rsidR="009D3197" w:rsidRPr="20CAB2D1">
        <w:rPr>
          <w:rFonts w:cs="Calibri"/>
        </w:rPr>
        <w:t xml:space="preserve">and explain </w:t>
      </w:r>
      <w:r w:rsidR="00B0673D" w:rsidRPr="20CAB2D1">
        <w:rPr>
          <w:rFonts w:cs="Calibri"/>
        </w:rPr>
        <w:t xml:space="preserve">how it differs to what is generally used or experienced </w:t>
      </w:r>
      <w:r w:rsidR="008F0641" w:rsidRPr="20CAB2D1">
        <w:rPr>
          <w:rFonts w:cs="Calibri"/>
        </w:rPr>
        <w:t xml:space="preserve">by New Zealanders working on </w:t>
      </w:r>
      <w:r w:rsidR="009C1C1D" w:rsidRPr="20CAB2D1">
        <w:rPr>
          <w:rFonts w:cs="Calibri"/>
        </w:rPr>
        <w:t xml:space="preserve">(international or domestic) </w:t>
      </w:r>
      <w:r w:rsidR="008F0641" w:rsidRPr="20CAB2D1">
        <w:rPr>
          <w:rFonts w:cs="Calibri"/>
        </w:rPr>
        <w:t>productions in New Zealand</w:t>
      </w:r>
      <w:r w:rsidR="004569A6" w:rsidRPr="20CAB2D1">
        <w:rPr>
          <w:rFonts w:cs="Calibri"/>
        </w:rPr>
        <w:t>;</w:t>
      </w:r>
    </w:p>
    <w:p w14:paraId="78BCEE17" w14:textId="06212051" w:rsidR="00B0673D" w:rsidRPr="004E1E51" w:rsidRDefault="004557AE" w:rsidP="00AA39E4">
      <w:pPr>
        <w:pStyle w:val="RrangiKwae"/>
        <w:numPr>
          <w:ilvl w:val="0"/>
          <w:numId w:val="46"/>
        </w:numPr>
        <w:ind w:left="567" w:hanging="567"/>
        <w:contextualSpacing w:val="0"/>
        <w:rPr>
          <w:rFonts w:cs="Calibri"/>
        </w:rPr>
      </w:pPr>
      <w:r w:rsidRPr="20CAB2D1">
        <w:rPr>
          <w:rFonts w:cs="Calibri"/>
        </w:rPr>
        <w:t xml:space="preserve">provide </w:t>
      </w:r>
      <w:r w:rsidR="008F0641" w:rsidRPr="20CAB2D1">
        <w:rPr>
          <w:rFonts w:cs="Calibri"/>
        </w:rPr>
        <w:t xml:space="preserve">a </w:t>
      </w:r>
      <w:r w:rsidR="00B0673D" w:rsidRPr="20CAB2D1">
        <w:rPr>
          <w:rFonts w:cs="Calibri"/>
        </w:rPr>
        <w:t xml:space="preserve">description of how the production method </w:t>
      </w:r>
      <w:r w:rsidR="007B64F8" w:rsidRPr="20CAB2D1">
        <w:rPr>
          <w:rFonts w:cs="Calibri"/>
        </w:rPr>
        <w:t xml:space="preserve">or technology </w:t>
      </w:r>
      <w:r w:rsidR="00B0673D" w:rsidRPr="20CAB2D1">
        <w:rPr>
          <w:rFonts w:cs="Calibri"/>
        </w:rPr>
        <w:t>is being used in the current production</w:t>
      </w:r>
      <w:r w:rsidR="004569A6" w:rsidRPr="20CAB2D1">
        <w:rPr>
          <w:rFonts w:cs="Calibri"/>
        </w:rPr>
        <w:t>;</w:t>
      </w:r>
    </w:p>
    <w:p w14:paraId="33DF152E" w14:textId="4F5EE9B4" w:rsidR="00B0673D" w:rsidRPr="004E1E51" w:rsidRDefault="004557AE" w:rsidP="00AA39E4">
      <w:pPr>
        <w:pStyle w:val="RrangiKwae"/>
        <w:numPr>
          <w:ilvl w:val="0"/>
          <w:numId w:val="46"/>
        </w:numPr>
        <w:ind w:left="567" w:hanging="567"/>
        <w:contextualSpacing w:val="0"/>
        <w:rPr>
          <w:rFonts w:cs="Calibri"/>
        </w:rPr>
      </w:pPr>
      <w:r w:rsidRPr="20CAB2D1">
        <w:rPr>
          <w:rFonts w:cs="Calibri"/>
        </w:rPr>
        <w:t xml:space="preserve">provide </w:t>
      </w:r>
      <w:r w:rsidR="008F0641" w:rsidRPr="20CAB2D1">
        <w:rPr>
          <w:rFonts w:cs="Calibri"/>
        </w:rPr>
        <w:t xml:space="preserve">a </w:t>
      </w:r>
      <w:r w:rsidR="00B0673D" w:rsidRPr="20CAB2D1">
        <w:rPr>
          <w:rFonts w:cs="Calibri"/>
        </w:rPr>
        <w:t>written summary of the training provided by the production to the applicable crew, including commentary from the applicable crew on what they gained from the training;</w:t>
      </w:r>
      <w:r w:rsidR="004569A6" w:rsidRPr="20CAB2D1">
        <w:rPr>
          <w:rFonts w:cs="Calibri"/>
        </w:rPr>
        <w:t xml:space="preserve"> and</w:t>
      </w:r>
    </w:p>
    <w:p w14:paraId="5749E18B" w14:textId="77777777" w:rsidR="00235FF4" w:rsidRPr="004E1E51" w:rsidRDefault="00235FF4" w:rsidP="00AA39E4">
      <w:pPr>
        <w:pStyle w:val="RrangiKwae"/>
        <w:numPr>
          <w:ilvl w:val="0"/>
          <w:numId w:val="46"/>
        </w:numPr>
        <w:ind w:left="567" w:hanging="567"/>
        <w:contextualSpacing w:val="0"/>
        <w:rPr>
          <w:rFonts w:cs="Calibri"/>
        </w:rPr>
      </w:pPr>
      <w:r w:rsidRPr="20CAB2D1">
        <w:rPr>
          <w:rFonts w:cs="Calibri"/>
        </w:rPr>
        <w:t xml:space="preserve">for the workshop: </w:t>
      </w:r>
    </w:p>
    <w:p w14:paraId="4A42CF2E" w14:textId="11619A45" w:rsidR="004557AE" w:rsidRPr="004E1E51" w:rsidRDefault="004557AE" w:rsidP="00980780">
      <w:pPr>
        <w:pStyle w:val="RrangiKwae"/>
        <w:numPr>
          <w:ilvl w:val="1"/>
          <w:numId w:val="46"/>
        </w:numPr>
        <w:ind w:left="1134" w:hanging="567"/>
        <w:contextualSpacing w:val="0"/>
        <w:rPr>
          <w:rFonts w:cs="Calibri"/>
        </w:rPr>
      </w:pPr>
      <w:r w:rsidRPr="004E1E51">
        <w:rPr>
          <w:rFonts w:cs="Calibri"/>
        </w:rPr>
        <w:t>have held the workshop;</w:t>
      </w:r>
    </w:p>
    <w:p w14:paraId="547BD24F" w14:textId="4CE3A4F5" w:rsidR="00235FF4" w:rsidRPr="004E1E51" w:rsidRDefault="004557AE" w:rsidP="00980780">
      <w:pPr>
        <w:pStyle w:val="RrangiKwae"/>
        <w:numPr>
          <w:ilvl w:val="1"/>
          <w:numId w:val="46"/>
        </w:numPr>
        <w:ind w:left="1134" w:hanging="567"/>
        <w:contextualSpacing w:val="0"/>
        <w:rPr>
          <w:rFonts w:cs="Calibri"/>
        </w:rPr>
      </w:pPr>
      <w:r w:rsidRPr="004E1E51">
        <w:rPr>
          <w:rFonts w:cs="Calibri"/>
        </w:rPr>
        <w:t>complete</w:t>
      </w:r>
      <w:r w:rsidR="00235FF4" w:rsidRPr="004E1E51">
        <w:rPr>
          <w:rFonts w:cs="Calibri"/>
        </w:rPr>
        <w:t xml:space="preserve"> </w:t>
      </w:r>
      <w:r w:rsidR="007B64F8" w:rsidRPr="004E1E51">
        <w:rPr>
          <w:rFonts w:cs="Calibri"/>
        </w:rPr>
        <w:t xml:space="preserve">a </w:t>
      </w:r>
      <w:r w:rsidR="00235FF4" w:rsidRPr="004E1E51">
        <w:rPr>
          <w:rFonts w:cs="Calibri"/>
        </w:rPr>
        <w:t>report</w:t>
      </w:r>
      <w:r w:rsidR="00306802" w:rsidRPr="004E1E51">
        <w:rPr>
          <w:rFonts w:cs="Calibri"/>
        </w:rPr>
        <w:t xml:space="preserve"> about the workshop</w:t>
      </w:r>
      <w:r w:rsidR="00235FF4" w:rsidRPr="004E1E51">
        <w:rPr>
          <w:rFonts w:cs="Calibri"/>
        </w:rPr>
        <w:t xml:space="preserve"> and include the completed report; and</w:t>
      </w:r>
    </w:p>
    <w:p w14:paraId="37A6935E" w14:textId="067877BA" w:rsidR="00A133EE" w:rsidRPr="004E1E51" w:rsidRDefault="00235FF4" w:rsidP="00980780">
      <w:pPr>
        <w:pStyle w:val="RrangiKwae"/>
        <w:numPr>
          <w:ilvl w:val="1"/>
          <w:numId w:val="46"/>
        </w:numPr>
        <w:ind w:left="1134" w:hanging="567"/>
        <w:contextualSpacing w:val="0"/>
        <w:rPr>
          <w:rFonts w:cs="Calibri"/>
        </w:rPr>
      </w:pPr>
      <w:r w:rsidRPr="004E1E51">
        <w:rPr>
          <w:rFonts w:cs="Calibri"/>
        </w:rPr>
        <w:t xml:space="preserve">undertake a </w:t>
      </w:r>
      <w:r w:rsidR="70B5215E" w:rsidRPr="004E1E51">
        <w:rPr>
          <w:rFonts w:cs="Calibri"/>
        </w:rPr>
        <w:t>post–workshop</w:t>
      </w:r>
      <w:r w:rsidRPr="004E1E51">
        <w:rPr>
          <w:rFonts w:cs="Calibri"/>
        </w:rPr>
        <w:t xml:space="preserve"> survey that is sent to attendees</w:t>
      </w:r>
      <w:r w:rsidR="00CF0781" w:rsidRPr="004E1E51">
        <w:rPr>
          <w:rFonts w:cs="Calibri"/>
        </w:rPr>
        <w:t xml:space="preserve"> </w:t>
      </w:r>
      <w:r w:rsidRPr="004E1E51">
        <w:rPr>
          <w:rFonts w:cs="Calibri"/>
        </w:rPr>
        <w:t>and</w:t>
      </w:r>
      <w:r w:rsidR="00CF0781" w:rsidRPr="004E1E51">
        <w:rPr>
          <w:rFonts w:cs="Calibri"/>
        </w:rPr>
        <w:t>,</w:t>
      </w:r>
      <w:r w:rsidRPr="004E1E51">
        <w:rPr>
          <w:rFonts w:cs="Calibri"/>
        </w:rPr>
        <w:t xml:space="preserve"> where survey responses are received, provide those responses to the NZFC</w:t>
      </w:r>
      <w:r w:rsidR="008F0641" w:rsidRPr="004E1E51">
        <w:rPr>
          <w:rFonts w:cs="Calibri"/>
        </w:rPr>
        <w:t>.</w:t>
      </w:r>
    </w:p>
    <w:p w14:paraId="3EFB5765" w14:textId="77777777" w:rsidR="00AA39E4" w:rsidRDefault="00AA39E4" w:rsidP="004E1E51">
      <w:pPr>
        <w:rPr>
          <w:rFonts w:cs="Calibri"/>
        </w:rPr>
      </w:pPr>
      <w:bookmarkStart w:id="36" w:name="_Ref147135624"/>
      <w:bookmarkStart w:id="37" w:name="_Ref147490995"/>
      <w:bookmarkStart w:id="38" w:name="_Ref147492210"/>
      <w:bookmarkStart w:id="39" w:name="_Ref147497249"/>
    </w:p>
    <w:p w14:paraId="2B898AA6" w14:textId="77777777" w:rsidR="00AC17B7" w:rsidRDefault="00AC17B7" w:rsidP="004E1E51">
      <w:pPr>
        <w:rPr>
          <w:rFonts w:cs="Calibri"/>
        </w:rPr>
      </w:pPr>
    </w:p>
    <w:p w14:paraId="78806F70" w14:textId="77777777" w:rsidR="00AA39E4" w:rsidRDefault="00AA39E4" w:rsidP="004E1E51">
      <w:pPr>
        <w:rPr>
          <w:rFonts w:cs="Calibri"/>
        </w:rPr>
      </w:pPr>
    </w:p>
    <w:p w14:paraId="41D23A0C" w14:textId="34D42426" w:rsidR="00CC4B9E" w:rsidRDefault="00980780" w:rsidP="004E1E51">
      <w:pPr>
        <w:rPr>
          <w:rFonts w:cs="Calibri"/>
          <w:b/>
        </w:rPr>
      </w:pPr>
      <w:r w:rsidRPr="00980780">
        <w:rPr>
          <w:rFonts w:cs="Calibri"/>
          <w:b/>
          <w:bCs/>
        </w:rPr>
        <w:lastRenderedPageBreak/>
        <w:t xml:space="preserve">E2: </w:t>
      </w:r>
      <w:r w:rsidR="00E232D0" w:rsidRPr="00980780">
        <w:rPr>
          <w:rFonts w:cs="Calibri"/>
          <w:b/>
        </w:rPr>
        <w:t xml:space="preserve">Commercial agreement for </w:t>
      </w:r>
      <w:r w:rsidR="00CB035E" w:rsidRPr="00980780">
        <w:rPr>
          <w:rFonts w:cs="Calibri"/>
          <w:b/>
        </w:rPr>
        <w:t>new production method</w:t>
      </w:r>
      <w:bookmarkEnd w:id="36"/>
      <w:r w:rsidR="00AB4696" w:rsidRPr="00980780">
        <w:rPr>
          <w:rFonts w:cs="Calibri"/>
          <w:b/>
        </w:rPr>
        <w:t xml:space="preserve"> or technology</w:t>
      </w:r>
      <w:bookmarkEnd w:id="37"/>
      <w:bookmarkEnd w:id="38"/>
      <w:bookmarkEnd w:id="39"/>
    </w:p>
    <w:p w14:paraId="72C4E7E7" w14:textId="77777777" w:rsidR="00980780" w:rsidRPr="00980780" w:rsidRDefault="00980780" w:rsidP="004E1E51">
      <w:pPr>
        <w:rPr>
          <w:rFonts w:cs="Calibri"/>
          <w:b/>
          <w:bCs/>
        </w:rPr>
      </w:pPr>
    </w:p>
    <w:p w14:paraId="092FE3AB" w14:textId="585E6074" w:rsidR="00D47B7D" w:rsidRPr="004E1E51" w:rsidRDefault="00F907DC" w:rsidP="004E1E51">
      <w:pPr>
        <w:rPr>
          <w:rFonts w:cs="Calibri"/>
        </w:rPr>
      </w:pPr>
      <w:r w:rsidRPr="004E1E51">
        <w:rPr>
          <w:rFonts w:cs="Calibri"/>
        </w:rPr>
        <w:t xml:space="preserve">The objective of section </w:t>
      </w:r>
      <w:r w:rsidR="00980780">
        <w:rPr>
          <w:rFonts w:cs="Calibri"/>
        </w:rPr>
        <w:t>E2</w:t>
      </w:r>
      <w:r w:rsidR="007217FB" w:rsidRPr="004E1E51">
        <w:rPr>
          <w:rFonts w:cs="Calibri"/>
        </w:rPr>
        <w:t xml:space="preserve"> </w:t>
      </w:r>
      <w:r w:rsidRPr="004E1E51">
        <w:rPr>
          <w:rFonts w:cs="Calibri"/>
        </w:rPr>
        <w:t>is</w:t>
      </w:r>
      <w:r w:rsidR="00D47B7D" w:rsidRPr="004E1E51">
        <w:rPr>
          <w:rFonts w:cs="Calibri"/>
        </w:rPr>
        <w:t xml:space="preserve"> to build the profile, experience, and </w:t>
      </w:r>
      <w:r w:rsidR="008F0641" w:rsidRPr="004E1E51">
        <w:rPr>
          <w:rFonts w:cs="Calibri"/>
        </w:rPr>
        <w:t>intellectual property</w:t>
      </w:r>
      <w:r w:rsidR="00D47B7D" w:rsidRPr="004E1E51">
        <w:rPr>
          <w:rFonts w:cs="Calibri"/>
        </w:rPr>
        <w:t xml:space="preserve"> of New Zealand companies through </w:t>
      </w:r>
      <w:r w:rsidR="008F0641" w:rsidRPr="004E1E51">
        <w:rPr>
          <w:rFonts w:cs="Calibri"/>
        </w:rPr>
        <w:t>working</w:t>
      </w:r>
      <w:r w:rsidR="00D47B7D" w:rsidRPr="004E1E51">
        <w:rPr>
          <w:rFonts w:cs="Calibri"/>
        </w:rPr>
        <w:t xml:space="preserve"> with international partners on new, innovative </w:t>
      </w:r>
      <w:r w:rsidR="00125397" w:rsidRPr="004E1E51">
        <w:rPr>
          <w:rFonts w:cs="Calibri"/>
        </w:rPr>
        <w:t>production methods</w:t>
      </w:r>
      <w:r w:rsidR="00AB4696" w:rsidRPr="004E1E51">
        <w:rPr>
          <w:rFonts w:cs="Calibri"/>
        </w:rPr>
        <w:t xml:space="preserve"> or technology products</w:t>
      </w:r>
      <w:r w:rsidR="00D47B7D" w:rsidRPr="004E1E51">
        <w:rPr>
          <w:rFonts w:cs="Calibri"/>
        </w:rPr>
        <w:t xml:space="preserve">. </w:t>
      </w:r>
      <w:r w:rsidR="001E482D" w:rsidRPr="004E1E51">
        <w:rPr>
          <w:rFonts w:cs="Calibri"/>
        </w:rPr>
        <w:t>The key outcome is that the New Zealand entity retains a distinct and ongoing benefit that it can exploit or leverage in the future, as a result of the creative or development work undertaken by the New</w:t>
      </w:r>
      <w:r w:rsidR="00E517C0">
        <w:rPr>
          <w:rFonts w:cs="Calibri"/>
        </w:rPr>
        <w:t> </w:t>
      </w:r>
      <w:r w:rsidR="001E482D" w:rsidRPr="004E1E51">
        <w:rPr>
          <w:rFonts w:cs="Calibri"/>
        </w:rPr>
        <w:t>Zealand entity under the commercial agreement. Th</w:t>
      </w:r>
      <w:r w:rsidR="008B36B2" w:rsidRPr="004E1E51">
        <w:rPr>
          <w:rFonts w:cs="Calibri"/>
        </w:rPr>
        <w:t>e benefit</w:t>
      </w:r>
      <w:r w:rsidR="001E482D" w:rsidRPr="004E1E51">
        <w:rPr>
          <w:rFonts w:cs="Calibri"/>
        </w:rPr>
        <w:t xml:space="preserve"> may be through the retention of the intellectual property (like the more traditional forms of intellectual property such as copyright, patents, or designs) or another form of ongoing benefit in some circumstances (which may include new know-how or trade secrets</w:t>
      </w:r>
      <w:r w:rsidR="008B36B2" w:rsidRPr="004E1E51">
        <w:rPr>
          <w:rFonts w:cs="Calibri"/>
        </w:rPr>
        <w:t>,</w:t>
      </w:r>
      <w:r w:rsidR="001E482D" w:rsidRPr="004E1E51">
        <w:rPr>
          <w:rFonts w:cs="Calibri"/>
        </w:rPr>
        <w:t xml:space="preserve"> for example).</w:t>
      </w:r>
    </w:p>
    <w:p w14:paraId="64B72A90" w14:textId="77777777" w:rsidR="0060233E" w:rsidRDefault="0060233E" w:rsidP="004E1E51">
      <w:pPr>
        <w:rPr>
          <w:rFonts w:cs="Calibri"/>
        </w:rPr>
      </w:pPr>
    </w:p>
    <w:p w14:paraId="1E0B3A98" w14:textId="53121E74" w:rsidR="00C20B8C" w:rsidRPr="004E1E51" w:rsidRDefault="0003681A" w:rsidP="004E1E51">
      <w:pPr>
        <w:rPr>
          <w:rFonts w:cs="Calibri"/>
        </w:rPr>
      </w:pPr>
      <w:r w:rsidRPr="004E1E51">
        <w:rPr>
          <w:rFonts w:cs="Calibri"/>
        </w:rPr>
        <w:t xml:space="preserve">For the purpose of section </w:t>
      </w:r>
      <w:r w:rsidR="0060233E">
        <w:rPr>
          <w:rFonts w:cs="Calibri"/>
        </w:rPr>
        <w:t>E2</w:t>
      </w:r>
      <w:r w:rsidRPr="004E1E51">
        <w:rPr>
          <w:rFonts w:cs="Calibri"/>
        </w:rPr>
        <w:t xml:space="preserve">, a </w:t>
      </w:r>
      <w:r w:rsidR="00CB035E" w:rsidRPr="0060233E">
        <w:rPr>
          <w:rFonts w:cs="Calibri"/>
          <w:b/>
        </w:rPr>
        <w:t>N</w:t>
      </w:r>
      <w:r w:rsidRPr="0060233E">
        <w:rPr>
          <w:rFonts w:cs="Calibri"/>
          <w:b/>
        </w:rPr>
        <w:t xml:space="preserve">ew </w:t>
      </w:r>
      <w:r w:rsidR="00CB035E" w:rsidRPr="0060233E">
        <w:rPr>
          <w:rFonts w:cs="Calibri"/>
          <w:b/>
        </w:rPr>
        <w:t>Z</w:t>
      </w:r>
      <w:r w:rsidRPr="0060233E">
        <w:rPr>
          <w:rFonts w:cs="Calibri"/>
          <w:b/>
        </w:rPr>
        <w:t>ealand</w:t>
      </w:r>
      <w:r w:rsidR="00CB035E" w:rsidRPr="0060233E">
        <w:rPr>
          <w:rFonts w:cs="Calibri"/>
          <w:b/>
        </w:rPr>
        <w:t xml:space="preserve"> entity</w:t>
      </w:r>
      <w:r w:rsidR="00CB035E" w:rsidRPr="004E1E51">
        <w:rPr>
          <w:rFonts w:cs="Calibri"/>
        </w:rPr>
        <w:t xml:space="preserve"> will be</w:t>
      </w:r>
      <w:r w:rsidR="00C20B8C" w:rsidRPr="004E1E51">
        <w:rPr>
          <w:rFonts w:cs="Calibri"/>
        </w:rPr>
        <w:t>:</w:t>
      </w:r>
    </w:p>
    <w:p w14:paraId="03332A14" w14:textId="5CCFAD38" w:rsidR="00C20B8C" w:rsidRPr="004E1E51" w:rsidRDefault="00C20B8C" w:rsidP="0060233E">
      <w:pPr>
        <w:pStyle w:val="RrangiKwae"/>
        <w:numPr>
          <w:ilvl w:val="0"/>
          <w:numId w:val="46"/>
        </w:numPr>
        <w:ind w:left="567" w:hanging="567"/>
        <w:contextualSpacing w:val="0"/>
        <w:rPr>
          <w:rFonts w:cs="Calibri"/>
        </w:rPr>
      </w:pPr>
      <w:r w:rsidRPr="20CAB2D1">
        <w:rPr>
          <w:rFonts w:cs="Calibri"/>
        </w:rPr>
        <w:t>a N</w:t>
      </w:r>
      <w:r w:rsidR="00CF0781" w:rsidRPr="20CAB2D1">
        <w:rPr>
          <w:rFonts w:cs="Calibri"/>
        </w:rPr>
        <w:t xml:space="preserve">ew </w:t>
      </w:r>
      <w:r w:rsidRPr="20CAB2D1">
        <w:rPr>
          <w:rFonts w:cs="Calibri"/>
        </w:rPr>
        <w:t>Z</w:t>
      </w:r>
      <w:r w:rsidR="00CF0781" w:rsidRPr="20CAB2D1">
        <w:rPr>
          <w:rFonts w:cs="Calibri"/>
        </w:rPr>
        <w:t>ealand</w:t>
      </w:r>
      <w:r w:rsidRPr="20CAB2D1">
        <w:rPr>
          <w:rFonts w:cs="Calibri"/>
        </w:rPr>
        <w:t xml:space="preserve"> company, which means a company that:</w:t>
      </w:r>
    </w:p>
    <w:p w14:paraId="64B8E036" w14:textId="7DEAE936" w:rsidR="00C20B8C" w:rsidRPr="004E1E51" w:rsidRDefault="00C20B8C" w:rsidP="0060233E">
      <w:pPr>
        <w:pStyle w:val="RrangiKwae"/>
        <w:numPr>
          <w:ilvl w:val="1"/>
          <w:numId w:val="46"/>
        </w:numPr>
        <w:ind w:left="1134" w:hanging="567"/>
        <w:contextualSpacing w:val="0"/>
        <w:rPr>
          <w:rFonts w:cs="Calibri"/>
        </w:rPr>
      </w:pPr>
      <w:r w:rsidRPr="004E1E51">
        <w:rPr>
          <w:rFonts w:cs="Calibri"/>
        </w:rPr>
        <w:t xml:space="preserve">is incorporated in New Zealand; or </w:t>
      </w:r>
    </w:p>
    <w:p w14:paraId="36762D72" w14:textId="2C529D60" w:rsidR="00C20B8C" w:rsidRPr="004E1E51" w:rsidRDefault="00CB035E" w:rsidP="0060233E">
      <w:pPr>
        <w:pStyle w:val="RrangiKwae"/>
        <w:numPr>
          <w:ilvl w:val="1"/>
          <w:numId w:val="46"/>
        </w:numPr>
        <w:ind w:left="1134" w:hanging="567"/>
        <w:contextualSpacing w:val="0"/>
        <w:rPr>
          <w:rFonts w:cs="Calibri"/>
        </w:rPr>
      </w:pPr>
      <w:r w:rsidRPr="004E1E51">
        <w:rPr>
          <w:rFonts w:cs="Calibri"/>
        </w:rPr>
        <w:t>an entity that is carries on business in New Zealand and has either its central management and control in New Zealand, or its voting power controlled by shareholders who are New Zealand Residents</w:t>
      </w:r>
      <w:r w:rsidR="00C20B8C" w:rsidRPr="004E1E51">
        <w:rPr>
          <w:rFonts w:cs="Calibri"/>
        </w:rPr>
        <w:t>; or</w:t>
      </w:r>
    </w:p>
    <w:p w14:paraId="2F1ADDBA" w14:textId="69CB841F" w:rsidR="00C20B8C" w:rsidRPr="004E1E51" w:rsidRDefault="00C20B8C" w:rsidP="47B68659">
      <w:pPr>
        <w:pStyle w:val="RrangiKwae"/>
        <w:numPr>
          <w:ilvl w:val="0"/>
          <w:numId w:val="46"/>
        </w:numPr>
        <w:ind w:left="567" w:hanging="567"/>
        <w:rPr>
          <w:rFonts w:cs="Calibri"/>
        </w:rPr>
      </w:pPr>
      <w:r w:rsidRPr="20CAB2D1">
        <w:rPr>
          <w:rFonts w:cs="Calibri"/>
        </w:rPr>
        <w:t>A</w:t>
      </w:r>
      <w:r w:rsidR="00CB035E" w:rsidRPr="20CAB2D1">
        <w:rPr>
          <w:rFonts w:cs="Calibri"/>
        </w:rPr>
        <w:t xml:space="preserve"> N</w:t>
      </w:r>
      <w:r w:rsidR="00CF0781" w:rsidRPr="20CAB2D1">
        <w:rPr>
          <w:rFonts w:cs="Calibri"/>
        </w:rPr>
        <w:t xml:space="preserve">ew </w:t>
      </w:r>
      <w:r w:rsidR="00CB035E" w:rsidRPr="20CAB2D1">
        <w:rPr>
          <w:rFonts w:cs="Calibri"/>
        </w:rPr>
        <w:t>Z</w:t>
      </w:r>
      <w:r w:rsidR="00CF0781" w:rsidRPr="20CAB2D1">
        <w:rPr>
          <w:rFonts w:cs="Calibri"/>
        </w:rPr>
        <w:t>ealand</w:t>
      </w:r>
      <w:r w:rsidR="00CB035E" w:rsidRPr="20CAB2D1">
        <w:rPr>
          <w:rFonts w:cs="Calibri"/>
        </w:rPr>
        <w:t xml:space="preserve"> resident partnership (a part</w:t>
      </w:r>
      <w:r w:rsidRPr="20CAB2D1">
        <w:rPr>
          <w:rFonts w:cs="Calibri"/>
        </w:rPr>
        <w:t>nership is a N</w:t>
      </w:r>
      <w:r w:rsidR="00CF0781" w:rsidRPr="20CAB2D1">
        <w:rPr>
          <w:rFonts w:cs="Calibri"/>
        </w:rPr>
        <w:t xml:space="preserve">ew </w:t>
      </w:r>
      <w:r w:rsidRPr="20CAB2D1">
        <w:rPr>
          <w:rFonts w:cs="Calibri"/>
        </w:rPr>
        <w:t>Z</w:t>
      </w:r>
      <w:r w:rsidR="00CF0781" w:rsidRPr="20CAB2D1">
        <w:rPr>
          <w:rFonts w:cs="Calibri"/>
        </w:rPr>
        <w:t>ealand</w:t>
      </w:r>
      <w:r w:rsidRPr="20CAB2D1">
        <w:rPr>
          <w:rFonts w:cs="Calibri"/>
        </w:rPr>
        <w:t xml:space="preserve"> resident if a majority of the partners in the partnership are N</w:t>
      </w:r>
      <w:r w:rsidR="00CF0781" w:rsidRPr="20CAB2D1">
        <w:rPr>
          <w:rFonts w:cs="Calibri"/>
        </w:rPr>
        <w:t xml:space="preserve">ew </w:t>
      </w:r>
      <w:r w:rsidRPr="20CAB2D1">
        <w:rPr>
          <w:rFonts w:cs="Calibri"/>
        </w:rPr>
        <w:t>Z</w:t>
      </w:r>
      <w:r w:rsidR="00CF0781" w:rsidRPr="20CAB2D1">
        <w:rPr>
          <w:rFonts w:cs="Calibri"/>
        </w:rPr>
        <w:t>ealand</w:t>
      </w:r>
      <w:r w:rsidRPr="20CAB2D1">
        <w:rPr>
          <w:rFonts w:cs="Calibri"/>
        </w:rPr>
        <w:t xml:space="preserve"> Residents); or</w:t>
      </w:r>
    </w:p>
    <w:p w14:paraId="739B9DD7" w14:textId="7A67C2B3" w:rsidR="0000686D" w:rsidRPr="004E1E51" w:rsidRDefault="2C64E4FB" w:rsidP="47B68659">
      <w:pPr>
        <w:pStyle w:val="RrangiKwae"/>
        <w:numPr>
          <w:ilvl w:val="0"/>
          <w:numId w:val="46"/>
        </w:numPr>
        <w:ind w:left="567" w:hanging="567"/>
        <w:rPr>
          <w:rFonts w:cs="Calibri"/>
        </w:rPr>
      </w:pPr>
      <w:r w:rsidRPr="20CAB2D1">
        <w:rPr>
          <w:rFonts w:cs="Calibri"/>
        </w:rPr>
        <w:t>a foreign corporation operating with a fixed establishment in N</w:t>
      </w:r>
      <w:r w:rsidR="00CF0781" w:rsidRPr="20CAB2D1">
        <w:rPr>
          <w:rFonts w:cs="Calibri"/>
        </w:rPr>
        <w:t xml:space="preserve">ew </w:t>
      </w:r>
      <w:r w:rsidRPr="20CAB2D1">
        <w:rPr>
          <w:rFonts w:cs="Calibri"/>
        </w:rPr>
        <w:t>Z</w:t>
      </w:r>
      <w:r w:rsidR="00CF0781" w:rsidRPr="20CAB2D1">
        <w:rPr>
          <w:rFonts w:cs="Calibri"/>
        </w:rPr>
        <w:t>ealand</w:t>
      </w:r>
      <w:r w:rsidRPr="20CAB2D1">
        <w:rPr>
          <w:rFonts w:cs="Calibri"/>
        </w:rPr>
        <w:t xml:space="preserve"> for the purposes of lodging an income tax return.</w:t>
      </w:r>
    </w:p>
    <w:p w14:paraId="12558831" w14:textId="77777777" w:rsidR="0060233E" w:rsidRDefault="0060233E" w:rsidP="004E1E51">
      <w:pPr>
        <w:rPr>
          <w:rFonts w:cs="Calibri"/>
        </w:rPr>
      </w:pPr>
    </w:p>
    <w:p w14:paraId="5D8572CD" w14:textId="3C89732B" w:rsidR="00032FE2" w:rsidRPr="004E1E51" w:rsidRDefault="007B64F8" w:rsidP="004E1E51">
      <w:pPr>
        <w:rPr>
          <w:rFonts w:cs="Calibri"/>
        </w:rPr>
      </w:pPr>
      <w:r w:rsidRPr="004E1E51">
        <w:rPr>
          <w:rFonts w:cs="Calibri"/>
        </w:rPr>
        <w:t xml:space="preserve">A </w:t>
      </w:r>
      <w:r w:rsidRPr="006E6897">
        <w:rPr>
          <w:rFonts w:cs="Calibri"/>
          <w:b/>
        </w:rPr>
        <w:t>commercial agreement</w:t>
      </w:r>
      <w:r w:rsidRPr="004E1E51">
        <w:rPr>
          <w:rFonts w:cs="Calibri"/>
        </w:rPr>
        <w:t xml:space="preserve"> </w:t>
      </w:r>
      <w:r w:rsidR="00AD392B" w:rsidRPr="004E1E51">
        <w:rPr>
          <w:rFonts w:cs="Calibri"/>
        </w:rPr>
        <w:t>can be (but is not required to be) an agreement for the services/goods that the N</w:t>
      </w:r>
      <w:r w:rsidR="00F32648" w:rsidRPr="004E1E51">
        <w:rPr>
          <w:rFonts w:cs="Calibri"/>
        </w:rPr>
        <w:t>ew</w:t>
      </w:r>
      <w:r w:rsidR="00CC37D3">
        <w:rPr>
          <w:rFonts w:cs="Calibri"/>
        </w:rPr>
        <w:t> </w:t>
      </w:r>
      <w:r w:rsidR="00AD392B" w:rsidRPr="004E1E51">
        <w:rPr>
          <w:rFonts w:cs="Calibri"/>
        </w:rPr>
        <w:t>Z</w:t>
      </w:r>
      <w:r w:rsidR="00F32648" w:rsidRPr="004E1E51">
        <w:rPr>
          <w:rFonts w:cs="Calibri"/>
        </w:rPr>
        <w:t>ealand</w:t>
      </w:r>
      <w:r w:rsidR="00AD392B" w:rsidRPr="004E1E51">
        <w:rPr>
          <w:rFonts w:cs="Calibri"/>
        </w:rPr>
        <w:t xml:space="preserve"> entity will p</w:t>
      </w:r>
      <w:r w:rsidR="00A85FCC" w:rsidRPr="004E1E51">
        <w:rPr>
          <w:rFonts w:cs="Calibri"/>
        </w:rPr>
        <w:t>rovide</w:t>
      </w:r>
      <w:r w:rsidR="00032FE2" w:rsidRPr="004E1E51">
        <w:rPr>
          <w:rFonts w:cs="Calibri"/>
        </w:rPr>
        <w:t xml:space="preserve"> to </w:t>
      </w:r>
      <w:r w:rsidR="00D81B0C" w:rsidRPr="004E1E51">
        <w:rPr>
          <w:rFonts w:cs="Calibri"/>
        </w:rPr>
        <w:t xml:space="preserve">create or </w:t>
      </w:r>
      <w:r w:rsidR="00032FE2" w:rsidRPr="004E1E51">
        <w:rPr>
          <w:rFonts w:cs="Calibri"/>
        </w:rPr>
        <w:t>develop a new production method or technology</w:t>
      </w:r>
      <w:r w:rsidR="00AD392B" w:rsidRPr="004E1E51">
        <w:rPr>
          <w:rFonts w:cs="Calibri"/>
        </w:rPr>
        <w:t xml:space="preserve">. </w:t>
      </w:r>
      <w:r w:rsidR="002C3A44">
        <w:rPr>
          <w:rFonts w:cs="Calibri"/>
        </w:rPr>
        <w:t>A</w:t>
      </w:r>
      <w:r w:rsidR="002C3A44" w:rsidRPr="004E1E51">
        <w:rPr>
          <w:rFonts w:cs="Calibri"/>
        </w:rPr>
        <w:t>lternatives could be that resource/personnel, intellectual property, and/or R&amp;D activity are contributed by the applicant or Related Entity towards the creation or development of the new production method or technology by the New</w:t>
      </w:r>
      <w:r w:rsidR="000437B9">
        <w:rPr>
          <w:rFonts w:cs="Calibri"/>
        </w:rPr>
        <w:t> </w:t>
      </w:r>
      <w:r w:rsidR="002C3A44" w:rsidRPr="004E1E51">
        <w:rPr>
          <w:rFonts w:cs="Calibri"/>
        </w:rPr>
        <w:t>Zealand entity.</w:t>
      </w:r>
    </w:p>
    <w:p w14:paraId="1BCA81ED" w14:textId="77777777" w:rsidR="0004692E" w:rsidRPr="004E1E51" w:rsidRDefault="0004692E" w:rsidP="004E1E51">
      <w:pPr>
        <w:rPr>
          <w:rFonts w:cs="Calibri"/>
        </w:rPr>
      </w:pPr>
    </w:p>
    <w:p w14:paraId="74948332" w14:textId="1A5EA439" w:rsidR="00032FE2" w:rsidRPr="004E1E51" w:rsidRDefault="004F63F6" w:rsidP="004E1E51">
      <w:pPr>
        <w:rPr>
          <w:rFonts w:cs="Calibri"/>
        </w:rPr>
      </w:pPr>
      <w:r w:rsidRPr="004E1E51">
        <w:rPr>
          <w:rFonts w:cs="Calibri"/>
        </w:rPr>
        <w:t>If only a portion of the total fees payable to the New Zealand entity</w:t>
      </w:r>
      <w:r w:rsidR="007217FB" w:rsidRPr="004E1E51">
        <w:rPr>
          <w:rFonts w:cs="Calibri"/>
        </w:rPr>
        <w:t xml:space="preserve"> under the agreement</w:t>
      </w:r>
      <w:r w:rsidRPr="004E1E51">
        <w:rPr>
          <w:rFonts w:cs="Calibri"/>
        </w:rPr>
        <w:t xml:space="preserve"> relates to the </w:t>
      </w:r>
      <w:r w:rsidR="00D81B0C" w:rsidRPr="004E1E51">
        <w:rPr>
          <w:rFonts w:cs="Calibri"/>
        </w:rPr>
        <w:t xml:space="preserve">creation or </w:t>
      </w:r>
      <w:r w:rsidRPr="004E1E51">
        <w:rPr>
          <w:rFonts w:cs="Calibri"/>
        </w:rPr>
        <w:t xml:space="preserve">development of </w:t>
      </w:r>
      <w:r w:rsidR="000F4590" w:rsidRPr="004E1E51">
        <w:rPr>
          <w:rFonts w:cs="Calibri"/>
        </w:rPr>
        <w:t xml:space="preserve">a </w:t>
      </w:r>
      <w:r w:rsidRPr="004E1E51">
        <w:rPr>
          <w:rFonts w:cs="Calibri"/>
        </w:rPr>
        <w:t>new production method</w:t>
      </w:r>
      <w:r w:rsidR="000F4590" w:rsidRPr="004E1E51">
        <w:rPr>
          <w:rFonts w:cs="Calibri"/>
        </w:rPr>
        <w:t xml:space="preserve"> or technology</w:t>
      </w:r>
      <w:r w:rsidRPr="004E1E51">
        <w:rPr>
          <w:rFonts w:cs="Calibri"/>
        </w:rPr>
        <w:t xml:space="preserve">, you can provide a summary of the work undertaken and the value of fees that were attributed to that work. </w:t>
      </w:r>
    </w:p>
    <w:p w14:paraId="7D11FEC5" w14:textId="77777777" w:rsidR="0004692E" w:rsidRPr="004E1E51" w:rsidRDefault="0004692E" w:rsidP="004E1E51">
      <w:pPr>
        <w:rPr>
          <w:rFonts w:cs="Calibri"/>
        </w:rPr>
      </w:pPr>
    </w:p>
    <w:p w14:paraId="49AA34C3" w14:textId="259F27D5" w:rsidR="00F32648" w:rsidRPr="004E1E51" w:rsidRDefault="00125397" w:rsidP="004E1E51">
      <w:pPr>
        <w:rPr>
          <w:rFonts w:cs="Calibri"/>
        </w:rPr>
      </w:pPr>
      <w:r w:rsidRPr="004E1E51">
        <w:rPr>
          <w:rFonts w:cs="Calibri"/>
        </w:rPr>
        <w:t xml:space="preserve">Agreements that are in place prior to an application will also qualify, if the existing agreement meets the requirements of </w:t>
      </w:r>
      <w:r w:rsidR="007B64F8" w:rsidRPr="004E1E51">
        <w:rPr>
          <w:rFonts w:cs="Calibri"/>
        </w:rPr>
        <w:t xml:space="preserve">section </w:t>
      </w:r>
      <w:r w:rsidR="0004692E">
        <w:rPr>
          <w:rFonts w:cs="Calibri"/>
        </w:rPr>
        <w:t>E2</w:t>
      </w:r>
      <w:r w:rsidRPr="004E1E51">
        <w:rPr>
          <w:rFonts w:cs="Calibri"/>
        </w:rPr>
        <w:t>.</w:t>
      </w:r>
    </w:p>
    <w:p w14:paraId="063BC741" w14:textId="77777777" w:rsidR="0004692E" w:rsidRPr="004E1E51" w:rsidRDefault="0004692E" w:rsidP="004E1E51">
      <w:pPr>
        <w:rPr>
          <w:rFonts w:cs="Calibri"/>
        </w:rPr>
      </w:pPr>
    </w:p>
    <w:p w14:paraId="0655F1A5" w14:textId="7F5B21E9" w:rsidR="00F32648" w:rsidRPr="004E1E51" w:rsidRDefault="00AD392B" w:rsidP="004E1E51">
      <w:pPr>
        <w:rPr>
          <w:rFonts w:cs="Calibri"/>
        </w:rPr>
      </w:pPr>
      <w:r w:rsidRPr="004E1E51">
        <w:rPr>
          <w:rFonts w:cs="Calibri"/>
        </w:rPr>
        <w:t xml:space="preserve">The </w:t>
      </w:r>
      <w:r w:rsidR="002A6EE1" w:rsidRPr="004E1E51">
        <w:rPr>
          <w:rFonts w:cs="Calibri"/>
        </w:rPr>
        <w:t>value of the</w:t>
      </w:r>
      <w:r w:rsidR="0003681A" w:rsidRPr="004E1E51">
        <w:rPr>
          <w:rFonts w:cs="Calibri"/>
        </w:rPr>
        <w:t xml:space="preserve"> commercial agreement </w:t>
      </w:r>
      <w:r w:rsidRPr="004E1E51">
        <w:rPr>
          <w:rFonts w:cs="Calibri"/>
        </w:rPr>
        <w:t xml:space="preserve">does not need to </w:t>
      </w:r>
      <w:r w:rsidR="00992390" w:rsidRPr="004E1E51">
        <w:rPr>
          <w:rFonts w:cs="Calibri"/>
        </w:rPr>
        <w:t xml:space="preserve">be </w:t>
      </w:r>
      <w:r w:rsidR="00D3056C" w:rsidRPr="004E1E51">
        <w:rPr>
          <w:rFonts w:cs="Calibri"/>
        </w:rPr>
        <w:t xml:space="preserve">in the form of </w:t>
      </w:r>
      <w:r w:rsidR="00992390" w:rsidRPr="004E1E51">
        <w:rPr>
          <w:rFonts w:cs="Calibri"/>
        </w:rPr>
        <w:t xml:space="preserve">a monetary </w:t>
      </w:r>
      <w:r w:rsidRPr="004E1E51">
        <w:rPr>
          <w:rFonts w:cs="Calibri"/>
        </w:rPr>
        <w:t>payment for services rendered if there is an equally or better valued alternative</w:t>
      </w:r>
      <w:r w:rsidR="00F32648" w:rsidRPr="004E1E51">
        <w:rPr>
          <w:rFonts w:cs="Calibri"/>
        </w:rPr>
        <w:t xml:space="preserve">. </w:t>
      </w:r>
      <w:r w:rsidRPr="004E1E51">
        <w:rPr>
          <w:rFonts w:cs="Calibri"/>
        </w:rPr>
        <w:t xml:space="preserve">You will need to </w:t>
      </w:r>
      <w:r w:rsidR="26EA44C4" w:rsidRPr="004E1E51">
        <w:rPr>
          <w:rFonts w:cs="Calibri"/>
        </w:rPr>
        <w:t xml:space="preserve">set out the value of the applicable contribution and </w:t>
      </w:r>
      <w:r w:rsidRPr="004E1E51">
        <w:rPr>
          <w:rFonts w:cs="Calibri"/>
        </w:rPr>
        <w:t xml:space="preserve">provide information as to how you value </w:t>
      </w:r>
      <w:r w:rsidR="00992390" w:rsidRPr="004E1E51">
        <w:rPr>
          <w:rFonts w:cs="Calibri"/>
        </w:rPr>
        <w:t>that contribution</w:t>
      </w:r>
      <w:r w:rsidR="0025006D" w:rsidRPr="004E1E51">
        <w:rPr>
          <w:rFonts w:cs="Calibri"/>
        </w:rPr>
        <w:t xml:space="preserve"> (for example, by hours allocated, hourly rates, market rates for licensing the intellectual property or similar intellectual property)</w:t>
      </w:r>
      <w:r w:rsidR="00992390" w:rsidRPr="004E1E51">
        <w:rPr>
          <w:rFonts w:cs="Calibri"/>
        </w:rPr>
        <w:t xml:space="preserve">.  </w:t>
      </w:r>
    </w:p>
    <w:p w14:paraId="017B267C" w14:textId="77777777" w:rsidR="0004692E" w:rsidRPr="004E1E51" w:rsidRDefault="0004692E" w:rsidP="004E1E51">
      <w:pPr>
        <w:rPr>
          <w:rFonts w:cs="Calibri"/>
        </w:rPr>
      </w:pPr>
    </w:p>
    <w:p w14:paraId="143881DE" w14:textId="7F63B028" w:rsidR="00D60302" w:rsidRPr="004E1E51" w:rsidRDefault="00A85FCC" w:rsidP="004E1E51">
      <w:pPr>
        <w:rPr>
          <w:rFonts w:cs="Calibri"/>
        </w:rPr>
      </w:pPr>
      <w:r w:rsidRPr="0004692E">
        <w:rPr>
          <w:rFonts w:cs="Calibri"/>
          <w:b/>
        </w:rPr>
        <w:t>QNZPE</w:t>
      </w:r>
      <w:r w:rsidRPr="004E1E51">
        <w:rPr>
          <w:rFonts w:cs="Calibri"/>
        </w:rPr>
        <w:t xml:space="preserve"> </w:t>
      </w:r>
      <w:r w:rsidR="004F63F6" w:rsidRPr="004E1E51">
        <w:rPr>
          <w:rFonts w:cs="Calibri"/>
        </w:rPr>
        <w:t>for</w:t>
      </w:r>
      <w:r w:rsidRPr="004E1E51">
        <w:rPr>
          <w:rFonts w:cs="Calibri"/>
        </w:rPr>
        <w:t xml:space="preserve"> </w:t>
      </w:r>
      <w:r w:rsidR="004F63F6" w:rsidRPr="004E1E51">
        <w:rPr>
          <w:rFonts w:cs="Calibri"/>
        </w:rPr>
        <w:t xml:space="preserve">section </w:t>
      </w:r>
      <w:r w:rsidR="0004692E">
        <w:rPr>
          <w:rFonts w:cs="Calibri"/>
        </w:rPr>
        <w:t>E2</w:t>
      </w:r>
      <w:r w:rsidRPr="004E1E51">
        <w:rPr>
          <w:rFonts w:cs="Calibri"/>
        </w:rPr>
        <w:t xml:space="preserve"> will be assessed as the estimated QNZPE stated in your application for a Provisional Certificate. This means that if your QNZPE increases between your application for a Provisional Certificate and your application for your Final Certificate, you do not need to increase the value of the </w:t>
      </w:r>
      <w:r w:rsidR="00A90811" w:rsidRPr="004E1E51">
        <w:rPr>
          <w:rFonts w:cs="Calibri"/>
        </w:rPr>
        <w:t xml:space="preserve">commercial </w:t>
      </w:r>
      <w:r w:rsidRPr="004E1E51">
        <w:rPr>
          <w:rFonts w:cs="Calibri"/>
        </w:rPr>
        <w:t xml:space="preserve">agreement in order to receive the applicable points. </w:t>
      </w:r>
      <w:r w:rsidR="004F63F6" w:rsidRPr="004E1E51">
        <w:rPr>
          <w:rFonts w:cs="Calibri"/>
        </w:rPr>
        <w:t xml:space="preserve">However, </w:t>
      </w:r>
      <w:r w:rsidRPr="004E1E51">
        <w:rPr>
          <w:rFonts w:cs="Calibri"/>
        </w:rPr>
        <w:t xml:space="preserve">if your QNZPE decreases between your application for a Provisional Certificate and your application for your Final Certificate (and the decrease in QNZPE is not due to reduced </w:t>
      </w:r>
      <w:r w:rsidR="00A90811" w:rsidRPr="004E1E51">
        <w:rPr>
          <w:rFonts w:cs="Calibri"/>
        </w:rPr>
        <w:t xml:space="preserve">value under the commercial agreement), and that tips you </w:t>
      </w:r>
      <w:r w:rsidR="007D07DB" w:rsidRPr="004E1E51">
        <w:rPr>
          <w:rFonts w:cs="Calibri"/>
        </w:rPr>
        <w:t xml:space="preserve">up </w:t>
      </w:r>
      <w:r w:rsidR="00A90811" w:rsidRPr="004E1E51">
        <w:rPr>
          <w:rFonts w:cs="Calibri"/>
        </w:rPr>
        <w:t xml:space="preserve">into the next </w:t>
      </w:r>
      <w:r w:rsidR="004F63F6" w:rsidRPr="004E1E51">
        <w:rPr>
          <w:rFonts w:cs="Calibri"/>
        </w:rPr>
        <w:t xml:space="preserve">QNZPE </w:t>
      </w:r>
      <w:r w:rsidR="00A90811" w:rsidRPr="004E1E51">
        <w:rPr>
          <w:rFonts w:cs="Calibri"/>
        </w:rPr>
        <w:t xml:space="preserve">threshold, you will </w:t>
      </w:r>
      <w:r w:rsidR="004F63F6" w:rsidRPr="004E1E51">
        <w:rPr>
          <w:rFonts w:cs="Calibri"/>
        </w:rPr>
        <w:t xml:space="preserve">not </w:t>
      </w:r>
      <w:r w:rsidR="00A90811" w:rsidRPr="004E1E51">
        <w:rPr>
          <w:rFonts w:cs="Calibri"/>
        </w:rPr>
        <w:t>be eligible for the higher number of points.</w:t>
      </w:r>
    </w:p>
    <w:p w14:paraId="282C2766" w14:textId="77777777" w:rsidR="0004692E" w:rsidRPr="004E1E51" w:rsidRDefault="0004692E" w:rsidP="004E1E51">
      <w:pPr>
        <w:rPr>
          <w:rFonts w:cs="Calibri"/>
        </w:rPr>
      </w:pPr>
    </w:p>
    <w:p w14:paraId="1BB4F6EA" w14:textId="2049B296" w:rsidR="004F63F6" w:rsidRPr="004E1E51" w:rsidRDefault="007217FB" w:rsidP="004E1E51">
      <w:pPr>
        <w:rPr>
          <w:rFonts w:cs="Calibri"/>
        </w:rPr>
      </w:pPr>
      <w:r w:rsidRPr="004E1E51">
        <w:rPr>
          <w:rFonts w:cs="Calibri"/>
        </w:rPr>
        <w:t xml:space="preserve">The value of the commercial agreement under section </w:t>
      </w:r>
      <w:r w:rsidR="00925484">
        <w:rPr>
          <w:rFonts w:cs="Calibri"/>
        </w:rPr>
        <w:t>E2</w:t>
      </w:r>
      <w:r w:rsidRPr="004E1E51">
        <w:rPr>
          <w:rFonts w:cs="Calibri"/>
        </w:rPr>
        <w:t xml:space="preserve"> can also qualify as QNZPE for the Production Rebate if the value meets the definition of QNZPE. Because of this, t</w:t>
      </w:r>
      <w:r w:rsidR="004F63F6" w:rsidRPr="004E1E51">
        <w:rPr>
          <w:rFonts w:cs="Calibri"/>
        </w:rPr>
        <w:t xml:space="preserve">he </w:t>
      </w:r>
      <w:r w:rsidR="00D81B0C" w:rsidRPr="004E1E51">
        <w:rPr>
          <w:rFonts w:cs="Calibri"/>
        </w:rPr>
        <w:t>key outcome</w:t>
      </w:r>
      <w:r w:rsidR="004F63F6" w:rsidRPr="004E1E51">
        <w:rPr>
          <w:rFonts w:cs="Calibri"/>
        </w:rPr>
        <w:t xml:space="preserve"> </w:t>
      </w:r>
      <w:r w:rsidR="00D81B0C" w:rsidRPr="004E1E51">
        <w:rPr>
          <w:rFonts w:cs="Calibri"/>
        </w:rPr>
        <w:t xml:space="preserve">is that the New Zealand entity retains a distinct and ongoing benefit that it can exploit or leverage in the future, as a result of the creative or development work undertaken by the New Zealand entity under the commercial agreement. One way to demonstrate this is by enabling the New Zealand entity to retain at least as much right to exploit the intellectual property created from the development of the new production method or technology as any of the other parties </w:t>
      </w:r>
      <w:r w:rsidR="00D81B0C" w:rsidRPr="004E1E51">
        <w:rPr>
          <w:rFonts w:cs="Calibri"/>
        </w:rPr>
        <w:lastRenderedPageBreak/>
        <w:t xml:space="preserve">to the agreement. </w:t>
      </w:r>
      <w:r w:rsidR="000F4590" w:rsidRPr="004E1E51">
        <w:rPr>
          <w:rFonts w:cs="Calibri"/>
        </w:rPr>
        <w:t>The intellectual property created does not need to be separate or standalone – it can build on pre-existing intellectual property.</w:t>
      </w:r>
    </w:p>
    <w:p w14:paraId="47809C7B" w14:textId="77777777" w:rsidR="00290B51" w:rsidRPr="004E1E51" w:rsidRDefault="00290B51" w:rsidP="004E1E51">
      <w:pPr>
        <w:rPr>
          <w:rFonts w:cs="Calibri"/>
        </w:rPr>
      </w:pPr>
    </w:p>
    <w:p w14:paraId="103FC69C" w14:textId="73DE8215" w:rsidR="00D81B0C" w:rsidRPr="004E1E51" w:rsidRDefault="00D81B0C" w:rsidP="004E1E51">
      <w:pPr>
        <w:rPr>
          <w:rFonts w:cs="Calibri"/>
        </w:rPr>
      </w:pPr>
      <w:r w:rsidRPr="004E1E51">
        <w:rPr>
          <w:rFonts w:cs="Calibri"/>
        </w:rPr>
        <w:t xml:space="preserve">If there will be a distinct and ongoing benefit to the New Zealand entity as a result of its creative or development work but, for example, it is not strictly in the form of a separate proprietary intellectual property right (like the more traditional forms of intellectual property such as copyright, patents, or designs), the NZFC has discretion to consider whether the key outcome for section </w:t>
      </w:r>
      <w:r w:rsidR="00560684">
        <w:rPr>
          <w:rFonts w:cs="Calibri"/>
        </w:rPr>
        <w:t>E2</w:t>
      </w:r>
      <w:r w:rsidRPr="004E1E51">
        <w:rPr>
          <w:rFonts w:cs="Calibri"/>
        </w:rPr>
        <w:t xml:space="preserve"> will be or has been achieved. For example, the NZFC would consider that new know-how, trade secrets, or confidential information that the New Zealand entity has gained from the creative or development work and which the New Zealand entity is entitled to exploit or leverage for other purposes (whether in the screen sector or otherwise) would meet the key outcome for section </w:t>
      </w:r>
      <w:r w:rsidR="00560684">
        <w:rPr>
          <w:rFonts w:cs="Calibri"/>
        </w:rPr>
        <w:t>E2</w:t>
      </w:r>
      <w:r w:rsidRPr="004E1E51">
        <w:rPr>
          <w:rFonts w:cs="Calibri"/>
        </w:rPr>
        <w:t xml:space="preserve">. </w:t>
      </w:r>
    </w:p>
    <w:p w14:paraId="7CF753C0" w14:textId="77777777" w:rsidR="005C7520" w:rsidRDefault="005C7520" w:rsidP="004E1E51">
      <w:pPr>
        <w:rPr>
          <w:rFonts w:cs="Calibri"/>
        </w:rPr>
      </w:pPr>
    </w:p>
    <w:p w14:paraId="08713BF6" w14:textId="11FA585E" w:rsidR="004F63F6" w:rsidRPr="004E1E51" w:rsidRDefault="004F63F6" w:rsidP="004E1E51">
      <w:pPr>
        <w:rPr>
          <w:rFonts w:cs="Calibri"/>
        </w:rPr>
      </w:pPr>
      <w:r w:rsidRPr="004E1E51">
        <w:rPr>
          <w:rFonts w:cs="Calibri"/>
        </w:rPr>
        <w:t xml:space="preserve">The right to exploit </w:t>
      </w:r>
      <w:r w:rsidR="000F4590" w:rsidRPr="004E1E51">
        <w:rPr>
          <w:rFonts w:cs="Calibri"/>
        </w:rPr>
        <w:t xml:space="preserve">the intellectual property </w:t>
      </w:r>
      <w:r w:rsidRPr="004E1E51">
        <w:rPr>
          <w:rFonts w:cs="Calibri"/>
        </w:rPr>
        <w:t xml:space="preserve">does not need to be </w:t>
      </w:r>
      <w:r w:rsidR="00D3056C" w:rsidRPr="004E1E51">
        <w:rPr>
          <w:rFonts w:cs="Calibri"/>
        </w:rPr>
        <w:t xml:space="preserve">exercised </w:t>
      </w:r>
      <w:r w:rsidRPr="004E1E51">
        <w:rPr>
          <w:rFonts w:cs="Calibri"/>
        </w:rPr>
        <w:t xml:space="preserve">only in New Zealand. It is sufficient that the New Zealand entity retains that right, even if the New Zealand entity only exercises its rights offshore.  </w:t>
      </w:r>
    </w:p>
    <w:p w14:paraId="4BC2E1BB" w14:textId="77777777" w:rsidR="005C7520" w:rsidRDefault="005C7520" w:rsidP="004E1E51">
      <w:pPr>
        <w:rPr>
          <w:rFonts w:cs="Calibri"/>
        </w:rPr>
      </w:pPr>
    </w:p>
    <w:p w14:paraId="515DEF5F" w14:textId="43AB5D6A" w:rsidR="004F63F6" w:rsidRPr="00C35DCA" w:rsidRDefault="00857F24" w:rsidP="004E1E51">
      <w:pPr>
        <w:rPr>
          <w:rFonts w:cs="Calibri"/>
          <w:b/>
        </w:rPr>
      </w:pPr>
      <w:r w:rsidRPr="00C35DCA">
        <w:rPr>
          <w:rFonts w:cs="Calibri"/>
          <w:b/>
        </w:rPr>
        <w:t xml:space="preserve">Other </w:t>
      </w:r>
      <w:r w:rsidR="00C35DCA" w:rsidRPr="00C35DCA">
        <w:rPr>
          <w:rFonts w:cs="Calibri"/>
          <w:b/>
          <w:bCs/>
        </w:rPr>
        <w:t>notes on</w:t>
      </w:r>
      <w:r w:rsidRPr="00C35DCA">
        <w:rPr>
          <w:rFonts w:cs="Calibri"/>
          <w:b/>
        </w:rPr>
        <w:t xml:space="preserve"> </w:t>
      </w:r>
      <w:r w:rsidR="00854FCC" w:rsidRPr="00C35DCA">
        <w:rPr>
          <w:rFonts w:cs="Calibri"/>
          <w:b/>
        </w:rPr>
        <w:t>section</w:t>
      </w:r>
      <w:r w:rsidRPr="00C35DCA">
        <w:rPr>
          <w:rFonts w:cs="Calibri"/>
          <w:b/>
        </w:rPr>
        <w:t xml:space="preserve"> E</w:t>
      </w:r>
      <w:r w:rsidR="00C35DCA" w:rsidRPr="00C35DCA">
        <w:rPr>
          <w:rFonts w:cs="Calibri"/>
          <w:b/>
          <w:bCs/>
        </w:rPr>
        <w:t>:</w:t>
      </w:r>
    </w:p>
    <w:p w14:paraId="34E2F3BB" w14:textId="42097776" w:rsidR="004019B4" w:rsidRPr="004E1E51" w:rsidRDefault="004019B4" w:rsidP="00C35DCA">
      <w:pPr>
        <w:pStyle w:val="RrangiKwae"/>
        <w:numPr>
          <w:ilvl w:val="0"/>
          <w:numId w:val="46"/>
        </w:numPr>
        <w:ind w:left="567" w:hanging="567"/>
        <w:contextualSpacing w:val="0"/>
        <w:rPr>
          <w:rFonts w:cs="Calibri"/>
        </w:rPr>
      </w:pPr>
      <w:r w:rsidRPr="004E1E51">
        <w:rPr>
          <w:rFonts w:cs="Calibri"/>
        </w:rPr>
        <w:t xml:space="preserve">An applicant can claim points under section </w:t>
      </w:r>
      <w:r w:rsidR="005C7520">
        <w:rPr>
          <w:rFonts w:cs="Calibri"/>
        </w:rPr>
        <w:t>E2</w:t>
      </w:r>
      <w:r w:rsidRPr="004E1E51">
        <w:rPr>
          <w:rFonts w:cs="Calibri"/>
        </w:rPr>
        <w:t xml:space="preserve"> and </w:t>
      </w:r>
      <w:r w:rsidR="00857F24" w:rsidRPr="004E1E51">
        <w:rPr>
          <w:rFonts w:cs="Calibri"/>
        </w:rPr>
        <w:t xml:space="preserve">section </w:t>
      </w:r>
      <w:r w:rsidR="005C7520">
        <w:rPr>
          <w:rFonts w:cs="Calibri"/>
        </w:rPr>
        <w:t>E1</w:t>
      </w:r>
      <w:r w:rsidR="00857F24" w:rsidRPr="004E1E51">
        <w:rPr>
          <w:rFonts w:cs="Calibri"/>
        </w:rPr>
        <w:t xml:space="preserve"> in respect of the same new production method or technology</w:t>
      </w:r>
      <w:r w:rsidRPr="004E1E51">
        <w:rPr>
          <w:rFonts w:cs="Calibri"/>
        </w:rPr>
        <w:t xml:space="preserve"> (provided an applicant can satisfy all requirements of each of those sections).</w:t>
      </w:r>
    </w:p>
    <w:p w14:paraId="169E2952" w14:textId="4CF6ABB7" w:rsidR="004019B4" w:rsidRPr="004E1E51" w:rsidRDefault="004019B4" w:rsidP="47B68659">
      <w:pPr>
        <w:pStyle w:val="RrangiKwae"/>
        <w:numPr>
          <w:ilvl w:val="0"/>
          <w:numId w:val="46"/>
        </w:numPr>
        <w:ind w:left="567" w:hanging="567"/>
        <w:rPr>
          <w:rFonts w:cs="Calibri"/>
        </w:rPr>
      </w:pPr>
      <w:r w:rsidRPr="004E1E51">
        <w:rPr>
          <w:rFonts w:cs="Calibri"/>
        </w:rPr>
        <w:t>An applicant can claim points under section</w:t>
      </w:r>
      <w:r w:rsidR="00857F24" w:rsidRPr="004E1E51">
        <w:rPr>
          <w:rFonts w:cs="Calibri"/>
        </w:rPr>
        <w:t xml:space="preserve"> </w:t>
      </w:r>
      <w:r w:rsidR="00C35DCA">
        <w:rPr>
          <w:rFonts w:cs="Calibri"/>
        </w:rPr>
        <w:t>E2</w:t>
      </w:r>
      <w:r w:rsidR="00857F24" w:rsidRPr="004E1E51">
        <w:rPr>
          <w:rFonts w:cs="Calibri"/>
        </w:rPr>
        <w:t xml:space="preserve"> and section</w:t>
      </w:r>
      <w:r w:rsidRPr="004E1E51">
        <w:rPr>
          <w:rFonts w:cs="Calibri"/>
        </w:rPr>
        <w:t xml:space="preserve"> </w:t>
      </w:r>
      <w:r w:rsidR="00C35DCA">
        <w:rPr>
          <w:rFonts w:cs="Calibri"/>
        </w:rPr>
        <w:t xml:space="preserve">E3 </w:t>
      </w:r>
      <w:r w:rsidRPr="004E1E51">
        <w:rPr>
          <w:rFonts w:cs="Calibri"/>
        </w:rPr>
        <w:t xml:space="preserve">where the required value of </w:t>
      </w:r>
      <w:r w:rsidR="00857F24" w:rsidRPr="004E1E51">
        <w:rPr>
          <w:rFonts w:cs="Calibri"/>
        </w:rPr>
        <w:t xml:space="preserve">the commercial agreement </w:t>
      </w:r>
      <w:r w:rsidRPr="004E1E51">
        <w:rPr>
          <w:rFonts w:cs="Calibri"/>
        </w:rPr>
        <w:t>also constitutes the required level of investment</w:t>
      </w:r>
      <w:r w:rsidR="00D3056C" w:rsidRPr="004E1E51">
        <w:rPr>
          <w:rFonts w:cs="Calibri"/>
        </w:rPr>
        <w:t xml:space="preserve"> </w:t>
      </w:r>
      <w:r w:rsidRPr="004E1E51">
        <w:rPr>
          <w:rFonts w:cs="Calibri"/>
        </w:rPr>
        <w:t xml:space="preserve">set out in section </w:t>
      </w:r>
      <w:r w:rsidR="00935B52">
        <w:rPr>
          <w:rFonts w:cs="Calibri"/>
        </w:rPr>
        <w:t>E2</w:t>
      </w:r>
      <w:r w:rsidRPr="004E1E51">
        <w:rPr>
          <w:rFonts w:cs="Calibri"/>
        </w:rPr>
        <w:t xml:space="preserve"> (provided an applicant can satisfy the requirements of each of those sections).</w:t>
      </w:r>
    </w:p>
    <w:p w14:paraId="598E285F" w14:textId="77777777" w:rsidR="005C7520" w:rsidRPr="004E1E51" w:rsidRDefault="005C7520" w:rsidP="004E1E51">
      <w:pPr>
        <w:rPr>
          <w:rFonts w:cs="Calibri"/>
        </w:rPr>
      </w:pPr>
    </w:p>
    <w:p w14:paraId="166FDF28" w14:textId="5678D388" w:rsidR="00D60302" w:rsidRPr="00C35DCA" w:rsidRDefault="00D60302" w:rsidP="004E1E51">
      <w:pPr>
        <w:rPr>
          <w:rFonts w:cs="Calibri"/>
          <w:b/>
        </w:rPr>
      </w:pPr>
      <w:r w:rsidRPr="00C35DCA">
        <w:rPr>
          <w:rFonts w:cs="Calibri"/>
          <w:b/>
        </w:rPr>
        <w:t xml:space="preserve">What </w:t>
      </w:r>
      <w:r w:rsidR="00CF0781" w:rsidRPr="00C35DCA">
        <w:rPr>
          <w:rFonts w:cs="Calibri"/>
          <w:b/>
        </w:rPr>
        <w:t>should you</w:t>
      </w:r>
      <w:r w:rsidRPr="00C35DCA">
        <w:rPr>
          <w:rFonts w:cs="Calibri"/>
          <w:b/>
        </w:rPr>
        <w:t xml:space="preserve"> provide</w:t>
      </w:r>
      <w:r w:rsidR="00A90811" w:rsidRPr="00C35DCA">
        <w:rPr>
          <w:rFonts w:cs="Calibri"/>
          <w:b/>
        </w:rPr>
        <w:t xml:space="preserve"> for section </w:t>
      </w:r>
      <w:r w:rsidR="00C35DCA">
        <w:rPr>
          <w:rFonts w:cs="Calibri"/>
          <w:b/>
          <w:bCs/>
        </w:rPr>
        <w:t>E2</w:t>
      </w:r>
      <w:r w:rsidRPr="00C35DCA">
        <w:rPr>
          <w:rFonts w:cs="Calibri"/>
          <w:b/>
          <w:bCs/>
        </w:rPr>
        <w:t>?</w:t>
      </w:r>
    </w:p>
    <w:p w14:paraId="4F2349DD" w14:textId="77777777" w:rsidR="00CF0781" w:rsidRPr="004E1E51" w:rsidRDefault="00D60302" w:rsidP="009963A3">
      <w:pPr>
        <w:spacing w:before="120"/>
        <w:rPr>
          <w:rFonts w:cs="Calibri"/>
        </w:rPr>
      </w:pPr>
      <w:r w:rsidRPr="004E1E51">
        <w:rPr>
          <w:rFonts w:cs="Calibri"/>
        </w:rPr>
        <w:t xml:space="preserve">For submitting your application for a Provisional Certificate, you </w:t>
      </w:r>
      <w:r w:rsidR="00CF0781" w:rsidRPr="004E1E51">
        <w:rPr>
          <w:rFonts w:cs="Calibri"/>
        </w:rPr>
        <w:t xml:space="preserve">should include: </w:t>
      </w:r>
    </w:p>
    <w:p w14:paraId="7E6B94DD" w14:textId="00F10F99" w:rsidR="00D60302" w:rsidRPr="004E1E51" w:rsidRDefault="00CF0781" w:rsidP="47B68659">
      <w:pPr>
        <w:pStyle w:val="RrangiKwae"/>
        <w:numPr>
          <w:ilvl w:val="0"/>
          <w:numId w:val="46"/>
        </w:numPr>
        <w:ind w:left="567" w:hanging="567"/>
        <w:rPr>
          <w:rFonts w:cs="Calibri"/>
        </w:rPr>
      </w:pPr>
      <w:r w:rsidRPr="20CAB2D1">
        <w:rPr>
          <w:rFonts w:cs="Calibri"/>
        </w:rPr>
        <w:t xml:space="preserve">a proposal or quote from the New Zealand entity that outlines the proposed </w:t>
      </w:r>
      <w:r w:rsidR="00D81B0C" w:rsidRPr="20CAB2D1">
        <w:rPr>
          <w:rFonts w:cs="Calibri"/>
        </w:rPr>
        <w:t xml:space="preserve">creation or </w:t>
      </w:r>
      <w:r w:rsidRPr="20CAB2D1">
        <w:rPr>
          <w:rFonts w:cs="Calibri"/>
        </w:rPr>
        <w:t>development of the new production method</w:t>
      </w:r>
      <w:r w:rsidR="00F907DC" w:rsidRPr="20CAB2D1">
        <w:rPr>
          <w:rFonts w:cs="Calibri"/>
        </w:rPr>
        <w:t xml:space="preserve"> </w:t>
      </w:r>
      <w:r w:rsidR="00857F24" w:rsidRPr="20CAB2D1">
        <w:rPr>
          <w:rFonts w:cs="Calibri"/>
        </w:rPr>
        <w:t xml:space="preserve">or technology </w:t>
      </w:r>
      <w:r w:rsidR="00F907DC" w:rsidRPr="20CAB2D1">
        <w:rPr>
          <w:rFonts w:cs="Calibri"/>
        </w:rPr>
        <w:t xml:space="preserve">and indicates the value of being attributed to the </w:t>
      </w:r>
      <w:r w:rsidR="00857F24" w:rsidRPr="20CAB2D1">
        <w:rPr>
          <w:rFonts w:cs="Calibri"/>
        </w:rPr>
        <w:t>work</w:t>
      </w:r>
      <w:r w:rsidRPr="20CAB2D1">
        <w:rPr>
          <w:rFonts w:cs="Calibri"/>
        </w:rPr>
        <w:t>;</w:t>
      </w:r>
    </w:p>
    <w:p w14:paraId="3050E55A" w14:textId="3AF014BC" w:rsidR="00D60302" w:rsidRPr="004E1E51" w:rsidRDefault="00CF0781" w:rsidP="00C35DCA">
      <w:pPr>
        <w:pStyle w:val="RrangiKwae"/>
        <w:numPr>
          <w:ilvl w:val="0"/>
          <w:numId w:val="46"/>
        </w:numPr>
        <w:ind w:left="567" w:hanging="567"/>
        <w:contextualSpacing w:val="0"/>
        <w:rPr>
          <w:rFonts w:cs="Calibri"/>
        </w:rPr>
      </w:pPr>
      <w:r w:rsidRPr="20CAB2D1">
        <w:rPr>
          <w:rFonts w:cs="Calibri"/>
        </w:rPr>
        <w:t xml:space="preserve">explain why you consider the work </w:t>
      </w:r>
      <w:r w:rsidR="00857F24" w:rsidRPr="20CAB2D1">
        <w:rPr>
          <w:rFonts w:cs="Calibri"/>
        </w:rPr>
        <w:t>will result in a new production method or technology</w:t>
      </w:r>
      <w:r w:rsidRPr="20CAB2D1">
        <w:rPr>
          <w:rFonts w:cs="Calibri"/>
        </w:rPr>
        <w:t>.</w:t>
      </w:r>
    </w:p>
    <w:p w14:paraId="2A7B7ACC" w14:textId="7A84BEA2" w:rsidR="00D60302" w:rsidRPr="004E1E51" w:rsidRDefault="00D60302" w:rsidP="009963A3">
      <w:pPr>
        <w:spacing w:before="120"/>
        <w:rPr>
          <w:rFonts w:cs="Calibri"/>
        </w:rPr>
      </w:pPr>
      <w:r w:rsidRPr="004E1E51">
        <w:rPr>
          <w:rFonts w:cs="Calibri"/>
        </w:rPr>
        <w:t xml:space="preserve">For submitting your application for a Final Certificate, you </w:t>
      </w:r>
      <w:r w:rsidR="00CF0781" w:rsidRPr="004E1E51">
        <w:rPr>
          <w:rFonts w:cs="Calibri"/>
        </w:rPr>
        <w:t xml:space="preserve">should </w:t>
      </w:r>
      <w:r w:rsidRPr="004E1E51">
        <w:rPr>
          <w:rFonts w:cs="Calibri"/>
        </w:rPr>
        <w:t>include:</w:t>
      </w:r>
    </w:p>
    <w:p w14:paraId="7556CB06" w14:textId="12B4340E" w:rsidR="00D60302" w:rsidRPr="004E1E51" w:rsidRDefault="00306802" w:rsidP="47B68659">
      <w:pPr>
        <w:pStyle w:val="RrangiKwae"/>
        <w:numPr>
          <w:ilvl w:val="0"/>
          <w:numId w:val="46"/>
        </w:numPr>
        <w:ind w:left="567" w:hanging="567"/>
        <w:rPr>
          <w:rFonts w:cs="Calibri"/>
        </w:rPr>
      </w:pPr>
      <w:r w:rsidRPr="20CAB2D1">
        <w:rPr>
          <w:rFonts w:cs="Calibri"/>
        </w:rPr>
        <w:t xml:space="preserve">a </w:t>
      </w:r>
      <w:r w:rsidR="00D60302" w:rsidRPr="20CAB2D1">
        <w:rPr>
          <w:rFonts w:cs="Calibri"/>
        </w:rPr>
        <w:t xml:space="preserve">description of the new production method </w:t>
      </w:r>
      <w:r w:rsidR="00A065FC" w:rsidRPr="20CAB2D1">
        <w:rPr>
          <w:rFonts w:cs="Calibri"/>
        </w:rPr>
        <w:t xml:space="preserve">or technology </w:t>
      </w:r>
      <w:r w:rsidR="00D60302" w:rsidRPr="20CAB2D1">
        <w:rPr>
          <w:rFonts w:cs="Calibri"/>
        </w:rPr>
        <w:t>and explain why you consider this is ‘new’</w:t>
      </w:r>
      <w:r w:rsidR="00F907DC" w:rsidRPr="20CAB2D1">
        <w:rPr>
          <w:rFonts w:cs="Calibri"/>
        </w:rPr>
        <w:t xml:space="preserve">; </w:t>
      </w:r>
    </w:p>
    <w:p w14:paraId="57C61916" w14:textId="6AD84B36" w:rsidR="00F907DC" w:rsidRPr="004E1E51" w:rsidRDefault="00D60302" w:rsidP="47B68659">
      <w:pPr>
        <w:pStyle w:val="RrangiKwae"/>
        <w:numPr>
          <w:ilvl w:val="0"/>
          <w:numId w:val="46"/>
        </w:numPr>
        <w:ind w:left="567" w:hanging="567"/>
        <w:rPr>
          <w:rFonts w:cs="Calibri"/>
        </w:rPr>
      </w:pPr>
      <w:r w:rsidRPr="20CAB2D1">
        <w:rPr>
          <w:rFonts w:cs="Calibri"/>
        </w:rPr>
        <w:t xml:space="preserve">evidence of </w:t>
      </w:r>
      <w:r w:rsidR="00A065FC" w:rsidRPr="20CAB2D1">
        <w:rPr>
          <w:rFonts w:cs="Calibri"/>
        </w:rPr>
        <w:t>the value of the commercial agreement</w:t>
      </w:r>
      <w:r w:rsidR="00CF0781" w:rsidRPr="20CAB2D1">
        <w:rPr>
          <w:rFonts w:cs="Calibri"/>
        </w:rPr>
        <w:t xml:space="preserve">, or written confirmation of the portion of fees or value attributed to </w:t>
      </w:r>
      <w:r w:rsidR="00F907DC" w:rsidRPr="20CAB2D1">
        <w:rPr>
          <w:rFonts w:cs="Calibri"/>
        </w:rPr>
        <w:t xml:space="preserve">the </w:t>
      </w:r>
      <w:r w:rsidR="00D81B0C" w:rsidRPr="20CAB2D1">
        <w:rPr>
          <w:rFonts w:cs="Calibri"/>
        </w:rPr>
        <w:t xml:space="preserve">creation or </w:t>
      </w:r>
      <w:r w:rsidR="00F907DC" w:rsidRPr="20CAB2D1">
        <w:rPr>
          <w:rFonts w:cs="Calibri"/>
        </w:rPr>
        <w:t>development work (and where relevant, this should be supported by providing your final budget); and</w:t>
      </w:r>
    </w:p>
    <w:p w14:paraId="00E30651" w14:textId="0D51D331" w:rsidR="00C478EE" w:rsidRPr="004E1E51" w:rsidRDefault="00306802" w:rsidP="47B68659">
      <w:pPr>
        <w:pStyle w:val="RrangiKwae"/>
        <w:numPr>
          <w:ilvl w:val="0"/>
          <w:numId w:val="46"/>
        </w:numPr>
        <w:ind w:left="567" w:hanging="567"/>
        <w:rPr>
          <w:rFonts w:cs="Calibri"/>
        </w:rPr>
      </w:pPr>
      <w:r w:rsidRPr="20CAB2D1">
        <w:rPr>
          <w:rFonts w:cs="Calibri"/>
        </w:rPr>
        <w:t xml:space="preserve">a </w:t>
      </w:r>
      <w:r w:rsidR="00F907DC" w:rsidRPr="20CAB2D1">
        <w:rPr>
          <w:rFonts w:cs="Calibri"/>
        </w:rPr>
        <w:t xml:space="preserve">written </w:t>
      </w:r>
      <w:r w:rsidR="007D07DB" w:rsidRPr="20CAB2D1">
        <w:rPr>
          <w:rFonts w:cs="Calibri"/>
        </w:rPr>
        <w:t>summary</w:t>
      </w:r>
      <w:r w:rsidR="00F907DC" w:rsidRPr="20CAB2D1">
        <w:rPr>
          <w:rFonts w:cs="Calibri"/>
        </w:rPr>
        <w:t xml:space="preserve"> or </w:t>
      </w:r>
      <w:r w:rsidR="007D07DB" w:rsidRPr="20CAB2D1">
        <w:rPr>
          <w:rFonts w:cs="Calibri"/>
        </w:rPr>
        <w:t>confirmation from the New Zealand entity as to the intellectual property</w:t>
      </w:r>
      <w:r w:rsidR="00D81B0C" w:rsidRPr="20CAB2D1">
        <w:rPr>
          <w:rFonts w:cs="Calibri"/>
        </w:rPr>
        <w:t xml:space="preserve"> or benefit</w:t>
      </w:r>
      <w:r w:rsidR="007D07DB" w:rsidRPr="20CAB2D1">
        <w:rPr>
          <w:rFonts w:cs="Calibri"/>
        </w:rPr>
        <w:t xml:space="preserve"> gained under the commercial agreement and the New Zealand entity’s ability to exploit that intellectual property</w:t>
      </w:r>
      <w:r w:rsidR="00D81B0C" w:rsidRPr="20CAB2D1">
        <w:rPr>
          <w:rFonts w:cs="Calibri"/>
        </w:rPr>
        <w:t xml:space="preserve"> or benefit</w:t>
      </w:r>
      <w:r w:rsidR="007D07DB" w:rsidRPr="20CAB2D1">
        <w:rPr>
          <w:rFonts w:cs="Calibri"/>
        </w:rPr>
        <w:t xml:space="preserve">.  </w:t>
      </w:r>
    </w:p>
    <w:p w14:paraId="03B36C24" w14:textId="77777777" w:rsidR="00C35DCA" w:rsidRDefault="00C35DCA" w:rsidP="004E1E51">
      <w:pPr>
        <w:rPr>
          <w:rFonts w:cs="Calibri"/>
        </w:rPr>
      </w:pPr>
      <w:bookmarkStart w:id="40" w:name="_Ref147135639"/>
    </w:p>
    <w:p w14:paraId="26121158" w14:textId="77777777" w:rsidR="00C35DCA" w:rsidRDefault="00C35DCA" w:rsidP="004E1E51">
      <w:pPr>
        <w:rPr>
          <w:rFonts w:cs="Calibri"/>
        </w:rPr>
      </w:pPr>
    </w:p>
    <w:p w14:paraId="657A7DC5" w14:textId="0CA828FB" w:rsidR="00C478EE" w:rsidRDefault="0056113F" w:rsidP="004E1E51">
      <w:pPr>
        <w:rPr>
          <w:rFonts w:cs="Calibri"/>
          <w:b/>
        </w:rPr>
      </w:pPr>
      <w:r w:rsidRPr="0056113F">
        <w:rPr>
          <w:rFonts w:cs="Calibri"/>
          <w:b/>
          <w:bCs/>
        </w:rPr>
        <w:t xml:space="preserve">E3: </w:t>
      </w:r>
      <w:r w:rsidR="00C478EE" w:rsidRPr="0056113F">
        <w:rPr>
          <w:rFonts w:cs="Calibri"/>
          <w:b/>
        </w:rPr>
        <w:t>Investment in New Zealand Infrastructure</w:t>
      </w:r>
      <w:bookmarkEnd w:id="40"/>
    </w:p>
    <w:p w14:paraId="7DD2FA86" w14:textId="77777777" w:rsidR="0056113F" w:rsidRPr="0056113F" w:rsidRDefault="0056113F" w:rsidP="004E1E51">
      <w:pPr>
        <w:rPr>
          <w:rFonts w:cs="Calibri"/>
          <w:b/>
          <w:bCs/>
        </w:rPr>
      </w:pPr>
    </w:p>
    <w:p w14:paraId="100D8B61" w14:textId="20EC26D2" w:rsidR="00C20B8C" w:rsidRPr="004E1E51" w:rsidRDefault="00F907DC" w:rsidP="004E1E51">
      <w:pPr>
        <w:rPr>
          <w:rFonts w:cs="Calibri"/>
        </w:rPr>
      </w:pPr>
      <w:r w:rsidRPr="004E1E51">
        <w:rPr>
          <w:rFonts w:cs="Calibri"/>
        </w:rPr>
        <w:t>The objective of section</w:t>
      </w:r>
      <w:r w:rsidR="00D3056C" w:rsidRPr="004E1E51">
        <w:rPr>
          <w:rFonts w:cs="Calibri"/>
        </w:rPr>
        <w:t xml:space="preserve"> E3</w:t>
      </w:r>
      <w:r w:rsidRPr="004E1E51">
        <w:rPr>
          <w:rFonts w:cs="Calibri"/>
        </w:rPr>
        <w:t xml:space="preserve"> is </w:t>
      </w:r>
      <w:r w:rsidR="00B86C57" w:rsidRPr="004E1E51">
        <w:rPr>
          <w:rFonts w:cs="Calibri"/>
        </w:rPr>
        <w:t>to d</w:t>
      </w:r>
      <w:r w:rsidR="00C20B8C" w:rsidRPr="004E1E51">
        <w:rPr>
          <w:rFonts w:cs="Calibri"/>
        </w:rPr>
        <w:t xml:space="preserve">evelop screen industry </w:t>
      </w:r>
      <w:r w:rsidR="00B86C57" w:rsidRPr="004E1E51">
        <w:rPr>
          <w:rFonts w:cs="Calibri"/>
        </w:rPr>
        <w:t xml:space="preserve">physical </w:t>
      </w:r>
      <w:r w:rsidR="00C20B8C" w:rsidRPr="004E1E51">
        <w:rPr>
          <w:rFonts w:cs="Calibri"/>
        </w:rPr>
        <w:t xml:space="preserve">infrastructure in order to enhance the offering to future productions. </w:t>
      </w:r>
      <w:r w:rsidRPr="004E1E51">
        <w:rPr>
          <w:rFonts w:cs="Calibri"/>
        </w:rPr>
        <w:t xml:space="preserve">New Zealand </w:t>
      </w:r>
      <w:r w:rsidR="00C20B8C" w:rsidRPr="004E1E51">
        <w:rPr>
          <w:rFonts w:cs="Calibri"/>
        </w:rPr>
        <w:t>recognise</w:t>
      </w:r>
      <w:r w:rsidRPr="004E1E51">
        <w:rPr>
          <w:rFonts w:cs="Calibri"/>
        </w:rPr>
        <w:t>s</w:t>
      </w:r>
      <w:r w:rsidR="00C20B8C" w:rsidRPr="004E1E51">
        <w:rPr>
          <w:rFonts w:cs="Calibri"/>
        </w:rPr>
        <w:t xml:space="preserve"> that incoming productions can assist with this</w:t>
      </w:r>
      <w:r w:rsidR="00A77DA7">
        <w:rPr>
          <w:rFonts w:cs="Calibri"/>
        </w:rPr>
        <w:t>,</w:t>
      </w:r>
      <w:r w:rsidR="00C20B8C" w:rsidRPr="004E1E51">
        <w:rPr>
          <w:rFonts w:cs="Calibri"/>
        </w:rPr>
        <w:t xml:space="preserve"> and</w:t>
      </w:r>
      <w:r w:rsidRPr="004E1E51">
        <w:rPr>
          <w:rFonts w:cs="Calibri"/>
        </w:rPr>
        <w:t>,</w:t>
      </w:r>
      <w:r w:rsidR="00C20B8C" w:rsidRPr="004E1E51">
        <w:rPr>
          <w:rFonts w:cs="Calibri"/>
        </w:rPr>
        <w:t xml:space="preserve"> in a number of cases, such developments constitute a legacy where, but for the production, this investment would not have occurred. </w:t>
      </w:r>
    </w:p>
    <w:p w14:paraId="30C6553C" w14:textId="77777777" w:rsidR="0056113F" w:rsidRPr="004E1E51" w:rsidRDefault="0056113F" w:rsidP="004E1E51">
      <w:pPr>
        <w:rPr>
          <w:rFonts w:cs="Calibri"/>
        </w:rPr>
      </w:pPr>
    </w:p>
    <w:p w14:paraId="6A0D5FA2" w14:textId="32D6D371" w:rsidR="0021326D" w:rsidRPr="004E1E51" w:rsidRDefault="0021326D" w:rsidP="004E1E51">
      <w:pPr>
        <w:rPr>
          <w:rFonts w:cs="Calibri"/>
        </w:rPr>
      </w:pPr>
      <w:r w:rsidRPr="004E1E51">
        <w:rPr>
          <w:rFonts w:cs="Calibri"/>
        </w:rPr>
        <w:t xml:space="preserve">For example, the NZFC is aware of partnerships around the world which have resulted in the construction of specialist soundstages, or specific equipment or facilities such as water tanks. This category can also include providing significant equipment to an educational institution at the end of production. </w:t>
      </w:r>
    </w:p>
    <w:p w14:paraId="4CE39F04" w14:textId="77777777" w:rsidR="0056113F" w:rsidRPr="004E1E51" w:rsidRDefault="0056113F" w:rsidP="004E1E51">
      <w:pPr>
        <w:rPr>
          <w:rFonts w:cs="Calibri"/>
        </w:rPr>
      </w:pPr>
    </w:p>
    <w:p w14:paraId="3230B27F" w14:textId="565A317F" w:rsidR="00D3056C" w:rsidRDefault="7249598C" w:rsidP="004E1E51">
      <w:pPr>
        <w:rPr>
          <w:rFonts w:eastAsia="Calibri" w:cs="Calibri"/>
        </w:rPr>
      </w:pPr>
      <w:r w:rsidRPr="004E1E51">
        <w:rPr>
          <w:rFonts w:eastAsia="Calibri" w:cs="Calibri"/>
        </w:rPr>
        <w:t xml:space="preserve">In respect of ‘upgrading’ infrastructure and/or facilities, the key focus for </w:t>
      </w:r>
      <w:r w:rsidR="00441774" w:rsidRPr="004E1E51">
        <w:rPr>
          <w:rFonts w:eastAsia="Calibri" w:cs="Calibri"/>
        </w:rPr>
        <w:t xml:space="preserve">section </w:t>
      </w:r>
      <w:r w:rsidR="0056113F">
        <w:rPr>
          <w:rFonts w:eastAsia="Calibri" w:cs="Calibri"/>
        </w:rPr>
        <w:t>E3</w:t>
      </w:r>
      <w:r w:rsidRPr="004E1E51">
        <w:rPr>
          <w:rFonts w:eastAsia="Calibri" w:cs="Calibri"/>
        </w:rPr>
        <w:t xml:space="preserve"> is that there is a distinct improvement to the infrastructure or facilities. For example, re-configuring existing infrastructure or </w:t>
      </w:r>
      <w:r w:rsidRPr="004E1E51">
        <w:rPr>
          <w:rFonts w:cs="Calibri"/>
        </w:rPr>
        <w:t>facilities</w:t>
      </w:r>
      <w:r w:rsidRPr="004E1E51">
        <w:rPr>
          <w:rFonts w:eastAsia="Calibri" w:cs="Calibri"/>
        </w:rPr>
        <w:t xml:space="preserve"> so they can be used in a better or different way would not be considered an ‘upgrade’ to existing infrastructure or a facility. </w:t>
      </w:r>
    </w:p>
    <w:p w14:paraId="63749FEB" w14:textId="77777777" w:rsidR="005D4929" w:rsidRPr="004E1E51" w:rsidRDefault="005D4929" w:rsidP="004E1E51">
      <w:pPr>
        <w:rPr>
          <w:rFonts w:cs="Calibri"/>
        </w:rPr>
      </w:pPr>
    </w:p>
    <w:p w14:paraId="2C268B6D" w14:textId="0FD86276" w:rsidR="004019B4" w:rsidRPr="004E1E51" w:rsidRDefault="009350EB" w:rsidP="004E1E51">
      <w:pPr>
        <w:rPr>
          <w:rFonts w:cs="Calibri"/>
        </w:rPr>
      </w:pPr>
      <w:r w:rsidRPr="004E1E51">
        <w:rPr>
          <w:rFonts w:cs="Calibri"/>
        </w:rPr>
        <w:lastRenderedPageBreak/>
        <w:t>A</w:t>
      </w:r>
      <w:r w:rsidR="004019B4" w:rsidRPr="004E1E51">
        <w:rPr>
          <w:rFonts w:cs="Calibri"/>
        </w:rPr>
        <w:t xml:space="preserve">n applicant can claim points under section </w:t>
      </w:r>
      <w:r w:rsidR="005D4929">
        <w:rPr>
          <w:rFonts w:cs="Calibri"/>
        </w:rPr>
        <w:t>E2</w:t>
      </w:r>
      <w:r w:rsidR="00441774" w:rsidRPr="004E1E51">
        <w:rPr>
          <w:rFonts w:cs="Calibri"/>
        </w:rPr>
        <w:t xml:space="preserve"> </w:t>
      </w:r>
      <w:r w:rsidR="004019B4" w:rsidRPr="004E1E51">
        <w:rPr>
          <w:rFonts w:cs="Calibri"/>
        </w:rPr>
        <w:t xml:space="preserve">and section </w:t>
      </w:r>
      <w:r w:rsidR="005D4929">
        <w:rPr>
          <w:rFonts w:cs="Calibri"/>
        </w:rPr>
        <w:t>E3</w:t>
      </w:r>
      <w:r w:rsidR="00441774" w:rsidRPr="004E1E51">
        <w:rPr>
          <w:rFonts w:cs="Calibri"/>
        </w:rPr>
        <w:t xml:space="preserve"> </w:t>
      </w:r>
      <w:r w:rsidR="004019B4" w:rsidRPr="004E1E51">
        <w:rPr>
          <w:rFonts w:cs="Calibri"/>
        </w:rPr>
        <w:t>where the investment in the infrastructure and/or ancillary facilities involves the development of a new production method</w:t>
      </w:r>
      <w:r w:rsidR="00D3056C" w:rsidRPr="004E1E51">
        <w:rPr>
          <w:rFonts w:cs="Calibri"/>
        </w:rPr>
        <w:t xml:space="preserve"> or technology</w:t>
      </w:r>
      <w:r w:rsidR="004019B4" w:rsidRPr="004E1E51">
        <w:rPr>
          <w:rFonts w:cs="Calibri"/>
        </w:rPr>
        <w:t xml:space="preserve"> (provided an applicant can satisfy the requirements of each of those sections).</w:t>
      </w:r>
    </w:p>
    <w:p w14:paraId="0A5E3F20" w14:textId="77777777" w:rsidR="005D4929" w:rsidRPr="004E1E51" w:rsidRDefault="005D4929" w:rsidP="004E1E51">
      <w:pPr>
        <w:rPr>
          <w:rFonts w:cs="Calibri"/>
        </w:rPr>
      </w:pPr>
    </w:p>
    <w:p w14:paraId="7C48E71D" w14:textId="738C34B8" w:rsidR="00C478EE" w:rsidRPr="005D4929" w:rsidRDefault="00496825" w:rsidP="004E1E51">
      <w:pPr>
        <w:rPr>
          <w:rFonts w:cs="Calibri"/>
          <w:b/>
        </w:rPr>
      </w:pPr>
      <w:r w:rsidRPr="005D4929">
        <w:rPr>
          <w:rFonts w:cs="Calibri"/>
          <w:b/>
        </w:rPr>
        <w:t xml:space="preserve">What </w:t>
      </w:r>
      <w:r w:rsidR="00435EA7" w:rsidRPr="005D4929">
        <w:rPr>
          <w:rFonts w:cs="Calibri"/>
          <w:b/>
        </w:rPr>
        <w:t>should you</w:t>
      </w:r>
      <w:r w:rsidRPr="005D4929">
        <w:rPr>
          <w:rFonts w:cs="Calibri"/>
          <w:b/>
        </w:rPr>
        <w:t xml:space="preserve"> provide</w:t>
      </w:r>
      <w:r w:rsidR="007D07DB" w:rsidRPr="005D4929">
        <w:rPr>
          <w:rFonts w:cs="Calibri"/>
          <w:b/>
        </w:rPr>
        <w:t xml:space="preserve"> for section </w:t>
      </w:r>
      <w:r w:rsidR="005D4929">
        <w:rPr>
          <w:rFonts w:cs="Calibri"/>
          <w:b/>
          <w:bCs/>
        </w:rPr>
        <w:t>E3</w:t>
      </w:r>
      <w:r w:rsidRPr="005D4929">
        <w:rPr>
          <w:rFonts w:cs="Calibri"/>
          <w:b/>
          <w:bCs/>
        </w:rPr>
        <w:t>?</w:t>
      </w:r>
    </w:p>
    <w:p w14:paraId="38C4F259" w14:textId="409FF2B8" w:rsidR="00496825" w:rsidRPr="004E1E51" w:rsidRDefault="00496825" w:rsidP="009437A1">
      <w:pPr>
        <w:spacing w:before="120"/>
        <w:rPr>
          <w:rFonts w:cs="Calibri"/>
        </w:rPr>
      </w:pPr>
      <w:r w:rsidRPr="004E1E51">
        <w:rPr>
          <w:rFonts w:cs="Calibri"/>
        </w:rPr>
        <w:t>For submitting your application for a Provisional Certificate, you must</w:t>
      </w:r>
      <w:r w:rsidR="00067334">
        <w:rPr>
          <w:rFonts w:cs="Calibri"/>
        </w:rPr>
        <w:t xml:space="preserve"> provide</w:t>
      </w:r>
      <w:r w:rsidRPr="004E1E51">
        <w:rPr>
          <w:rFonts w:cs="Calibri"/>
        </w:rPr>
        <w:t>:</w:t>
      </w:r>
    </w:p>
    <w:p w14:paraId="69D29A5E" w14:textId="14F41641" w:rsidR="00496825" w:rsidRPr="004E1E51" w:rsidRDefault="00067334" w:rsidP="005D4929">
      <w:pPr>
        <w:pStyle w:val="RrangiKwae"/>
        <w:numPr>
          <w:ilvl w:val="0"/>
          <w:numId w:val="46"/>
        </w:numPr>
        <w:ind w:left="567" w:hanging="567"/>
        <w:contextualSpacing w:val="0"/>
        <w:rPr>
          <w:rFonts w:cs="Calibri"/>
        </w:rPr>
      </w:pPr>
      <w:r w:rsidRPr="20CAB2D1">
        <w:rPr>
          <w:rFonts w:cs="Calibri"/>
        </w:rPr>
        <w:t xml:space="preserve">a </w:t>
      </w:r>
      <w:r w:rsidR="2C64E4FB" w:rsidRPr="20CAB2D1">
        <w:rPr>
          <w:rFonts w:cs="Calibri"/>
        </w:rPr>
        <w:t xml:space="preserve">description of applicable infrastructure and/or ancillary facilities in which the investment </w:t>
      </w:r>
      <w:r w:rsidR="00F907DC" w:rsidRPr="20CAB2D1">
        <w:rPr>
          <w:rFonts w:cs="Calibri"/>
        </w:rPr>
        <w:t>is planned; and</w:t>
      </w:r>
    </w:p>
    <w:p w14:paraId="706681A9" w14:textId="56E9448E" w:rsidR="00F907DC" w:rsidRPr="004E1E51" w:rsidRDefault="00F907DC" w:rsidP="005D4929">
      <w:pPr>
        <w:pStyle w:val="RrangiKwae"/>
        <w:numPr>
          <w:ilvl w:val="0"/>
          <w:numId w:val="46"/>
        </w:numPr>
        <w:ind w:left="567" w:hanging="567"/>
        <w:contextualSpacing w:val="0"/>
        <w:rPr>
          <w:rFonts w:cs="Calibri"/>
        </w:rPr>
      </w:pPr>
      <w:r w:rsidRPr="20CAB2D1">
        <w:rPr>
          <w:rFonts w:cs="Calibri"/>
        </w:rPr>
        <w:t>the indicative value of your investment; and</w:t>
      </w:r>
    </w:p>
    <w:p w14:paraId="2092E72F" w14:textId="2021CDF2" w:rsidR="00496825" w:rsidRPr="004E1E51" w:rsidRDefault="00F907DC" w:rsidP="005D4929">
      <w:pPr>
        <w:pStyle w:val="RrangiKwae"/>
        <w:numPr>
          <w:ilvl w:val="0"/>
          <w:numId w:val="46"/>
        </w:numPr>
        <w:ind w:left="567" w:hanging="567"/>
        <w:contextualSpacing w:val="0"/>
        <w:rPr>
          <w:rFonts w:cs="Calibri"/>
        </w:rPr>
      </w:pPr>
      <w:r w:rsidRPr="20CAB2D1">
        <w:rPr>
          <w:rFonts w:cs="Calibri"/>
        </w:rPr>
        <w:t>the status (if any) of engagement with a New Zealand vendor.</w:t>
      </w:r>
    </w:p>
    <w:p w14:paraId="49A4C4C3" w14:textId="77777777" w:rsidR="00496825" w:rsidRPr="004E1E51" w:rsidRDefault="00496825" w:rsidP="00067334">
      <w:pPr>
        <w:spacing w:before="120"/>
        <w:rPr>
          <w:rFonts w:cs="Calibri"/>
        </w:rPr>
      </w:pPr>
      <w:r w:rsidRPr="004E1E51">
        <w:rPr>
          <w:rFonts w:cs="Calibri"/>
        </w:rPr>
        <w:t>For submitting your application for a Final Certificate, you must include:</w:t>
      </w:r>
    </w:p>
    <w:p w14:paraId="40728A36" w14:textId="31D2DE69" w:rsidR="00F907DC" w:rsidRPr="004E1E51" w:rsidRDefault="00380682" w:rsidP="005D4929">
      <w:pPr>
        <w:pStyle w:val="RrangiKwae"/>
        <w:numPr>
          <w:ilvl w:val="0"/>
          <w:numId w:val="46"/>
        </w:numPr>
        <w:ind w:left="567" w:hanging="567"/>
        <w:contextualSpacing w:val="0"/>
        <w:rPr>
          <w:rFonts w:cs="Calibri"/>
        </w:rPr>
      </w:pPr>
      <w:r w:rsidRPr="20CAB2D1">
        <w:rPr>
          <w:rFonts w:cs="Calibri"/>
        </w:rPr>
        <w:t xml:space="preserve">a </w:t>
      </w:r>
      <w:r w:rsidR="00496825" w:rsidRPr="20CAB2D1">
        <w:rPr>
          <w:rFonts w:cs="Calibri"/>
        </w:rPr>
        <w:t xml:space="preserve">description of applicable infrastructure and/or ancillary facilities </w:t>
      </w:r>
      <w:r w:rsidR="002C5EBE" w:rsidRPr="20CAB2D1">
        <w:rPr>
          <w:rFonts w:cs="Calibri"/>
        </w:rPr>
        <w:t>in which the investment was made</w:t>
      </w:r>
      <w:r w:rsidR="00F907DC" w:rsidRPr="20CAB2D1">
        <w:rPr>
          <w:rFonts w:cs="Calibri"/>
        </w:rPr>
        <w:t>;</w:t>
      </w:r>
    </w:p>
    <w:p w14:paraId="0A912322" w14:textId="17229A7D" w:rsidR="00F907DC" w:rsidRPr="004E1E51" w:rsidRDefault="00F907DC" w:rsidP="005D4929">
      <w:pPr>
        <w:pStyle w:val="RrangiKwae"/>
        <w:numPr>
          <w:ilvl w:val="0"/>
          <w:numId w:val="46"/>
        </w:numPr>
        <w:ind w:left="567" w:hanging="567"/>
        <w:contextualSpacing w:val="0"/>
        <w:rPr>
          <w:rFonts w:cs="Calibri"/>
        </w:rPr>
      </w:pPr>
      <w:r w:rsidRPr="20CAB2D1">
        <w:rPr>
          <w:rFonts w:cs="Calibri"/>
        </w:rPr>
        <w:t>evidence of the amount of investment</w:t>
      </w:r>
      <w:r w:rsidR="007D43BF" w:rsidRPr="20CAB2D1">
        <w:rPr>
          <w:rFonts w:cs="Calibri"/>
        </w:rPr>
        <w:t>, for example, by providing written confirmation from the New</w:t>
      </w:r>
      <w:r w:rsidR="00223551" w:rsidRPr="20CAB2D1">
        <w:rPr>
          <w:rFonts w:cs="Calibri"/>
        </w:rPr>
        <w:t> </w:t>
      </w:r>
      <w:r w:rsidR="007D43BF" w:rsidRPr="20CAB2D1">
        <w:rPr>
          <w:rFonts w:cs="Calibri"/>
        </w:rPr>
        <w:t>Zealand vendor of the amount of your investment, supported by your final budget</w:t>
      </w:r>
      <w:r w:rsidRPr="20CAB2D1">
        <w:rPr>
          <w:rFonts w:cs="Calibri"/>
        </w:rPr>
        <w:t>; and</w:t>
      </w:r>
    </w:p>
    <w:p w14:paraId="7A36E222" w14:textId="0054FB24" w:rsidR="00496825" w:rsidRPr="004E1E51" w:rsidRDefault="00496825" w:rsidP="005D4929">
      <w:pPr>
        <w:pStyle w:val="RrangiKwae"/>
        <w:numPr>
          <w:ilvl w:val="0"/>
          <w:numId w:val="46"/>
        </w:numPr>
        <w:ind w:left="567" w:hanging="567"/>
        <w:contextualSpacing w:val="0"/>
        <w:rPr>
          <w:rFonts w:cs="Calibri"/>
        </w:rPr>
      </w:pPr>
      <w:r w:rsidRPr="20CAB2D1">
        <w:rPr>
          <w:rFonts w:cs="Calibri"/>
        </w:rPr>
        <w:t>written confirmation from the New Zealand vendor that it has entered into an agreement to take ownership of the applicable infrastructure or ancillary facility for a period of not less than 3 years</w:t>
      </w:r>
      <w:r w:rsidR="00F907DC" w:rsidRPr="20CAB2D1">
        <w:rPr>
          <w:rFonts w:cs="Calibri"/>
        </w:rPr>
        <w:t>.</w:t>
      </w:r>
    </w:p>
    <w:p w14:paraId="0550F3BE" w14:textId="0DA37FB7" w:rsidR="00A26590" w:rsidRPr="004E1E51" w:rsidRDefault="00A26590" w:rsidP="004E1E51">
      <w:pPr>
        <w:rPr>
          <w:rFonts w:cs="Calibri"/>
        </w:rPr>
      </w:pPr>
    </w:p>
    <w:p w14:paraId="54675217" w14:textId="6EA73B57" w:rsidR="00A26590" w:rsidRPr="004E1E51" w:rsidRDefault="00A26590" w:rsidP="004E1E51">
      <w:pPr>
        <w:rPr>
          <w:rFonts w:cs="Calibri"/>
        </w:rPr>
      </w:pPr>
      <w:r w:rsidRPr="004E1E51">
        <w:rPr>
          <w:rFonts w:cs="Calibri"/>
        </w:rPr>
        <w:br w:type="page"/>
      </w:r>
    </w:p>
    <w:p w14:paraId="2E5E75D1" w14:textId="5D0A6D2D" w:rsidR="00C478EE" w:rsidRPr="00B061AB" w:rsidRDefault="00B061AB" w:rsidP="004E1E51">
      <w:pPr>
        <w:rPr>
          <w:rFonts w:cs="Calibri"/>
          <w:b/>
          <w:sz w:val="24"/>
          <w:szCs w:val="24"/>
        </w:rPr>
      </w:pPr>
      <w:bookmarkStart w:id="41" w:name="_Ref147135656"/>
      <w:r w:rsidRPr="00B061AB">
        <w:rPr>
          <w:rFonts w:cs="Calibri"/>
          <w:b/>
          <w:bCs/>
          <w:sz w:val="24"/>
          <w:szCs w:val="24"/>
        </w:rPr>
        <w:lastRenderedPageBreak/>
        <w:t>SECTION</w:t>
      </w:r>
      <w:r w:rsidR="00C478EE" w:rsidRPr="00B061AB">
        <w:rPr>
          <w:rFonts w:cs="Calibri"/>
          <w:b/>
          <w:sz w:val="24"/>
          <w:szCs w:val="24"/>
        </w:rPr>
        <w:t xml:space="preserve"> </w:t>
      </w:r>
      <w:bookmarkEnd w:id="41"/>
      <w:r>
        <w:rPr>
          <w:rFonts w:cs="Calibri"/>
          <w:b/>
          <w:bCs/>
          <w:sz w:val="24"/>
          <w:szCs w:val="24"/>
        </w:rPr>
        <w:t>F</w:t>
      </w:r>
      <w:r w:rsidRPr="00B061AB">
        <w:rPr>
          <w:rFonts w:cs="Calibri"/>
          <w:b/>
          <w:bCs/>
          <w:sz w:val="24"/>
          <w:szCs w:val="24"/>
        </w:rPr>
        <w:t xml:space="preserve"> – MARKETING, PROMOTING, AND SHOWCASING NEW ZEALAND</w:t>
      </w:r>
    </w:p>
    <w:p w14:paraId="6C53DBFA" w14:textId="77777777" w:rsidR="00B061AB" w:rsidRPr="00B061AB" w:rsidRDefault="00B061AB" w:rsidP="004E1E51">
      <w:pPr>
        <w:rPr>
          <w:rFonts w:eastAsia="Calibri" w:cs="Calibri"/>
          <w:b/>
          <w:bCs/>
          <w:sz w:val="24"/>
          <w:szCs w:val="24"/>
        </w:rPr>
      </w:pPr>
      <w:bookmarkStart w:id="42" w:name="_Ref147135667"/>
    </w:p>
    <w:p w14:paraId="0553DC75" w14:textId="77777777" w:rsidR="00B061AB" w:rsidRDefault="00B061AB" w:rsidP="004E1E51">
      <w:pPr>
        <w:rPr>
          <w:rFonts w:eastAsia="Calibri" w:cs="Calibri"/>
        </w:rPr>
      </w:pPr>
    </w:p>
    <w:p w14:paraId="4D3F04DE" w14:textId="350F24F2" w:rsidR="00C478EE" w:rsidRPr="00B061AB" w:rsidRDefault="00B061AB" w:rsidP="004E1E51">
      <w:pPr>
        <w:rPr>
          <w:rFonts w:cs="Calibri"/>
          <w:b/>
        </w:rPr>
      </w:pPr>
      <w:r w:rsidRPr="00B061AB">
        <w:rPr>
          <w:rFonts w:eastAsia="Calibri" w:cs="Calibri"/>
          <w:b/>
          <w:bCs/>
        </w:rPr>
        <w:t xml:space="preserve">F1: </w:t>
      </w:r>
      <w:r w:rsidR="00C478EE" w:rsidRPr="00B061AB">
        <w:rPr>
          <w:rFonts w:eastAsia="Calibri" w:cs="Calibri"/>
          <w:b/>
        </w:rPr>
        <w:t>Premiere</w:t>
      </w:r>
      <w:bookmarkEnd w:id="42"/>
    </w:p>
    <w:p w14:paraId="517FF6EA" w14:textId="77777777" w:rsidR="00B061AB" w:rsidRDefault="00B061AB" w:rsidP="004E1E51">
      <w:pPr>
        <w:rPr>
          <w:rFonts w:eastAsia="Calibri" w:cs="Calibri"/>
        </w:rPr>
      </w:pPr>
    </w:p>
    <w:p w14:paraId="0F834CA3" w14:textId="7543269F" w:rsidR="7249598C" w:rsidRPr="004E1E51" w:rsidRDefault="7249598C" w:rsidP="004E1E51">
      <w:pPr>
        <w:rPr>
          <w:rFonts w:eastAsia="Calibri" w:cs="Calibri"/>
        </w:rPr>
      </w:pPr>
      <w:r w:rsidRPr="004E1E51">
        <w:rPr>
          <w:rFonts w:eastAsia="Calibri" w:cs="Calibri"/>
        </w:rPr>
        <w:t xml:space="preserve">Premieres provide substantial opportunity to profile New Zealand as a production destination and New Zealand above-the line-cast and crew. They also provide a platform for generating significant publicity and </w:t>
      </w:r>
      <w:r w:rsidRPr="004E1E51">
        <w:rPr>
          <w:rFonts w:cs="Calibri"/>
        </w:rPr>
        <w:t>networking</w:t>
      </w:r>
      <w:r w:rsidRPr="004E1E51">
        <w:rPr>
          <w:rFonts w:eastAsia="Calibri" w:cs="Calibri"/>
        </w:rPr>
        <w:t xml:space="preserve"> opportunities for professionals in the screen sector.</w:t>
      </w:r>
    </w:p>
    <w:p w14:paraId="57EEAD69" w14:textId="77777777" w:rsidR="00B061AB" w:rsidRPr="004E1E51" w:rsidRDefault="00B061AB" w:rsidP="004E1E51">
      <w:pPr>
        <w:rPr>
          <w:rFonts w:eastAsia="Calibri" w:cs="Calibri"/>
        </w:rPr>
      </w:pPr>
    </w:p>
    <w:p w14:paraId="05976DC8" w14:textId="70E81190" w:rsidR="00394482" w:rsidRPr="004E1E51" w:rsidRDefault="00C272F0" w:rsidP="004E1E51">
      <w:pPr>
        <w:rPr>
          <w:rFonts w:eastAsia="Calibri" w:cs="Calibri"/>
        </w:rPr>
      </w:pPr>
      <w:r w:rsidRPr="004E1E51">
        <w:rPr>
          <w:rFonts w:eastAsia="Calibri" w:cs="Calibri"/>
        </w:rPr>
        <w:t xml:space="preserve">Section </w:t>
      </w:r>
      <w:r w:rsidR="00B061AB">
        <w:rPr>
          <w:rFonts w:eastAsia="Calibri" w:cs="Calibri"/>
        </w:rPr>
        <w:t>F1</w:t>
      </w:r>
      <w:r w:rsidR="7249598C" w:rsidRPr="004E1E51">
        <w:rPr>
          <w:rFonts w:eastAsia="Calibri" w:cs="Calibri"/>
        </w:rPr>
        <w:t xml:space="preserve"> sets out the requirements </w:t>
      </w:r>
      <w:r w:rsidRPr="004E1E51">
        <w:rPr>
          <w:rFonts w:eastAsia="Calibri" w:cs="Calibri"/>
        </w:rPr>
        <w:t xml:space="preserve">for cast and/or crew and press attendance </w:t>
      </w:r>
      <w:r w:rsidR="7249598C" w:rsidRPr="004E1E51">
        <w:rPr>
          <w:rFonts w:eastAsia="Calibri" w:cs="Calibri"/>
        </w:rPr>
        <w:t>for a New Zealand premiere or a world premiere</w:t>
      </w:r>
      <w:r w:rsidR="00394482" w:rsidRPr="004E1E51">
        <w:rPr>
          <w:rFonts w:eastAsia="Calibri" w:cs="Calibri"/>
        </w:rPr>
        <w:t xml:space="preserve"> in New Zealand</w:t>
      </w:r>
      <w:r w:rsidR="7249598C" w:rsidRPr="004E1E51">
        <w:rPr>
          <w:rFonts w:eastAsia="Calibri" w:cs="Calibri"/>
        </w:rPr>
        <w:t xml:space="preserve">. </w:t>
      </w:r>
      <w:r w:rsidRPr="004E1E51">
        <w:rPr>
          <w:rFonts w:eastAsia="Calibri" w:cs="Calibri"/>
        </w:rPr>
        <w:t xml:space="preserve">Note that what is commonly held as </w:t>
      </w:r>
      <w:r w:rsidR="00194156">
        <w:rPr>
          <w:rFonts w:eastAsia="Calibri" w:cs="Calibri"/>
        </w:rPr>
        <w:t xml:space="preserve">a </w:t>
      </w:r>
      <w:r w:rsidRPr="004E1E51">
        <w:rPr>
          <w:rFonts w:eastAsia="Calibri" w:cs="Calibri"/>
        </w:rPr>
        <w:t xml:space="preserve">‘cast and crew’ screening will not be sufficient to qualify as a premiere, unless it meets the requirements of section </w:t>
      </w:r>
      <w:r w:rsidR="00B061AB">
        <w:rPr>
          <w:rFonts w:eastAsia="Calibri" w:cs="Calibri"/>
        </w:rPr>
        <w:t>F1</w:t>
      </w:r>
      <w:r w:rsidRPr="004E1E51">
        <w:rPr>
          <w:rFonts w:eastAsia="Calibri" w:cs="Calibri"/>
        </w:rPr>
        <w:t>.</w:t>
      </w:r>
    </w:p>
    <w:p w14:paraId="13AAE86F" w14:textId="77777777" w:rsidR="00B061AB" w:rsidRPr="004E1E51" w:rsidRDefault="00B061AB" w:rsidP="004E1E51">
      <w:pPr>
        <w:rPr>
          <w:rFonts w:eastAsia="Calibri" w:cs="Calibri"/>
        </w:rPr>
      </w:pPr>
    </w:p>
    <w:p w14:paraId="671EF686" w14:textId="78D46BDE" w:rsidR="00394482" w:rsidRPr="004E1E51" w:rsidRDefault="00C272F0" w:rsidP="004E1E51">
      <w:pPr>
        <w:rPr>
          <w:rFonts w:eastAsia="Calibri" w:cs="Calibri"/>
        </w:rPr>
      </w:pPr>
      <w:r w:rsidRPr="004E1E51">
        <w:rPr>
          <w:rFonts w:eastAsia="Calibri" w:cs="Calibri"/>
        </w:rPr>
        <w:t xml:space="preserve">While not required for points to be awarded under section F1, the NZFC generally expects </w:t>
      </w:r>
      <w:r w:rsidR="00394482" w:rsidRPr="004E1E51">
        <w:rPr>
          <w:rFonts w:eastAsia="Calibri" w:cs="Calibri"/>
        </w:rPr>
        <w:t xml:space="preserve">that: </w:t>
      </w:r>
    </w:p>
    <w:p w14:paraId="7B29C0C7" w14:textId="39484173" w:rsidR="00394482" w:rsidRPr="004E1E51" w:rsidRDefault="00394482" w:rsidP="008128E8">
      <w:pPr>
        <w:pStyle w:val="RrangiKwae"/>
        <w:numPr>
          <w:ilvl w:val="0"/>
          <w:numId w:val="46"/>
        </w:numPr>
        <w:ind w:left="567" w:hanging="567"/>
        <w:contextualSpacing w:val="0"/>
        <w:rPr>
          <w:rFonts w:cs="Calibri"/>
        </w:rPr>
      </w:pPr>
      <w:r w:rsidRPr="20CAB2D1">
        <w:rPr>
          <w:rFonts w:cs="Calibri"/>
        </w:rPr>
        <w:t xml:space="preserve">for a New Zealand premiere, the applicant will make 10-20 tickets to the premiere available (at no ticket cost) to the NZFC; </w:t>
      </w:r>
    </w:p>
    <w:p w14:paraId="474C3F2C" w14:textId="3CCA8B96" w:rsidR="7249598C" w:rsidRPr="004E1E51" w:rsidRDefault="00394482" w:rsidP="008128E8">
      <w:pPr>
        <w:pStyle w:val="RrangiKwae"/>
        <w:numPr>
          <w:ilvl w:val="0"/>
          <w:numId w:val="46"/>
        </w:numPr>
        <w:ind w:left="567" w:hanging="567"/>
        <w:contextualSpacing w:val="0"/>
        <w:rPr>
          <w:rFonts w:cs="Calibri"/>
        </w:rPr>
      </w:pPr>
      <w:r w:rsidRPr="20CAB2D1">
        <w:rPr>
          <w:rFonts w:cs="Calibri"/>
        </w:rPr>
        <w:t>for a world premiere, the applicant will make 5-10 tickets to the premiere available (at no ticket cost) to the NZFC; and</w:t>
      </w:r>
    </w:p>
    <w:p w14:paraId="4A5E2B50" w14:textId="51095D6A" w:rsidR="00394482" w:rsidRPr="004E1E51" w:rsidRDefault="00394482" w:rsidP="008128E8">
      <w:pPr>
        <w:pStyle w:val="RrangiKwae"/>
        <w:numPr>
          <w:ilvl w:val="0"/>
          <w:numId w:val="46"/>
        </w:numPr>
        <w:ind w:left="567" w:hanging="567"/>
        <w:contextualSpacing w:val="0"/>
        <w:rPr>
          <w:rFonts w:cs="Calibri"/>
        </w:rPr>
      </w:pPr>
      <w:r w:rsidRPr="20CAB2D1">
        <w:rPr>
          <w:rFonts w:cs="Calibri"/>
        </w:rPr>
        <w:t>for any premiere, the applicant will provide the NZFC with access to the applicable members of the press attending.</w:t>
      </w:r>
    </w:p>
    <w:p w14:paraId="2D70E342" w14:textId="77777777" w:rsidR="008128E8" w:rsidRDefault="008128E8" w:rsidP="004E1E51">
      <w:pPr>
        <w:rPr>
          <w:rFonts w:eastAsia="Calibri" w:cs="Calibri"/>
        </w:rPr>
      </w:pPr>
    </w:p>
    <w:p w14:paraId="55882D44" w14:textId="5ADDB8DA" w:rsidR="619D21E1" w:rsidRPr="008128E8" w:rsidRDefault="681224E1" w:rsidP="004E1E51">
      <w:pPr>
        <w:rPr>
          <w:rFonts w:eastAsia="Calibri" w:cs="Calibri"/>
          <w:b/>
        </w:rPr>
      </w:pPr>
      <w:r w:rsidRPr="008128E8">
        <w:rPr>
          <w:rFonts w:eastAsia="Calibri" w:cs="Calibri"/>
          <w:b/>
        </w:rPr>
        <w:t xml:space="preserve">What </w:t>
      </w:r>
      <w:r w:rsidR="00394482" w:rsidRPr="008128E8">
        <w:rPr>
          <w:rFonts w:eastAsia="Calibri" w:cs="Calibri"/>
          <w:b/>
        </w:rPr>
        <w:t>should you</w:t>
      </w:r>
      <w:r w:rsidRPr="008128E8">
        <w:rPr>
          <w:rFonts w:eastAsia="Calibri" w:cs="Calibri"/>
          <w:b/>
        </w:rPr>
        <w:t xml:space="preserve"> provide for section </w:t>
      </w:r>
      <w:r w:rsidR="008128E8">
        <w:rPr>
          <w:rFonts w:eastAsia="Calibri" w:cs="Calibri"/>
          <w:b/>
          <w:bCs/>
        </w:rPr>
        <w:t>F1</w:t>
      </w:r>
      <w:r w:rsidR="1F86D88F" w:rsidRPr="008128E8">
        <w:rPr>
          <w:rFonts w:eastAsia="Calibri" w:cs="Calibri"/>
          <w:b/>
          <w:bCs/>
        </w:rPr>
        <w:t>?</w:t>
      </w:r>
    </w:p>
    <w:p w14:paraId="77C37EF4" w14:textId="4FA14771" w:rsidR="1F86D88F" w:rsidRPr="004E1E51" w:rsidRDefault="1F86D88F" w:rsidP="00420B4E">
      <w:pPr>
        <w:spacing w:before="120"/>
        <w:rPr>
          <w:rFonts w:cs="Calibri"/>
        </w:rPr>
      </w:pPr>
      <w:r w:rsidRPr="004E1E51">
        <w:rPr>
          <w:rFonts w:cs="Calibri"/>
        </w:rPr>
        <w:t xml:space="preserve">For submitting your application for a Provisional Certificate, you </w:t>
      </w:r>
      <w:r w:rsidR="00394482" w:rsidRPr="004E1E51">
        <w:rPr>
          <w:rFonts w:cs="Calibri"/>
        </w:rPr>
        <w:t xml:space="preserve">should </w:t>
      </w:r>
      <w:r w:rsidR="684741BF" w:rsidRPr="004E1E51">
        <w:rPr>
          <w:rFonts w:cs="Calibri"/>
        </w:rPr>
        <w:t xml:space="preserve">state </w:t>
      </w:r>
      <w:r w:rsidR="63505437" w:rsidRPr="004E1E51">
        <w:rPr>
          <w:rFonts w:cs="Calibri"/>
        </w:rPr>
        <w:t>whether you intend to hold a New</w:t>
      </w:r>
      <w:r w:rsidR="00E06B75">
        <w:rPr>
          <w:rFonts w:cs="Calibri"/>
        </w:rPr>
        <w:t> </w:t>
      </w:r>
      <w:r w:rsidR="63505437" w:rsidRPr="004E1E51">
        <w:rPr>
          <w:rFonts w:cs="Calibri"/>
        </w:rPr>
        <w:t xml:space="preserve">Zealand </w:t>
      </w:r>
      <w:r w:rsidR="05F1405B" w:rsidRPr="004E1E51">
        <w:rPr>
          <w:rFonts w:cs="Calibri"/>
        </w:rPr>
        <w:t xml:space="preserve">premiere or a </w:t>
      </w:r>
      <w:r w:rsidR="00C272F0" w:rsidRPr="004E1E51">
        <w:rPr>
          <w:rFonts w:cs="Calibri"/>
        </w:rPr>
        <w:t>w</w:t>
      </w:r>
      <w:r w:rsidR="05F1405B" w:rsidRPr="004E1E51">
        <w:rPr>
          <w:rFonts w:cs="Calibri"/>
        </w:rPr>
        <w:t>orld premiere in New Zealand</w:t>
      </w:r>
      <w:r w:rsidR="15D27A18" w:rsidRPr="004E1E51">
        <w:rPr>
          <w:rFonts w:cs="Calibri"/>
        </w:rPr>
        <w:t xml:space="preserve"> and </w:t>
      </w:r>
      <w:r w:rsidR="34D9AB19" w:rsidRPr="004E1E51">
        <w:rPr>
          <w:rFonts w:cs="Calibri"/>
        </w:rPr>
        <w:t>an</w:t>
      </w:r>
      <w:r w:rsidR="15D27A18" w:rsidRPr="004E1E51">
        <w:rPr>
          <w:rFonts w:cs="Calibri"/>
        </w:rPr>
        <w:t xml:space="preserve"> approximate </w:t>
      </w:r>
      <w:r w:rsidR="34D9AB19" w:rsidRPr="004E1E51">
        <w:rPr>
          <w:rFonts w:cs="Calibri"/>
        </w:rPr>
        <w:t>date range</w:t>
      </w:r>
      <w:r w:rsidR="15D27A18" w:rsidRPr="004E1E51">
        <w:rPr>
          <w:rFonts w:cs="Calibri"/>
        </w:rPr>
        <w:t xml:space="preserve"> for </w:t>
      </w:r>
      <w:r w:rsidR="00394482" w:rsidRPr="004E1E51">
        <w:rPr>
          <w:rFonts w:cs="Calibri"/>
        </w:rPr>
        <w:t>holding the</w:t>
      </w:r>
      <w:r w:rsidR="15D27A18" w:rsidRPr="004E1E51">
        <w:rPr>
          <w:rFonts w:cs="Calibri"/>
        </w:rPr>
        <w:t xml:space="preserve"> </w:t>
      </w:r>
      <w:r w:rsidR="00394482" w:rsidRPr="004E1E51">
        <w:rPr>
          <w:rFonts w:cs="Calibri"/>
        </w:rPr>
        <w:t>premiere</w:t>
      </w:r>
      <w:r w:rsidR="2F2A0BC9" w:rsidRPr="004E1E51">
        <w:rPr>
          <w:rFonts w:cs="Calibri"/>
        </w:rPr>
        <w:t>.</w:t>
      </w:r>
    </w:p>
    <w:p w14:paraId="11469CB0" w14:textId="3A40F501" w:rsidR="684741BF" w:rsidRPr="004E1E51" w:rsidRDefault="684741BF" w:rsidP="00E06B75">
      <w:pPr>
        <w:spacing w:before="120"/>
        <w:rPr>
          <w:rFonts w:cs="Calibri"/>
        </w:rPr>
      </w:pPr>
      <w:r w:rsidRPr="004E1E51">
        <w:rPr>
          <w:rFonts w:cs="Calibri"/>
        </w:rPr>
        <w:t xml:space="preserve">For submitting your application for a Final Certificate, you </w:t>
      </w:r>
      <w:r w:rsidR="00394482" w:rsidRPr="004E1E51">
        <w:rPr>
          <w:rFonts w:cs="Calibri"/>
        </w:rPr>
        <w:t>should include</w:t>
      </w:r>
      <w:r w:rsidRPr="004E1E51">
        <w:rPr>
          <w:rFonts w:cs="Calibri"/>
        </w:rPr>
        <w:t>:</w:t>
      </w:r>
    </w:p>
    <w:p w14:paraId="0446BCA5" w14:textId="6D38BF0D" w:rsidR="4892A67B" w:rsidRPr="004E1E51" w:rsidRDefault="2B6ADB09" w:rsidP="008128E8">
      <w:pPr>
        <w:pStyle w:val="RrangiKwae"/>
        <w:numPr>
          <w:ilvl w:val="0"/>
          <w:numId w:val="46"/>
        </w:numPr>
        <w:ind w:left="567" w:hanging="567"/>
        <w:contextualSpacing w:val="0"/>
        <w:rPr>
          <w:rFonts w:cs="Calibri"/>
        </w:rPr>
      </w:pPr>
      <w:r w:rsidRPr="20CAB2D1">
        <w:rPr>
          <w:rFonts w:cs="Calibri"/>
        </w:rPr>
        <w:t>written confirmation that the</w:t>
      </w:r>
      <w:r w:rsidR="5370E0E2" w:rsidRPr="20CAB2D1">
        <w:rPr>
          <w:rFonts w:cs="Calibri"/>
        </w:rPr>
        <w:t xml:space="preserve"> applicable premiere took place, including </w:t>
      </w:r>
      <w:r w:rsidR="2F576DF2" w:rsidRPr="20CAB2D1">
        <w:rPr>
          <w:rFonts w:cs="Calibri"/>
        </w:rPr>
        <w:t xml:space="preserve">where, on which date, and </w:t>
      </w:r>
      <w:r w:rsidR="5370E0E2" w:rsidRPr="20CAB2D1">
        <w:rPr>
          <w:rFonts w:cs="Calibri"/>
        </w:rPr>
        <w:t xml:space="preserve">how many above-the-line cast or crew from the </w:t>
      </w:r>
      <w:r w:rsidR="71741038" w:rsidRPr="20CAB2D1">
        <w:rPr>
          <w:rFonts w:cs="Calibri"/>
        </w:rPr>
        <w:t>production</w:t>
      </w:r>
      <w:r w:rsidR="5370E0E2" w:rsidRPr="20CAB2D1">
        <w:rPr>
          <w:rFonts w:cs="Calibri"/>
        </w:rPr>
        <w:t xml:space="preserve"> attended</w:t>
      </w:r>
      <w:r w:rsidR="06FD6162" w:rsidRPr="20CAB2D1">
        <w:rPr>
          <w:rFonts w:cs="Calibri"/>
        </w:rPr>
        <w:t>;</w:t>
      </w:r>
      <w:r w:rsidR="00394482" w:rsidRPr="20CAB2D1">
        <w:rPr>
          <w:rFonts w:cs="Calibri"/>
        </w:rPr>
        <w:t xml:space="preserve"> and</w:t>
      </w:r>
    </w:p>
    <w:p w14:paraId="33551BE6" w14:textId="2CF6ECF8" w:rsidR="1F86D88F" w:rsidRPr="004E1E51" w:rsidRDefault="00394482" w:rsidP="008128E8">
      <w:pPr>
        <w:pStyle w:val="RrangiKwae"/>
        <w:numPr>
          <w:ilvl w:val="0"/>
          <w:numId w:val="46"/>
        </w:numPr>
        <w:ind w:left="567" w:hanging="567"/>
        <w:contextualSpacing w:val="0"/>
        <w:rPr>
          <w:rFonts w:cs="Calibri"/>
        </w:rPr>
      </w:pPr>
      <w:r w:rsidRPr="20CAB2D1">
        <w:rPr>
          <w:rFonts w:cs="Calibri"/>
        </w:rPr>
        <w:t xml:space="preserve">which press </w:t>
      </w:r>
      <w:r w:rsidR="00BA468E" w:rsidRPr="20CAB2D1">
        <w:rPr>
          <w:rFonts w:cs="Calibri"/>
        </w:rPr>
        <w:t xml:space="preserve">organisations </w:t>
      </w:r>
      <w:r w:rsidRPr="20CAB2D1">
        <w:rPr>
          <w:rFonts w:cs="Calibri"/>
        </w:rPr>
        <w:t>attended.</w:t>
      </w:r>
    </w:p>
    <w:p w14:paraId="165E59A9" w14:textId="77777777" w:rsidR="008128E8" w:rsidRDefault="008128E8" w:rsidP="004E1E51">
      <w:pPr>
        <w:rPr>
          <w:rFonts w:eastAsia="Calibri" w:cs="Calibri"/>
        </w:rPr>
      </w:pPr>
      <w:bookmarkStart w:id="43" w:name="_Ref147135682"/>
    </w:p>
    <w:p w14:paraId="034F094B" w14:textId="77777777" w:rsidR="008128E8" w:rsidRDefault="008128E8" w:rsidP="004E1E51">
      <w:pPr>
        <w:rPr>
          <w:rFonts w:eastAsia="Calibri" w:cs="Calibri"/>
        </w:rPr>
      </w:pPr>
    </w:p>
    <w:p w14:paraId="5A4CF976" w14:textId="69830C8C" w:rsidR="00C478EE" w:rsidRPr="0092628A" w:rsidRDefault="0092628A" w:rsidP="004E1E51">
      <w:pPr>
        <w:rPr>
          <w:rFonts w:eastAsia="Calibri" w:cs="Calibri"/>
          <w:b/>
        </w:rPr>
      </w:pPr>
      <w:r w:rsidRPr="0092628A">
        <w:rPr>
          <w:rFonts w:eastAsia="Calibri" w:cs="Calibri"/>
          <w:b/>
          <w:bCs/>
        </w:rPr>
        <w:t xml:space="preserve">F2: </w:t>
      </w:r>
      <w:r w:rsidR="00C478EE" w:rsidRPr="0092628A">
        <w:rPr>
          <w:rFonts w:eastAsia="Calibri" w:cs="Calibri"/>
          <w:b/>
        </w:rPr>
        <w:t>Film marketing partnership</w:t>
      </w:r>
      <w:bookmarkEnd w:id="43"/>
    </w:p>
    <w:p w14:paraId="69A50596" w14:textId="77777777" w:rsidR="0092628A" w:rsidRDefault="0092628A" w:rsidP="004E1E51">
      <w:pPr>
        <w:rPr>
          <w:rFonts w:eastAsia="Calibri" w:cs="Calibri"/>
        </w:rPr>
      </w:pPr>
    </w:p>
    <w:p w14:paraId="4515F73C" w14:textId="59160273" w:rsidR="7249598C" w:rsidRPr="004E1E51" w:rsidRDefault="7249598C" w:rsidP="004E1E51">
      <w:pPr>
        <w:rPr>
          <w:rFonts w:eastAsia="Calibri" w:cs="Calibri"/>
        </w:rPr>
      </w:pPr>
      <w:r w:rsidRPr="004E1E51">
        <w:rPr>
          <w:rFonts w:eastAsia="Calibri" w:cs="Calibri"/>
        </w:rPr>
        <w:t xml:space="preserve">Film marketing partnerships provide a substantial opportunity to showcase New Zealand as a production destination and to showcase the talent and depth of the New Zealand screen sector industry. It also allows the NZFC (and other relevant government agencies) to link locations used in the production with New </w:t>
      </w:r>
      <w:r w:rsidRPr="004E1E51">
        <w:rPr>
          <w:rFonts w:cs="Calibri"/>
        </w:rPr>
        <w:t>Zealand</w:t>
      </w:r>
      <w:r w:rsidRPr="004E1E51">
        <w:rPr>
          <w:rFonts w:eastAsia="Calibri" w:cs="Calibri"/>
        </w:rPr>
        <w:t>, enabling positive ‘New Zealand’ brand recognition, which directly benefits both New Zealand’s screen and tourism industries.</w:t>
      </w:r>
    </w:p>
    <w:p w14:paraId="64D1B52B" w14:textId="77777777" w:rsidR="0092628A" w:rsidRPr="004E1E51" w:rsidRDefault="0092628A" w:rsidP="004E1E51">
      <w:pPr>
        <w:rPr>
          <w:rFonts w:eastAsia="Calibri" w:cs="Calibri"/>
        </w:rPr>
      </w:pPr>
    </w:p>
    <w:p w14:paraId="06DD5BB4" w14:textId="0644D18A" w:rsidR="00F97CEC" w:rsidRPr="0097459F" w:rsidRDefault="009200F8" w:rsidP="004E1E51">
      <w:pPr>
        <w:rPr>
          <w:rFonts w:eastAsia="Calibri" w:cs="Calibri"/>
        </w:rPr>
      </w:pPr>
      <w:r w:rsidRPr="00296E87">
        <w:rPr>
          <w:rFonts w:eastAsia="Calibri" w:cs="Calibri"/>
        </w:rPr>
        <w:t xml:space="preserve">NZFC’s Attraction and Marketing Team can assist with </w:t>
      </w:r>
      <w:r>
        <w:rPr>
          <w:rFonts w:eastAsia="Calibri" w:cs="Calibri"/>
        </w:rPr>
        <w:t>developing</w:t>
      </w:r>
      <w:r w:rsidRPr="00296E87">
        <w:rPr>
          <w:rFonts w:eastAsia="Calibri" w:cs="Calibri"/>
        </w:rPr>
        <w:t xml:space="preserve"> a proposal for a bespoke marketing partnership. </w:t>
      </w:r>
      <w:hyperlink r:id="rId52" w:history="1">
        <w:r w:rsidRPr="0097459F">
          <w:rPr>
            <w:rStyle w:val="normaltextrun"/>
            <w:color w:val="0000FF"/>
            <w:u w:val="single"/>
            <w:shd w:val="clear" w:color="auto" w:fill="FFFFFF"/>
            <w:lang w:val="en-US"/>
          </w:rPr>
          <w:t>A general brief is also available online</w:t>
        </w:r>
      </w:hyperlink>
      <w:r w:rsidR="000548D3" w:rsidRPr="000548D3">
        <w:rPr>
          <w:rStyle w:val="normaltextrun"/>
          <w:rFonts w:cs="Calibri"/>
          <w:shd w:val="clear" w:color="auto" w:fill="FFFFFF"/>
          <w:lang w:val="en-US"/>
        </w:rPr>
        <w:t>.</w:t>
      </w:r>
    </w:p>
    <w:p w14:paraId="325A004D" w14:textId="77777777" w:rsidR="00F97CEC" w:rsidRDefault="00F97CEC" w:rsidP="004E1E51">
      <w:pPr>
        <w:rPr>
          <w:rFonts w:eastAsia="Calibri" w:cs="Calibri"/>
        </w:rPr>
      </w:pPr>
    </w:p>
    <w:p w14:paraId="56713C20" w14:textId="64D4AD33" w:rsidR="00394482" w:rsidRPr="004E1E51" w:rsidRDefault="00F97CEC" w:rsidP="004E1E51">
      <w:pPr>
        <w:rPr>
          <w:rFonts w:eastAsia="Calibri" w:cs="Calibri"/>
        </w:rPr>
      </w:pPr>
      <w:r>
        <w:rPr>
          <w:rFonts w:eastAsia="Calibri" w:cs="Calibri"/>
        </w:rPr>
        <w:t xml:space="preserve">Productions applying for these points </w:t>
      </w:r>
      <w:r w:rsidR="7249598C" w:rsidRPr="004E1E51">
        <w:rPr>
          <w:rFonts w:eastAsia="Calibri" w:cs="Calibri"/>
        </w:rPr>
        <w:t xml:space="preserve">should expect to agree certain </w:t>
      </w:r>
      <w:r w:rsidR="00394482" w:rsidRPr="004E1E51">
        <w:rPr>
          <w:rFonts w:eastAsia="Calibri" w:cs="Calibri"/>
        </w:rPr>
        <w:t xml:space="preserve">terms </w:t>
      </w:r>
      <w:r w:rsidR="00C272F0" w:rsidRPr="004E1E51">
        <w:rPr>
          <w:rFonts w:eastAsia="Calibri" w:cs="Calibri"/>
        </w:rPr>
        <w:t xml:space="preserve">relating to </w:t>
      </w:r>
      <w:r w:rsidR="00534E81">
        <w:rPr>
          <w:rFonts w:eastAsia="Calibri" w:cs="Calibri"/>
        </w:rPr>
        <w:t xml:space="preserve">any </w:t>
      </w:r>
      <w:r w:rsidR="00394482" w:rsidRPr="004E1E51">
        <w:rPr>
          <w:rFonts w:eastAsia="Calibri" w:cs="Calibri"/>
        </w:rPr>
        <w:t>content (including video) provide</w:t>
      </w:r>
      <w:r w:rsidR="0021158F">
        <w:rPr>
          <w:rFonts w:eastAsia="Calibri" w:cs="Calibri"/>
        </w:rPr>
        <w:t>d</w:t>
      </w:r>
      <w:r w:rsidR="00394482" w:rsidRPr="004E1E51">
        <w:rPr>
          <w:rFonts w:eastAsia="Calibri" w:cs="Calibri"/>
        </w:rPr>
        <w:t xml:space="preserve"> under section </w:t>
      </w:r>
      <w:r w:rsidR="0092628A">
        <w:rPr>
          <w:rFonts w:eastAsia="Calibri" w:cs="Calibri"/>
        </w:rPr>
        <w:t>F2</w:t>
      </w:r>
      <w:r w:rsidR="00394482" w:rsidRPr="004E1E51">
        <w:rPr>
          <w:rFonts w:eastAsia="Calibri" w:cs="Calibri"/>
        </w:rPr>
        <w:t>.</w:t>
      </w:r>
      <w:r w:rsidR="0092628A">
        <w:rPr>
          <w:rFonts w:eastAsia="Calibri" w:cs="Calibri"/>
        </w:rPr>
        <w:t xml:space="preserve"> </w:t>
      </w:r>
      <w:r w:rsidR="00394482" w:rsidRPr="004E1E51">
        <w:rPr>
          <w:rFonts w:eastAsia="Calibri" w:cs="Calibri"/>
        </w:rPr>
        <w:t>S</w:t>
      </w:r>
      <w:r w:rsidR="7249598C" w:rsidRPr="004E1E51">
        <w:rPr>
          <w:rFonts w:eastAsia="Calibri" w:cs="Calibri"/>
        </w:rPr>
        <w:t>uch terms will include the following:</w:t>
      </w:r>
    </w:p>
    <w:p w14:paraId="68E378FA" w14:textId="5D29A66F" w:rsidR="7249598C" w:rsidRPr="0092628A" w:rsidRDefault="2C64E4FB" w:rsidP="0092628A">
      <w:pPr>
        <w:pStyle w:val="RrangiKwae"/>
        <w:numPr>
          <w:ilvl w:val="0"/>
          <w:numId w:val="46"/>
        </w:numPr>
        <w:ind w:left="567" w:hanging="567"/>
        <w:contextualSpacing w:val="0"/>
        <w:rPr>
          <w:rFonts w:eastAsia="Calibri" w:cs="Calibri"/>
        </w:rPr>
      </w:pPr>
      <w:r w:rsidRPr="20CAB2D1">
        <w:rPr>
          <w:rFonts w:eastAsia="Calibri" w:cs="Calibri"/>
        </w:rPr>
        <w:t xml:space="preserve">In addition to </w:t>
      </w:r>
      <w:r w:rsidR="00943B75" w:rsidRPr="20CAB2D1">
        <w:rPr>
          <w:rFonts w:eastAsia="Calibri" w:cs="Calibri"/>
        </w:rPr>
        <w:t xml:space="preserve">the </w:t>
      </w:r>
      <w:r w:rsidRPr="20CAB2D1">
        <w:rPr>
          <w:rFonts w:eastAsia="Calibri" w:cs="Calibri"/>
        </w:rPr>
        <w:t xml:space="preserve">NZFC, certain other government agencies or regional film offices may want a right to use the content. </w:t>
      </w:r>
      <w:r w:rsidR="00766929" w:rsidRPr="20CAB2D1">
        <w:rPr>
          <w:rFonts w:eastAsia="Calibri" w:cs="Calibri"/>
        </w:rPr>
        <w:t xml:space="preserve">The </w:t>
      </w:r>
      <w:r w:rsidRPr="20CAB2D1">
        <w:rPr>
          <w:rFonts w:eastAsia="Calibri" w:cs="Calibri"/>
        </w:rPr>
        <w:t xml:space="preserve">NZFC will agree with the applicant and/or Related Entity which other New Zealand government agencies or regional film offices will be granted a right of use by the applicant and/or Related Entity. Once an agency is approved, each approved agency and </w:t>
      </w:r>
      <w:r w:rsidR="00F20E12" w:rsidRPr="20CAB2D1">
        <w:rPr>
          <w:rFonts w:eastAsia="Calibri" w:cs="Calibri"/>
        </w:rPr>
        <w:t xml:space="preserve">the </w:t>
      </w:r>
      <w:r w:rsidRPr="20CAB2D1">
        <w:rPr>
          <w:rFonts w:eastAsia="Calibri" w:cs="Calibri"/>
        </w:rPr>
        <w:t xml:space="preserve">NZFC will each be an </w:t>
      </w:r>
      <w:r w:rsidRPr="20CAB2D1">
        <w:rPr>
          <w:rFonts w:eastAsia="Calibri" w:cs="Calibri"/>
          <w:b/>
          <w:bCs/>
        </w:rPr>
        <w:t>Approved Agency</w:t>
      </w:r>
      <w:r w:rsidRPr="20CAB2D1">
        <w:rPr>
          <w:rFonts w:eastAsia="Calibri" w:cs="Calibri"/>
        </w:rPr>
        <w:t>. The NZFC will be responsible to the applicant and/or Related Entity for an Approved Agency’s use.</w:t>
      </w:r>
    </w:p>
    <w:p w14:paraId="77E4756A" w14:textId="29DD012E" w:rsidR="149F2AE7" w:rsidRPr="0092628A" w:rsidRDefault="149F2AE7" w:rsidP="0092628A">
      <w:pPr>
        <w:pStyle w:val="RrangiKwae"/>
        <w:numPr>
          <w:ilvl w:val="0"/>
          <w:numId w:val="46"/>
        </w:numPr>
        <w:ind w:left="567" w:hanging="567"/>
        <w:contextualSpacing w:val="0"/>
        <w:rPr>
          <w:rFonts w:eastAsia="Calibri" w:cs="Calibri"/>
        </w:rPr>
      </w:pPr>
      <w:r w:rsidRPr="20CAB2D1">
        <w:rPr>
          <w:rFonts w:eastAsia="Calibri" w:cs="Calibri"/>
        </w:rPr>
        <w:t xml:space="preserve">An Approved Agency will have a right to use the content for marketing and publicity activity in connection with: </w:t>
      </w:r>
    </w:p>
    <w:p w14:paraId="637389C0" w14:textId="6BA8C89A" w:rsidR="149F2AE7" w:rsidRPr="004E1E51" w:rsidRDefault="149F2AE7" w:rsidP="47B68659">
      <w:pPr>
        <w:pStyle w:val="RrangiKwae"/>
        <w:numPr>
          <w:ilvl w:val="1"/>
          <w:numId w:val="46"/>
        </w:numPr>
        <w:ind w:left="1134" w:hanging="567"/>
        <w:rPr>
          <w:rFonts w:cs="Calibri"/>
        </w:rPr>
      </w:pPr>
      <w:r w:rsidRPr="004E1E51">
        <w:rPr>
          <w:rFonts w:cs="Calibri"/>
        </w:rPr>
        <w:t>associating the production with New Zealand, to showcase New Zealand;</w:t>
      </w:r>
    </w:p>
    <w:p w14:paraId="0C3429EB" w14:textId="53EF8821" w:rsidR="7249598C" w:rsidRPr="004E1E51" w:rsidRDefault="7249598C" w:rsidP="00C824B1">
      <w:pPr>
        <w:pStyle w:val="RrangiKwae"/>
        <w:numPr>
          <w:ilvl w:val="1"/>
          <w:numId w:val="46"/>
        </w:numPr>
        <w:ind w:left="1134" w:hanging="567"/>
        <w:contextualSpacing w:val="0"/>
        <w:rPr>
          <w:rFonts w:cs="Calibri"/>
        </w:rPr>
      </w:pPr>
      <w:r w:rsidRPr="004E1E51">
        <w:rPr>
          <w:rFonts w:cs="Calibri"/>
        </w:rPr>
        <w:t>promoting New Zealand as a destination for screen production; and/or</w:t>
      </w:r>
    </w:p>
    <w:p w14:paraId="41B52EFA" w14:textId="7637450C" w:rsidR="149F2AE7" w:rsidRPr="004E1E51" w:rsidRDefault="149F2AE7" w:rsidP="00C824B1">
      <w:pPr>
        <w:pStyle w:val="RrangiKwae"/>
        <w:numPr>
          <w:ilvl w:val="1"/>
          <w:numId w:val="46"/>
        </w:numPr>
        <w:ind w:left="1134" w:hanging="567"/>
        <w:contextualSpacing w:val="0"/>
        <w:rPr>
          <w:rFonts w:cs="Calibri"/>
        </w:rPr>
      </w:pPr>
      <w:r w:rsidRPr="004E1E51">
        <w:rPr>
          <w:rFonts w:cs="Calibri"/>
        </w:rPr>
        <w:t xml:space="preserve">highlighting the talents of the New Zealand screen industry. </w:t>
      </w:r>
    </w:p>
    <w:p w14:paraId="17643D1F" w14:textId="48E6E1E9" w:rsidR="149F2AE7" w:rsidRPr="0092628A" w:rsidRDefault="149F2AE7" w:rsidP="0092628A">
      <w:pPr>
        <w:pStyle w:val="RrangiKwae"/>
        <w:numPr>
          <w:ilvl w:val="0"/>
          <w:numId w:val="46"/>
        </w:numPr>
        <w:ind w:left="567" w:hanging="567"/>
        <w:contextualSpacing w:val="0"/>
        <w:rPr>
          <w:rFonts w:eastAsia="Calibri" w:cs="Calibri"/>
        </w:rPr>
      </w:pPr>
      <w:r w:rsidRPr="20CAB2D1">
        <w:rPr>
          <w:rFonts w:eastAsia="Calibri" w:cs="Calibri"/>
        </w:rPr>
        <w:lastRenderedPageBreak/>
        <w:t>Each Approved Agency will be entitled to use the content</w:t>
      </w:r>
      <w:r w:rsidR="7249598C" w:rsidRPr="20CAB2D1">
        <w:rPr>
          <w:rFonts w:eastAsia="Calibri" w:cs="Calibri"/>
        </w:rPr>
        <w:t xml:space="preserve"> in the following media:</w:t>
      </w:r>
      <w:r w:rsidRPr="20CAB2D1">
        <w:rPr>
          <w:rFonts w:eastAsia="Calibri" w:cs="Calibri"/>
        </w:rPr>
        <w:t xml:space="preserve"> </w:t>
      </w:r>
    </w:p>
    <w:p w14:paraId="3ACAFE92" w14:textId="204F270F" w:rsidR="149F2AE7" w:rsidRPr="004E1E51" w:rsidRDefault="149F2AE7" w:rsidP="00C824B1">
      <w:pPr>
        <w:pStyle w:val="RrangiKwae"/>
        <w:numPr>
          <w:ilvl w:val="1"/>
          <w:numId w:val="46"/>
        </w:numPr>
        <w:ind w:left="1134" w:hanging="567"/>
        <w:contextualSpacing w:val="0"/>
        <w:rPr>
          <w:rFonts w:cs="Calibri"/>
        </w:rPr>
      </w:pPr>
      <w:r w:rsidRPr="004E1E51">
        <w:rPr>
          <w:rFonts w:cs="Calibri"/>
        </w:rPr>
        <w:t xml:space="preserve">on its official websites and </w:t>
      </w:r>
      <w:r w:rsidR="7249598C" w:rsidRPr="004E1E51">
        <w:rPr>
          <w:rFonts w:cs="Calibri"/>
        </w:rPr>
        <w:t>its social media pages;</w:t>
      </w:r>
    </w:p>
    <w:p w14:paraId="6E4978A4" w14:textId="5E95315C" w:rsidR="149F2AE7" w:rsidRPr="004E1E51" w:rsidRDefault="149F2AE7" w:rsidP="47B68659">
      <w:pPr>
        <w:pStyle w:val="RrangiKwae"/>
        <w:numPr>
          <w:ilvl w:val="1"/>
          <w:numId w:val="46"/>
        </w:numPr>
        <w:ind w:left="1134" w:hanging="567"/>
        <w:rPr>
          <w:rFonts w:cs="Calibri"/>
        </w:rPr>
      </w:pPr>
      <w:r w:rsidRPr="004E1E51">
        <w:rPr>
          <w:rFonts w:cs="Calibri"/>
        </w:rPr>
        <w:t>in collateral and audio-visual media for industry trade events, conferences, festivals and markets;</w:t>
      </w:r>
    </w:p>
    <w:p w14:paraId="2D871740" w14:textId="54A15DDC" w:rsidR="149F2AE7" w:rsidRPr="004E1E51" w:rsidRDefault="149F2AE7" w:rsidP="00C824B1">
      <w:pPr>
        <w:pStyle w:val="RrangiKwae"/>
        <w:numPr>
          <w:ilvl w:val="1"/>
          <w:numId w:val="46"/>
        </w:numPr>
        <w:ind w:left="1134" w:hanging="567"/>
        <w:contextualSpacing w:val="0"/>
        <w:rPr>
          <w:rFonts w:cs="Calibri"/>
        </w:rPr>
      </w:pPr>
      <w:r w:rsidRPr="004E1E51">
        <w:rPr>
          <w:rFonts w:cs="Calibri"/>
        </w:rPr>
        <w:t>in annual and quarterly reports, board papers, and government-required documents (including a statement of intent, statement of performance expectations); and/or</w:t>
      </w:r>
    </w:p>
    <w:p w14:paraId="3C1B5F0C" w14:textId="1E4C5C65" w:rsidR="7249598C" w:rsidRPr="004E1E51" w:rsidRDefault="2C64E4FB" w:rsidP="00C824B1">
      <w:pPr>
        <w:pStyle w:val="RrangiKwae"/>
        <w:numPr>
          <w:ilvl w:val="1"/>
          <w:numId w:val="46"/>
        </w:numPr>
        <w:ind w:left="1134" w:hanging="567"/>
        <w:contextualSpacing w:val="0"/>
        <w:rPr>
          <w:rFonts w:cs="Calibri"/>
        </w:rPr>
      </w:pPr>
      <w:r w:rsidRPr="004E1E51">
        <w:rPr>
          <w:rFonts w:cs="Calibri"/>
        </w:rPr>
        <w:t xml:space="preserve">as part of global promotional campaigns </w:t>
      </w:r>
      <w:r w:rsidR="00394482" w:rsidRPr="004E1E51">
        <w:rPr>
          <w:rFonts w:cs="Calibri"/>
        </w:rPr>
        <w:t xml:space="preserve">in </w:t>
      </w:r>
      <w:r w:rsidRPr="004E1E51">
        <w:rPr>
          <w:rFonts w:cs="Calibri"/>
        </w:rPr>
        <w:t>unpaid media.</w:t>
      </w:r>
    </w:p>
    <w:p w14:paraId="72A53B12" w14:textId="4AD76F8C" w:rsidR="7249598C" w:rsidRPr="004E1E51" w:rsidRDefault="2C64E4FB" w:rsidP="0092628A">
      <w:pPr>
        <w:pStyle w:val="RrangiKwae"/>
        <w:numPr>
          <w:ilvl w:val="0"/>
          <w:numId w:val="46"/>
        </w:numPr>
        <w:ind w:left="567" w:hanging="567"/>
        <w:contextualSpacing w:val="0"/>
        <w:rPr>
          <w:rFonts w:cs="Calibri"/>
        </w:rPr>
      </w:pPr>
      <w:r w:rsidRPr="20CAB2D1">
        <w:rPr>
          <w:rFonts w:cs="Calibri"/>
        </w:rPr>
        <w:t>An Approved Agency will have a right to use the content for a period of 12 months from the date of public release of the production or trailer for the production (whichever is the earlier), or for such other duration as agreed by the applicant and/or Related Entity and the NZFC.</w:t>
      </w:r>
    </w:p>
    <w:p w14:paraId="088BCD54" w14:textId="6F81DFD9" w:rsidR="7249598C" w:rsidRPr="004E1E51" w:rsidRDefault="7249598C" w:rsidP="47B68659">
      <w:pPr>
        <w:pStyle w:val="RrangiKwae"/>
        <w:numPr>
          <w:ilvl w:val="0"/>
          <w:numId w:val="46"/>
        </w:numPr>
        <w:ind w:left="567" w:hanging="567"/>
        <w:rPr>
          <w:rFonts w:cs="Calibri"/>
        </w:rPr>
      </w:pPr>
      <w:r w:rsidRPr="20CAB2D1">
        <w:rPr>
          <w:rFonts w:cs="Calibri"/>
        </w:rPr>
        <w:t xml:space="preserve">The overarching rights of use in the above </w:t>
      </w:r>
      <w:r w:rsidR="0021326D" w:rsidRPr="20CAB2D1">
        <w:rPr>
          <w:rFonts w:cs="Calibri"/>
        </w:rPr>
        <w:t xml:space="preserve">four </w:t>
      </w:r>
      <w:r w:rsidRPr="20CAB2D1">
        <w:rPr>
          <w:rFonts w:cs="Calibri"/>
        </w:rPr>
        <w:t xml:space="preserve">bullet points set the expectation as to how an Approved Agency would look to use the content. However, for each type of specific use of content by the NZFC or another Approved Agency, </w:t>
      </w:r>
      <w:r w:rsidR="001660F6" w:rsidRPr="20CAB2D1">
        <w:rPr>
          <w:rFonts w:cs="Calibri"/>
        </w:rPr>
        <w:t xml:space="preserve">the </w:t>
      </w:r>
      <w:r w:rsidRPr="20CAB2D1">
        <w:rPr>
          <w:rFonts w:cs="Calibri"/>
        </w:rPr>
        <w:t xml:space="preserve">NZFC will seek approval (for itself or on behalf of another Approved Agency, as applicable) from the applicant and/or Related Entity for the proposed specific use of content. The applicant and/or Related Entity will not unreasonably withhold or delay their approval. An applicant and/or Related Entity can (reasonably) make their approval conditional on certain </w:t>
      </w:r>
      <w:r w:rsidR="00490C02" w:rsidRPr="20CAB2D1">
        <w:rPr>
          <w:rFonts w:cs="Calibri"/>
        </w:rPr>
        <w:t xml:space="preserve">reasonable </w:t>
      </w:r>
      <w:r w:rsidRPr="20CAB2D1">
        <w:rPr>
          <w:rFonts w:cs="Calibri"/>
        </w:rPr>
        <w:t>terms being satisfied (for example, if a call to action is required to be included in the proposed use). If use is approved (including conditionally), the Approved Agency may only use the content</w:t>
      </w:r>
      <w:r w:rsidR="00394482" w:rsidRPr="20CAB2D1">
        <w:rPr>
          <w:rFonts w:cs="Calibri"/>
        </w:rPr>
        <w:t xml:space="preserve"> in accordance with the approval given.</w:t>
      </w:r>
    </w:p>
    <w:p w14:paraId="54BDA8E2" w14:textId="3F945B6C" w:rsidR="7249598C" w:rsidRPr="004E1E51" w:rsidRDefault="7249598C" w:rsidP="0092628A">
      <w:pPr>
        <w:pStyle w:val="RrangiKwae"/>
        <w:numPr>
          <w:ilvl w:val="0"/>
          <w:numId w:val="46"/>
        </w:numPr>
        <w:ind w:left="567" w:hanging="567"/>
        <w:contextualSpacing w:val="0"/>
        <w:rPr>
          <w:rFonts w:cs="Calibri"/>
        </w:rPr>
      </w:pPr>
      <w:r w:rsidRPr="004E1E51">
        <w:rPr>
          <w:rFonts w:cs="Calibri"/>
        </w:rPr>
        <w:t xml:space="preserve">Where any right to use under, or activity contemplated by, this section is subject to cast or talent approval or release, it is expected that the applicant and/or Related Entity will have, or will use all reasonable, good faith efforts to obtain, such approval or release for the Approved Agency’s marketing and promotional activities set out in section </w:t>
      </w:r>
      <w:r w:rsidR="006C3146">
        <w:rPr>
          <w:rFonts w:eastAsia="Calibri" w:cs="Calibri"/>
        </w:rPr>
        <w:t>F2</w:t>
      </w:r>
      <w:r w:rsidRPr="004E1E51">
        <w:rPr>
          <w:rFonts w:cs="Calibri"/>
        </w:rPr>
        <w:t xml:space="preserve"> and as specifically requested. The overarching rights of use by an Approved Agency </w:t>
      </w:r>
      <w:r w:rsidR="00490C02" w:rsidRPr="004E1E51">
        <w:rPr>
          <w:rFonts w:cs="Calibri"/>
        </w:rPr>
        <w:t xml:space="preserve">as set out above </w:t>
      </w:r>
      <w:r w:rsidRPr="004E1E51">
        <w:rPr>
          <w:rFonts w:cs="Calibri"/>
        </w:rPr>
        <w:t>should be considered early in the production’s cast and crew contracting process for this purpose.</w:t>
      </w:r>
    </w:p>
    <w:p w14:paraId="64222E68" w14:textId="30C33F5E" w:rsidR="00610EFC" w:rsidRPr="0092628A" w:rsidRDefault="7249598C" w:rsidP="47B68659">
      <w:pPr>
        <w:pStyle w:val="RrangiKwae"/>
        <w:numPr>
          <w:ilvl w:val="0"/>
          <w:numId w:val="46"/>
        </w:numPr>
        <w:ind w:left="567" w:hanging="567"/>
        <w:rPr>
          <w:rFonts w:cs="Calibri"/>
        </w:rPr>
      </w:pPr>
      <w:r w:rsidRPr="20CAB2D1">
        <w:rPr>
          <w:rFonts w:cs="Calibri"/>
        </w:rPr>
        <w:t>To the extent any such approvals or releases will require any additional guild payments, payment</w:t>
      </w:r>
      <w:r w:rsidR="00490C02" w:rsidRPr="20CAB2D1">
        <w:rPr>
          <w:rFonts w:cs="Calibri"/>
        </w:rPr>
        <w:t>s</w:t>
      </w:r>
      <w:r w:rsidRPr="20CAB2D1">
        <w:rPr>
          <w:rFonts w:cs="Calibri"/>
        </w:rPr>
        <w:t xml:space="preserve"> to talent, and/or any third-party licensing or clearance costs, the applicant and/or Related Entity must advise of those payments and/or costs when responding to an Approved Agency’s request for use. </w:t>
      </w:r>
      <w:r w:rsidR="00490C02" w:rsidRPr="20CAB2D1">
        <w:rPr>
          <w:rFonts w:cs="Calibri"/>
        </w:rPr>
        <w:t>If the</w:t>
      </w:r>
      <w:r w:rsidRPr="20CAB2D1">
        <w:rPr>
          <w:rFonts w:cs="Calibri"/>
        </w:rPr>
        <w:t xml:space="preserve"> Approved Agency wishes the applicant and/or Related Party to proceed with obtaining such approvals, the Approved Agency will be responsible for paying the applicant and/or Related Entity for those payments and/or costs (as so advised) in connection with such approvals. </w:t>
      </w:r>
    </w:p>
    <w:p w14:paraId="2902E062" w14:textId="77777777" w:rsidR="00610EFC" w:rsidRDefault="00610EFC" w:rsidP="004E1E51">
      <w:pPr>
        <w:rPr>
          <w:rFonts w:eastAsia="Calibri" w:cs="Calibri"/>
          <w:b/>
          <w:bCs/>
        </w:rPr>
      </w:pPr>
    </w:p>
    <w:p w14:paraId="4CB5685D" w14:textId="06CCAF1B" w:rsidR="7249598C" w:rsidRPr="0092628A" w:rsidRDefault="658586E5" w:rsidP="004E1E51">
      <w:pPr>
        <w:rPr>
          <w:rFonts w:eastAsia="Calibri" w:cs="Calibri"/>
          <w:b/>
        </w:rPr>
      </w:pPr>
      <w:r w:rsidRPr="0092628A">
        <w:rPr>
          <w:rFonts w:eastAsia="Calibri" w:cs="Calibri"/>
          <w:b/>
        </w:rPr>
        <w:t xml:space="preserve">What </w:t>
      </w:r>
      <w:r w:rsidR="00BB73DC" w:rsidRPr="0092628A">
        <w:rPr>
          <w:rFonts w:eastAsia="Calibri" w:cs="Calibri"/>
          <w:b/>
        </w:rPr>
        <w:t>should you</w:t>
      </w:r>
      <w:r w:rsidRPr="0092628A">
        <w:rPr>
          <w:rFonts w:eastAsia="Calibri" w:cs="Calibri"/>
          <w:b/>
        </w:rPr>
        <w:t xml:space="preserve"> provide for section </w:t>
      </w:r>
      <w:r w:rsidR="00844A05">
        <w:rPr>
          <w:rFonts w:eastAsia="Calibri" w:cs="Calibri"/>
          <w:b/>
        </w:rPr>
        <w:t>F2</w:t>
      </w:r>
      <w:r w:rsidRPr="0092628A">
        <w:rPr>
          <w:rFonts w:eastAsia="Calibri" w:cs="Calibri"/>
          <w:b/>
        </w:rPr>
        <w:t>?</w:t>
      </w:r>
    </w:p>
    <w:p w14:paraId="7C6C4BA6" w14:textId="4AA19F4E" w:rsidR="00C478EE" w:rsidRPr="004E1E51" w:rsidRDefault="00F177DE" w:rsidP="00A91781">
      <w:pPr>
        <w:spacing w:before="120" w:after="120"/>
        <w:rPr>
          <w:rFonts w:eastAsia="Calibri" w:cs="Calibri"/>
        </w:rPr>
      </w:pPr>
      <w:r>
        <w:rPr>
          <w:rFonts w:eastAsia="Calibri" w:cs="Calibri"/>
        </w:rPr>
        <w:t>When</w:t>
      </w:r>
      <w:r w:rsidR="236F3D93" w:rsidRPr="004E1E51">
        <w:rPr>
          <w:rFonts w:eastAsia="Calibri" w:cs="Calibri"/>
        </w:rPr>
        <w:t xml:space="preserve"> submitting your application for a Provisional </w:t>
      </w:r>
      <w:r w:rsidR="40816D78" w:rsidRPr="004E1E51">
        <w:rPr>
          <w:rFonts w:eastAsia="Calibri" w:cs="Calibri"/>
        </w:rPr>
        <w:t xml:space="preserve">Certificate, you </w:t>
      </w:r>
      <w:r w:rsidR="00BB73DC" w:rsidRPr="004E1E51">
        <w:rPr>
          <w:rFonts w:eastAsia="Calibri" w:cs="Calibri"/>
        </w:rPr>
        <w:t>should</w:t>
      </w:r>
      <w:r w:rsidR="007D32E9" w:rsidRPr="004E1E51">
        <w:rPr>
          <w:rFonts w:eastAsia="Calibri" w:cs="Calibri"/>
        </w:rPr>
        <w:t xml:space="preserve"> provide</w:t>
      </w:r>
      <w:r w:rsidR="0ED3BB10" w:rsidRPr="004E1E51">
        <w:rPr>
          <w:rFonts w:eastAsia="Calibri" w:cs="Calibri"/>
        </w:rPr>
        <w:t>:</w:t>
      </w:r>
    </w:p>
    <w:p w14:paraId="250B7C0B" w14:textId="1EEAB267" w:rsidR="2C64E4FB" w:rsidRPr="0083185D" w:rsidRDefault="2C64E4FB" w:rsidP="0083185D">
      <w:pPr>
        <w:pStyle w:val="RrangiKwae"/>
        <w:numPr>
          <w:ilvl w:val="0"/>
          <w:numId w:val="46"/>
        </w:numPr>
        <w:ind w:left="567" w:hanging="567"/>
        <w:rPr>
          <w:rFonts w:cs="Calibri"/>
        </w:rPr>
      </w:pPr>
      <w:r w:rsidRPr="20CAB2D1">
        <w:rPr>
          <w:rFonts w:cs="Calibri"/>
        </w:rPr>
        <w:t>your proposal;</w:t>
      </w:r>
      <w:r w:rsidR="0083185D">
        <w:rPr>
          <w:rFonts w:cs="Calibri"/>
        </w:rPr>
        <w:t xml:space="preserve"> </w:t>
      </w:r>
      <w:r w:rsidR="00BB73DC" w:rsidRPr="0083185D">
        <w:rPr>
          <w:rFonts w:cs="Calibri"/>
        </w:rPr>
        <w:t>and</w:t>
      </w:r>
    </w:p>
    <w:p w14:paraId="554CCECA" w14:textId="7AE6EFF6" w:rsidR="2C64E4FB" w:rsidRDefault="00BB73DC" w:rsidP="47B68659">
      <w:pPr>
        <w:pStyle w:val="RrangiKwae"/>
        <w:numPr>
          <w:ilvl w:val="0"/>
          <w:numId w:val="46"/>
        </w:numPr>
        <w:ind w:left="567" w:hanging="567"/>
        <w:rPr>
          <w:rFonts w:cs="Calibri"/>
        </w:rPr>
      </w:pPr>
      <w:r w:rsidRPr="20CAB2D1">
        <w:rPr>
          <w:rFonts w:cs="Calibri"/>
        </w:rPr>
        <w:t xml:space="preserve">a timeframe by which you will need to agree </w:t>
      </w:r>
      <w:r w:rsidR="0083185D">
        <w:rPr>
          <w:rFonts w:cs="Calibri"/>
        </w:rPr>
        <w:t xml:space="preserve">any </w:t>
      </w:r>
      <w:r w:rsidRPr="20CAB2D1">
        <w:rPr>
          <w:rFonts w:cs="Calibri"/>
        </w:rPr>
        <w:t>applicable briefs with the NZFC.</w:t>
      </w:r>
    </w:p>
    <w:p w14:paraId="2ADB0419" w14:textId="77777777" w:rsidR="008F3271" w:rsidRPr="008F3271" w:rsidRDefault="008F3271" w:rsidP="008F3271">
      <w:pPr>
        <w:rPr>
          <w:rFonts w:cs="Calibri"/>
        </w:rPr>
      </w:pPr>
    </w:p>
    <w:p w14:paraId="3622E584" w14:textId="62949576" w:rsidR="005A193A" w:rsidRDefault="005A193A" w:rsidP="005A193A">
      <w:pPr>
        <w:pStyle w:val="RrangiKwae"/>
        <w:ind w:left="0"/>
        <w:contextualSpacing w:val="0"/>
        <w:rPr>
          <w:rFonts w:cs="Calibri"/>
        </w:rPr>
      </w:pPr>
      <w:r>
        <w:rPr>
          <w:rFonts w:cs="Calibri"/>
        </w:rPr>
        <w:t>When</w:t>
      </w:r>
      <w:r w:rsidRPr="004E1E51">
        <w:rPr>
          <w:rFonts w:cs="Calibri"/>
        </w:rPr>
        <w:t xml:space="preserve"> </w:t>
      </w:r>
      <w:r w:rsidR="044DDD7E" w:rsidRPr="004E1E51">
        <w:rPr>
          <w:rFonts w:cs="Calibri"/>
        </w:rPr>
        <w:t xml:space="preserve">submitting your application for a Final </w:t>
      </w:r>
      <w:r w:rsidR="11C4620D" w:rsidRPr="004E1E51">
        <w:rPr>
          <w:rFonts w:cs="Calibri"/>
        </w:rPr>
        <w:t xml:space="preserve">Certificate, you </w:t>
      </w:r>
      <w:r w:rsidR="00BB73DC" w:rsidRPr="004E1E51">
        <w:rPr>
          <w:rFonts w:cs="Calibri"/>
        </w:rPr>
        <w:t xml:space="preserve">should provide </w:t>
      </w:r>
      <w:r w:rsidR="0083185D">
        <w:rPr>
          <w:rFonts w:cs="Calibri"/>
        </w:rPr>
        <w:t xml:space="preserve">a </w:t>
      </w:r>
      <w:r w:rsidRPr="006C628E">
        <w:rPr>
          <w:rFonts w:cs="Calibri"/>
          <w:bCs/>
        </w:rPr>
        <w:t xml:space="preserve"> </w:t>
      </w:r>
      <w:r>
        <w:rPr>
          <w:rFonts w:cs="Calibri"/>
          <w:bCs/>
        </w:rPr>
        <w:t>written report on the production’s marketing partnership</w:t>
      </w:r>
      <w:r>
        <w:rPr>
          <w:rFonts w:cs="Calibri"/>
        </w:rPr>
        <w:t xml:space="preserve"> that includes:</w:t>
      </w:r>
    </w:p>
    <w:p w14:paraId="73CBC142" w14:textId="77777777" w:rsidR="005A193A" w:rsidRPr="002C456D" w:rsidRDefault="005A193A" w:rsidP="005A193A">
      <w:pPr>
        <w:pStyle w:val="RrangiKwae"/>
        <w:numPr>
          <w:ilvl w:val="0"/>
          <w:numId w:val="57"/>
        </w:numPr>
        <w:ind w:left="340" w:hanging="340"/>
        <w:rPr>
          <w:rFonts w:cs="Calibri"/>
          <w:bCs/>
        </w:rPr>
      </w:pPr>
      <w:r>
        <w:rPr>
          <w:rFonts w:cs="Calibri"/>
          <w:bCs/>
        </w:rPr>
        <w:t>a</w:t>
      </w:r>
      <w:r w:rsidRPr="002C456D">
        <w:rPr>
          <w:rFonts w:cs="Calibri"/>
          <w:bCs/>
        </w:rPr>
        <w:t xml:space="preserve"> summary of the activities delivered against the agreed proposal, including dates;</w:t>
      </w:r>
    </w:p>
    <w:p w14:paraId="6AC1E5AE" w14:textId="77777777" w:rsidR="005A193A" w:rsidRPr="002C456D" w:rsidRDefault="005A193A" w:rsidP="005A193A">
      <w:pPr>
        <w:pStyle w:val="RrangiKwae"/>
        <w:numPr>
          <w:ilvl w:val="0"/>
          <w:numId w:val="57"/>
        </w:numPr>
        <w:ind w:left="340" w:hanging="340"/>
        <w:rPr>
          <w:rFonts w:cs="Calibri"/>
          <w:bCs/>
        </w:rPr>
      </w:pPr>
      <w:r>
        <w:rPr>
          <w:rFonts w:cs="Calibri"/>
          <w:bCs/>
        </w:rPr>
        <w:t>t</w:t>
      </w:r>
      <w:r w:rsidRPr="002C456D">
        <w:rPr>
          <w:rFonts w:cs="Calibri"/>
          <w:bCs/>
        </w:rPr>
        <w:t>he results of those activities;</w:t>
      </w:r>
    </w:p>
    <w:p w14:paraId="4C1BF36B" w14:textId="33302BF4" w:rsidR="0057C978" w:rsidRPr="004E1E51" w:rsidRDefault="005A193A" w:rsidP="005A193A">
      <w:pPr>
        <w:pStyle w:val="RrangiKwae"/>
        <w:numPr>
          <w:ilvl w:val="0"/>
          <w:numId w:val="57"/>
        </w:numPr>
        <w:ind w:left="340" w:hanging="340"/>
        <w:rPr>
          <w:rFonts w:cs="Calibri"/>
        </w:rPr>
      </w:pPr>
      <w:r>
        <w:rPr>
          <w:rFonts w:cs="Calibri"/>
          <w:bCs/>
        </w:rPr>
        <w:t>a</w:t>
      </w:r>
      <w:r w:rsidRPr="002C456D">
        <w:rPr>
          <w:rFonts w:cs="Calibri"/>
          <w:bCs/>
        </w:rPr>
        <w:t>ny feedback and/or learnings gained</w:t>
      </w:r>
    </w:p>
    <w:p w14:paraId="39A35AFB" w14:textId="77777777" w:rsidR="00F76C62" w:rsidRDefault="00F76C62" w:rsidP="004E1E51">
      <w:pPr>
        <w:rPr>
          <w:rFonts w:cs="Calibri"/>
        </w:rPr>
      </w:pPr>
    </w:p>
    <w:p w14:paraId="200B43A6" w14:textId="77777777" w:rsidR="00F76C62" w:rsidRPr="004E1E51" w:rsidRDefault="00F76C62" w:rsidP="004E1E51">
      <w:pPr>
        <w:rPr>
          <w:rFonts w:cs="Calibri"/>
        </w:rPr>
      </w:pPr>
    </w:p>
    <w:p w14:paraId="63BADBC4" w14:textId="24875C93" w:rsidR="00C478EE" w:rsidRPr="00F76C62" w:rsidRDefault="00F76C62" w:rsidP="004E1E51">
      <w:pPr>
        <w:rPr>
          <w:rFonts w:cs="Calibri"/>
          <w:b/>
        </w:rPr>
      </w:pPr>
      <w:bookmarkStart w:id="44" w:name="_Ref147135733"/>
      <w:r w:rsidRPr="00F76C62">
        <w:rPr>
          <w:rFonts w:cs="Calibri"/>
          <w:b/>
          <w:bCs/>
        </w:rPr>
        <w:t xml:space="preserve">F3: </w:t>
      </w:r>
      <w:r w:rsidR="00C478EE" w:rsidRPr="00F76C62">
        <w:rPr>
          <w:rFonts w:cs="Calibri"/>
          <w:b/>
        </w:rPr>
        <w:t>Tourism marketing partnership</w:t>
      </w:r>
      <w:bookmarkEnd w:id="44"/>
    </w:p>
    <w:p w14:paraId="7C172C84" w14:textId="77777777" w:rsidR="00F76C62" w:rsidRDefault="00F76C62" w:rsidP="004E1E51">
      <w:pPr>
        <w:rPr>
          <w:rFonts w:cs="Calibri"/>
        </w:rPr>
      </w:pPr>
    </w:p>
    <w:p w14:paraId="4685249B" w14:textId="3059B23A" w:rsidR="7249598C" w:rsidRDefault="0CC36688" w:rsidP="004E1E51">
      <w:pPr>
        <w:rPr>
          <w:rFonts w:eastAsia="Calibri" w:cs="Calibri"/>
        </w:rPr>
      </w:pPr>
      <w:r w:rsidRPr="004E1E51">
        <w:rPr>
          <w:rFonts w:cs="Calibri"/>
        </w:rPr>
        <w:t xml:space="preserve">Tourism marketing partnerships provide </w:t>
      </w:r>
      <w:r w:rsidR="7F481C9B" w:rsidRPr="004E1E51">
        <w:rPr>
          <w:rFonts w:cs="Calibri"/>
        </w:rPr>
        <w:t xml:space="preserve">a </w:t>
      </w:r>
      <w:r w:rsidR="56C609BC" w:rsidRPr="004E1E51">
        <w:rPr>
          <w:rFonts w:cs="Calibri"/>
        </w:rPr>
        <w:t>substantial</w:t>
      </w:r>
      <w:r w:rsidRPr="004E1E51">
        <w:rPr>
          <w:rFonts w:cs="Calibri"/>
        </w:rPr>
        <w:t xml:space="preserve"> opportunity to increase the profile of New Zealand as a tourism destination and to leverage productions shooting in New Zealand for access to their fan base and other marketing opportunities.</w:t>
      </w:r>
    </w:p>
    <w:p w14:paraId="4F37556B" w14:textId="77777777" w:rsidR="00F76C62" w:rsidRPr="004E1E51" w:rsidRDefault="00F76C62" w:rsidP="004E1E51">
      <w:pPr>
        <w:rPr>
          <w:rFonts w:eastAsia="Calibri" w:cs="Calibri"/>
        </w:rPr>
      </w:pPr>
    </w:p>
    <w:p w14:paraId="779A9B9E" w14:textId="6C6B75FA" w:rsidR="7249598C" w:rsidRPr="004E1E51" w:rsidRDefault="2C64E4FB" w:rsidP="004E1E51">
      <w:pPr>
        <w:rPr>
          <w:rFonts w:eastAsia="Calibri" w:cs="Calibri"/>
        </w:rPr>
      </w:pPr>
      <w:r w:rsidRPr="004E1E51">
        <w:rPr>
          <w:rFonts w:eastAsia="Calibri" w:cs="Calibri"/>
        </w:rPr>
        <w:t>Th</w:t>
      </w:r>
      <w:r w:rsidR="00ED7550" w:rsidRPr="004E1E51">
        <w:rPr>
          <w:rFonts w:eastAsia="Calibri" w:cs="Calibri"/>
        </w:rPr>
        <w:t xml:space="preserve">is </w:t>
      </w:r>
      <w:r w:rsidRPr="004E1E51">
        <w:rPr>
          <w:rFonts w:eastAsia="Calibri" w:cs="Calibri"/>
        </w:rPr>
        <w:t xml:space="preserve">section sets out the requirements for a tourism marketing partnership. In short, the </w:t>
      </w:r>
      <w:r w:rsidRPr="004E1E51">
        <w:rPr>
          <w:rFonts w:cs="Calibri"/>
        </w:rPr>
        <w:t>partnership</w:t>
      </w:r>
      <w:r w:rsidRPr="004E1E51">
        <w:rPr>
          <w:rFonts w:eastAsia="Calibri" w:cs="Calibri"/>
        </w:rPr>
        <w:t xml:space="preserve"> requires the execution of a high impact marketing plan leveraging the production to raise New Zealand’s tourism profile in key target markets.</w:t>
      </w:r>
      <w:r w:rsidR="00BB73DC" w:rsidRPr="004E1E51">
        <w:rPr>
          <w:rFonts w:eastAsia="Calibri" w:cs="Calibri"/>
        </w:rPr>
        <w:t xml:space="preserve"> If you wish to claim points for this section, please contact the NZFC, who will help you engage with Tourism New Zealand (</w:t>
      </w:r>
      <w:r w:rsidR="00BB73DC" w:rsidRPr="0054720B">
        <w:rPr>
          <w:rFonts w:eastAsia="Calibri" w:cs="Calibri"/>
          <w:b/>
        </w:rPr>
        <w:t>TNZ</w:t>
      </w:r>
      <w:r w:rsidR="00BB73DC" w:rsidRPr="004E1E51">
        <w:rPr>
          <w:rFonts w:eastAsia="Calibri" w:cs="Calibri"/>
        </w:rPr>
        <w:t>).</w:t>
      </w:r>
    </w:p>
    <w:p w14:paraId="2D7ED8DC" w14:textId="77777777" w:rsidR="00F76C62" w:rsidRPr="004E1E51" w:rsidRDefault="00F76C62" w:rsidP="004E1E51">
      <w:pPr>
        <w:rPr>
          <w:rFonts w:eastAsia="Calibri" w:cs="Calibri"/>
        </w:rPr>
      </w:pPr>
    </w:p>
    <w:p w14:paraId="47F1C734" w14:textId="23BFE6C8" w:rsidR="7249598C" w:rsidRPr="004E1E51" w:rsidRDefault="7249598C" w:rsidP="004E1E51">
      <w:pPr>
        <w:rPr>
          <w:rFonts w:eastAsia="Calibri" w:cs="Calibri"/>
        </w:rPr>
      </w:pPr>
      <w:r w:rsidRPr="004E1E51">
        <w:rPr>
          <w:rFonts w:eastAsia="Calibri" w:cs="Calibri"/>
        </w:rPr>
        <w:lastRenderedPageBreak/>
        <w:t xml:space="preserve">The mandatory deliverable under the </w:t>
      </w:r>
      <w:r w:rsidR="00BB73DC" w:rsidRPr="004E1E51">
        <w:rPr>
          <w:rFonts w:eastAsia="Calibri" w:cs="Calibri"/>
        </w:rPr>
        <w:t xml:space="preserve">high impact </w:t>
      </w:r>
      <w:r w:rsidRPr="004E1E51">
        <w:rPr>
          <w:rFonts w:eastAsia="Calibri" w:cs="Calibri"/>
        </w:rPr>
        <w:t xml:space="preserve">marketing plan is </w:t>
      </w:r>
      <w:r w:rsidR="7EC51F29" w:rsidRPr="004E1E51">
        <w:rPr>
          <w:rFonts w:eastAsia="Calibri" w:cs="Calibri"/>
        </w:rPr>
        <w:t xml:space="preserve">that </w:t>
      </w:r>
      <w:r w:rsidRPr="004E1E51">
        <w:rPr>
          <w:rFonts w:eastAsia="Calibri" w:cs="Calibri"/>
        </w:rPr>
        <w:t>the distribution of content:</w:t>
      </w:r>
    </w:p>
    <w:p w14:paraId="4D3A900E" w14:textId="03C7D9A8" w:rsidR="7249598C" w:rsidRPr="004E1E51" w:rsidRDefault="7249598C" w:rsidP="0054720B">
      <w:pPr>
        <w:pStyle w:val="RrangiKwae"/>
        <w:numPr>
          <w:ilvl w:val="0"/>
          <w:numId w:val="46"/>
        </w:numPr>
        <w:ind w:left="567" w:hanging="567"/>
        <w:contextualSpacing w:val="0"/>
        <w:rPr>
          <w:rFonts w:cs="Calibri"/>
        </w:rPr>
      </w:pPr>
      <w:r w:rsidRPr="20CAB2D1">
        <w:rPr>
          <w:rFonts w:cs="Calibri"/>
        </w:rPr>
        <w:t xml:space="preserve">occurs in at least three key markets for TNZ; </w:t>
      </w:r>
      <w:r w:rsidR="007D32E9" w:rsidRPr="20CAB2D1">
        <w:rPr>
          <w:rFonts w:cs="Calibri"/>
        </w:rPr>
        <w:t>or</w:t>
      </w:r>
    </w:p>
    <w:p w14:paraId="3E8F91F1" w14:textId="3B8DE252" w:rsidR="7249598C" w:rsidRPr="004E1E51" w:rsidRDefault="7249598C" w:rsidP="0054720B">
      <w:pPr>
        <w:pStyle w:val="RrangiKwae"/>
        <w:numPr>
          <w:ilvl w:val="0"/>
          <w:numId w:val="46"/>
        </w:numPr>
        <w:ind w:left="567" w:hanging="567"/>
        <w:contextualSpacing w:val="0"/>
        <w:rPr>
          <w:rFonts w:cs="Calibri"/>
        </w:rPr>
      </w:pPr>
      <w:r w:rsidRPr="20CAB2D1">
        <w:rPr>
          <w:rFonts w:cs="Calibri"/>
        </w:rPr>
        <w:t>achieves significant reach.</w:t>
      </w:r>
    </w:p>
    <w:p w14:paraId="694DAB3F" w14:textId="77777777" w:rsidR="0054720B" w:rsidRDefault="0054720B" w:rsidP="004E1E51">
      <w:pPr>
        <w:rPr>
          <w:rFonts w:eastAsia="Calibri" w:cs="Calibri"/>
        </w:rPr>
      </w:pPr>
    </w:p>
    <w:p w14:paraId="5D48DE19" w14:textId="59EF6E88" w:rsidR="7249598C" w:rsidRPr="004E1E51" w:rsidRDefault="2C64E4FB" w:rsidP="004E1E51">
      <w:pPr>
        <w:rPr>
          <w:rFonts w:eastAsia="Calibri" w:cs="Calibri"/>
        </w:rPr>
      </w:pPr>
      <w:r w:rsidRPr="004E1E51">
        <w:rPr>
          <w:rFonts w:eastAsia="Calibri" w:cs="Calibri"/>
        </w:rPr>
        <w:t xml:space="preserve">The content and the applicable markets or approach for distribution reach must be agreed with TNZ. As a </w:t>
      </w:r>
      <w:r w:rsidRPr="004E1E51">
        <w:rPr>
          <w:rFonts w:cs="Calibri"/>
        </w:rPr>
        <w:t>guide</w:t>
      </w:r>
      <w:r w:rsidRPr="004E1E51">
        <w:rPr>
          <w:rFonts w:eastAsia="Calibri" w:cs="Calibri"/>
        </w:rPr>
        <w:t>, TNZ considers that its key markets include</w:t>
      </w:r>
      <w:r w:rsidR="00BB73DC" w:rsidRPr="004E1E51">
        <w:rPr>
          <w:rFonts w:eastAsia="Calibri" w:cs="Calibri"/>
        </w:rPr>
        <w:t xml:space="preserve"> </w:t>
      </w:r>
      <w:r w:rsidRPr="004E1E51">
        <w:rPr>
          <w:rFonts w:eastAsia="Calibri" w:cs="Calibri"/>
        </w:rPr>
        <w:t xml:space="preserve">Australia, China, USA, UK, Germany, India, Japan, Korea </w:t>
      </w:r>
      <w:r w:rsidR="00BB73DC" w:rsidRPr="004E1E51">
        <w:rPr>
          <w:rFonts w:eastAsia="Calibri" w:cs="Calibri"/>
        </w:rPr>
        <w:t xml:space="preserve">and </w:t>
      </w:r>
      <w:r w:rsidRPr="004E1E51">
        <w:rPr>
          <w:rFonts w:eastAsia="Calibri" w:cs="Calibri"/>
        </w:rPr>
        <w:t>Singapore</w:t>
      </w:r>
      <w:r w:rsidR="00490C02" w:rsidRPr="004E1E51">
        <w:rPr>
          <w:rFonts w:eastAsia="Calibri" w:cs="Calibri"/>
        </w:rPr>
        <w:t>. TNZ considers that</w:t>
      </w:r>
      <w:r w:rsidR="00ED7550" w:rsidRPr="004E1E51">
        <w:rPr>
          <w:rFonts w:eastAsia="Calibri" w:cs="Calibri"/>
        </w:rPr>
        <w:t xml:space="preserve"> </w:t>
      </w:r>
      <w:r w:rsidRPr="004E1E51">
        <w:rPr>
          <w:rFonts w:eastAsia="Calibri" w:cs="Calibri"/>
        </w:rPr>
        <w:t xml:space="preserve">significant reach would be </w:t>
      </w:r>
      <w:r w:rsidR="00490C02" w:rsidRPr="004E1E51">
        <w:rPr>
          <w:rFonts w:eastAsia="Calibri" w:cs="Calibri"/>
        </w:rPr>
        <w:t>where distribution occurs via mainstream channels that have substantial viewership</w:t>
      </w:r>
      <w:r w:rsidRPr="004E1E51">
        <w:rPr>
          <w:rFonts w:eastAsia="Calibri" w:cs="Calibri"/>
        </w:rPr>
        <w:t>.</w:t>
      </w:r>
    </w:p>
    <w:p w14:paraId="16A6051F" w14:textId="77777777" w:rsidR="0054720B" w:rsidRPr="004E1E51" w:rsidRDefault="0054720B" w:rsidP="004E1E51">
      <w:pPr>
        <w:rPr>
          <w:rFonts w:eastAsia="Calibri" w:cs="Calibri"/>
        </w:rPr>
      </w:pPr>
    </w:p>
    <w:p w14:paraId="1BFD14AF" w14:textId="4AD4D00F" w:rsidR="7249598C" w:rsidRPr="004E1E51" w:rsidRDefault="7249598C" w:rsidP="004E1E51">
      <w:pPr>
        <w:rPr>
          <w:rFonts w:eastAsia="Calibri" w:cs="Calibri"/>
        </w:rPr>
      </w:pPr>
      <w:r w:rsidRPr="004E1E51">
        <w:rPr>
          <w:rFonts w:eastAsia="Calibri" w:cs="Calibri"/>
        </w:rPr>
        <w:t xml:space="preserve">In addition to the mandatory deliverable, the applicant and/or Related Entity must agree to three out of the four </w:t>
      </w:r>
      <w:r w:rsidRPr="004E1E51">
        <w:rPr>
          <w:rFonts w:cs="Calibri"/>
        </w:rPr>
        <w:t>possible</w:t>
      </w:r>
      <w:r w:rsidRPr="004E1E51">
        <w:rPr>
          <w:rFonts w:eastAsia="Calibri" w:cs="Calibri"/>
        </w:rPr>
        <w:t xml:space="preserve"> activities </w:t>
      </w:r>
      <w:r w:rsidR="007D32E9" w:rsidRPr="004E1E51">
        <w:rPr>
          <w:rFonts w:eastAsia="Calibri" w:cs="Calibri"/>
        </w:rPr>
        <w:t xml:space="preserve">with TNZ </w:t>
      </w:r>
      <w:r w:rsidRPr="004E1E51">
        <w:rPr>
          <w:rFonts w:eastAsia="Calibri" w:cs="Calibri"/>
        </w:rPr>
        <w:t>and include the three</w:t>
      </w:r>
      <w:r w:rsidR="65E0B0D9" w:rsidRPr="004E1E51">
        <w:rPr>
          <w:rFonts w:eastAsia="Calibri" w:cs="Calibri"/>
        </w:rPr>
        <w:t>-</w:t>
      </w:r>
      <w:r w:rsidRPr="004E1E51">
        <w:rPr>
          <w:rFonts w:eastAsia="Calibri" w:cs="Calibri"/>
        </w:rPr>
        <w:t xml:space="preserve">agreed activities under its marketing plan. </w:t>
      </w:r>
    </w:p>
    <w:p w14:paraId="442D93CA" w14:textId="77777777" w:rsidR="0054720B" w:rsidRPr="004E1E51" w:rsidRDefault="0054720B" w:rsidP="004E1E51">
      <w:pPr>
        <w:rPr>
          <w:rFonts w:eastAsia="Calibri" w:cs="Calibri"/>
        </w:rPr>
      </w:pPr>
    </w:p>
    <w:p w14:paraId="1A0C5226" w14:textId="3D91A0C6" w:rsidR="7249598C" w:rsidRPr="004E1E51" w:rsidRDefault="7249598C" w:rsidP="00A91781">
      <w:pPr>
        <w:spacing w:before="120" w:after="120"/>
        <w:rPr>
          <w:rFonts w:eastAsia="Calibri" w:cs="Calibri"/>
        </w:rPr>
      </w:pPr>
      <w:r w:rsidRPr="004E1E51">
        <w:rPr>
          <w:rFonts w:eastAsia="Calibri" w:cs="Calibri"/>
        </w:rPr>
        <w:t xml:space="preserve">In </w:t>
      </w:r>
      <w:r w:rsidR="0CC36688" w:rsidRPr="004E1E51">
        <w:rPr>
          <w:rFonts w:eastAsia="Calibri" w:cs="Calibri"/>
        </w:rPr>
        <w:t>agreeing</w:t>
      </w:r>
      <w:r w:rsidR="479C913B" w:rsidRPr="004E1E51">
        <w:rPr>
          <w:rFonts w:eastAsia="Calibri" w:cs="Calibri"/>
        </w:rPr>
        <w:t xml:space="preserve"> those activities</w:t>
      </w:r>
      <w:r w:rsidRPr="004E1E51">
        <w:rPr>
          <w:rFonts w:eastAsia="Calibri" w:cs="Calibri"/>
        </w:rPr>
        <w:t xml:space="preserve">, the applicant and/or Related Entity should expect to agree </w:t>
      </w:r>
      <w:r w:rsidR="0CC36688" w:rsidRPr="004E1E51">
        <w:rPr>
          <w:rFonts w:eastAsia="Calibri" w:cs="Calibri"/>
        </w:rPr>
        <w:t>terms</w:t>
      </w:r>
      <w:r w:rsidRPr="004E1E51">
        <w:rPr>
          <w:rFonts w:eastAsia="Calibri" w:cs="Calibri"/>
        </w:rPr>
        <w:t xml:space="preserve"> </w:t>
      </w:r>
      <w:r w:rsidR="00490C02" w:rsidRPr="004E1E51">
        <w:rPr>
          <w:rFonts w:eastAsia="Calibri" w:cs="Calibri"/>
        </w:rPr>
        <w:t>relating to the</w:t>
      </w:r>
      <w:r w:rsidR="00BB73DC" w:rsidRPr="004E1E51">
        <w:rPr>
          <w:rFonts w:eastAsia="Calibri" w:cs="Calibri"/>
        </w:rPr>
        <w:t xml:space="preserve"> </w:t>
      </w:r>
      <w:r w:rsidR="00BB73DC" w:rsidRPr="004E1E51">
        <w:rPr>
          <w:rFonts w:cs="Calibri"/>
        </w:rPr>
        <w:t>content</w:t>
      </w:r>
      <w:r w:rsidR="00BB73DC" w:rsidRPr="004E1E51">
        <w:rPr>
          <w:rFonts w:eastAsia="Calibri" w:cs="Calibri"/>
        </w:rPr>
        <w:t xml:space="preserve"> (including video) that an applicant and/or Related Entity provides under section </w:t>
      </w:r>
      <w:r w:rsidR="0054720B">
        <w:rPr>
          <w:rFonts w:eastAsia="Calibri" w:cs="Calibri"/>
        </w:rPr>
        <w:t xml:space="preserve">F3. </w:t>
      </w:r>
      <w:r w:rsidR="00BB73DC" w:rsidRPr="004E1E51">
        <w:rPr>
          <w:rFonts w:eastAsia="Calibri" w:cs="Calibri"/>
        </w:rPr>
        <w:t xml:space="preserve">Such </w:t>
      </w:r>
      <w:r w:rsidRPr="004E1E51">
        <w:rPr>
          <w:rFonts w:eastAsia="Calibri" w:cs="Calibri"/>
        </w:rPr>
        <w:t>terms will include the following:</w:t>
      </w:r>
    </w:p>
    <w:p w14:paraId="43A6B717" w14:textId="1602D2BE" w:rsidR="00C478EE" w:rsidRPr="00A738D3" w:rsidRDefault="2156EE37" w:rsidP="47B68659">
      <w:pPr>
        <w:pStyle w:val="RrangiKwae"/>
        <w:numPr>
          <w:ilvl w:val="0"/>
          <w:numId w:val="46"/>
        </w:numPr>
        <w:ind w:left="567" w:hanging="567"/>
        <w:rPr>
          <w:rFonts w:eastAsia="Calibri" w:cs="Calibri"/>
        </w:rPr>
      </w:pPr>
      <w:r w:rsidRPr="20CAB2D1">
        <w:rPr>
          <w:rFonts w:eastAsia="Calibri" w:cs="Calibri"/>
        </w:rPr>
        <w:t xml:space="preserve">In addition to TNZ, certain other New Zealand tourism organisations may want a right to use content. TNZ will agree with the applicant and/or </w:t>
      </w:r>
      <w:r w:rsidR="005807E5" w:rsidRPr="20CAB2D1">
        <w:rPr>
          <w:rFonts w:eastAsia="Calibri" w:cs="Calibri"/>
        </w:rPr>
        <w:t>Related Entity</w:t>
      </w:r>
      <w:r w:rsidRPr="20CAB2D1">
        <w:rPr>
          <w:rFonts w:eastAsia="Calibri" w:cs="Calibri"/>
        </w:rPr>
        <w:t xml:space="preserve"> which other tourism organi</w:t>
      </w:r>
      <w:r w:rsidR="00490C02" w:rsidRPr="20CAB2D1">
        <w:rPr>
          <w:rFonts w:eastAsia="Calibri" w:cs="Calibri"/>
        </w:rPr>
        <w:t>s</w:t>
      </w:r>
      <w:r w:rsidRPr="20CAB2D1">
        <w:rPr>
          <w:rFonts w:eastAsia="Calibri" w:cs="Calibri"/>
        </w:rPr>
        <w:t xml:space="preserve">ations will be granted a right of use by the applicant and/or </w:t>
      </w:r>
      <w:r w:rsidR="005807E5" w:rsidRPr="20CAB2D1">
        <w:rPr>
          <w:rFonts w:eastAsia="Calibri" w:cs="Calibri"/>
        </w:rPr>
        <w:t>Related Entity</w:t>
      </w:r>
      <w:r w:rsidRPr="20CAB2D1">
        <w:rPr>
          <w:rFonts w:eastAsia="Calibri" w:cs="Calibri"/>
        </w:rPr>
        <w:t xml:space="preserve">. Once an agency is approved, each approved agency and TNZ will each be an </w:t>
      </w:r>
      <w:r w:rsidRPr="20CAB2D1">
        <w:rPr>
          <w:rFonts w:eastAsia="Calibri" w:cs="Calibri"/>
          <w:b/>
          <w:bCs/>
        </w:rPr>
        <w:t>Approved Agency</w:t>
      </w:r>
      <w:r w:rsidRPr="20CAB2D1">
        <w:rPr>
          <w:rFonts w:eastAsia="Calibri" w:cs="Calibri"/>
        </w:rPr>
        <w:t>.</w:t>
      </w:r>
      <w:r w:rsidR="7249598C" w:rsidRPr="20CAB2D1">
        <w:rPr>
          <w:rFonts w:eastAsia="Calibri" w:cs="Calibri"/>
        </w:rPr>
        <w:t xml:space="preserve"> TNZ will be responsible to the applicant and/or Related Entity for an Approved Agency’s use or will procure that the Approved Agency agrees terms of use with the applicant and/or Related Entity</w:t>
      </w:r>
      <w:r w:rsidR="459E3640" w:rsidRPr="20CAB2D1">
        <w:rPr>
          <w:rFonts w:eastAsia="Calibri" w:cs="Calibri"/>
        </w:rPr>
        <w:t>.</w:t>
      </w:r>
    </w:p>
    <w:p w14:paraId="4C056BB9" w14:textId="7B6C89C2" w:rsidR="00C478EE" w:rsidRPr="00A738D3" w:rsidRDefault="2156EE37" w:rsidP="00A738D3">
      <w:pPr>
        <w:pStyle w:val="RrangiKwae"/>
        <w:numPr>
          <w:ilvl w:val="0"/>
          <w:numId w:val="46"/>
        </w:numPr>
        <w:ind w:left="567" w:hanging="567"/>
        <w:contextualSpacing w:val="0"/>
        <w:rPr>
          <w:rFonts w:eastAsia="Calibri" w:cs="Calibri"/>
        </w:rPr>
      </w:pPr>
      <w:r w:rsidRPr="20CAB2D1">
        <w:rPr>
          <w:rFonts w:eastAsia="Calibri" w:cs="Calibri"/>
        </w:rPr>
        <w:t>An Approved Agency will have the right to use the content for marketing and publicity activity to promote New Zealand as a tourism and destination experience.</w:t>
      </w:r>
    </w:p>
    <w:p w14:paraId="36E77565" w14:textId="290432B4" w:rsidR="00C478EE" w:rsidRPr="00A738D3" w:rsidRDefault="2156EE37" w:rsidP="00A738D3">
      <w:pPr>
        <w:pStyle w:val="RrangiKwae"/>
        <w:numPr>
          <w:ilvl w:val="0"/>
          <w:numId w:val="46"/>
        </w:numPr>
        <w:ind w:left="567" w:hanging="567"/>
        <w:contextualSpacing w:val="0"/>
        <w:rPr>
          <w:rFonts w:eastAsia="Calibri" w:cs="Calibri"/>
        </w:rPr>
      </w:pPr>
      <w:r w:rsidRPr="20CAB2D1">
        <w:rPr>
          <w:rFonts w:eastAsia="Calibri" w:cs="Calibri"/>
        </w:rPr>
        <w:t>Each Approved Agency will be entitled to use the content:</w:t>
      </w:r>
    </w:p>
    <w:p w14:paraId="54E46D27" w14:textId="1EFFF5DC" w:rsidR="00C478EE" w:rsidRPr="004E1E51" w:rsidRDefault="2156EE37" w:rsidP="00A738D3">
      <w:pPr>
        <w:pStyle w:val="RrangiKwae"/>
        <w:numPr>
          <w:ilvl w:val="1"/>
          <w:numId w:val="46"/>
        </w:numPr>
        <w:contextualSpacing w:val="0"/>
        <w:rPr>
          <w:rFonts w:cs="Calibri"/>
        </w:rPr>
      </w:pPr>
      <w:r w:rsidRPr="004E1E51">
        <w:rPr>
          <w:rFonts w:cs="Calibri"/>
        </w:rPr>
        <w:t>on its official websites and social media pages;</w:t>
      </w:r>
    </w:p>
    <w:p w14:paraId="17B32B36" w14:textId="369AFE7F" w:rsidR="00C478EE" w:rsidRPr="004E1E51" w:rsidRDefault="2156EE37" w:rsidP="47B68659">
      <w:pPr>
        <w:pStyle w:val="RrangiKwae"/>
        <w:numPr>
          <w:ilvl w:val="1"/>
          <w:numId w:val="46"/>
        </w:numPr>
        <w:rPr>
          <w:rFonts w:cs="Calibri"/>
        </w:rPr>
      </w:pPr>
      <w:r w:rsidRPr="004E1E51">
        <w:rPr>
          <w:rFonts w:cs="Calibri"/>
        </w:rPr>
        <w:t>in collateral and audio-visual media for industry trade events, conferences, festivals and markets;</w:t>
      </w:r>
    </w:p>
    <w:p w14:paraId="230817AB" w14:textId="6E607941" w:rsidR="00C478EE" w:rsidRPr="004E1E51" w:rsidRDefault="2156EE37" w:rsidP="00A738D3">
      <w:pPr>
        <w:pStyle w:val="RrangiKwae"/>
        <w:numPr>
          <w:ilvl w:val="1"/>
          <w:numId w:val="46"/>
        </w:numPr>
        <w:contextualSpacing w:val="0"/>
        <w:rPr>
          <w:rFonts w:cs="Calibri"/>
        </w:rPr>
      </w:pPr>
      <w:r w:rsidRPr="004E1E51">
        <w:rPr>
          <w:rFonts w:cs="Calibri"/>
        </w:rPr>
        <w:t>in annual and quarterly reports, board papers, and government-required documents (including a statement of intent, statement of performance expectations); and/or</w:t>
      </w:r>
    </w:p>
    <w:p w14:paraId="4EB67070" w14:textId="73CF65EA" w:rsidR="00C478EE" w:rsidRPr="004E1E51" w:rsidRDefault="2156EE37" w:rsidP="47B68659">
      <w:pPr>
        <w:pStyle w:val="RrangiKwae"/>
        <w:numPr>
          <w:ilvl w:val="1"/>
          <w:numId w:val="46"/>
        </w:numPr>
        <w:rPr>
          <w:rFonts w:cs="Calibri"/>
        </w:rPr>
      </w:pPr>
      <w:r w:rsidRPr="004E1E51">
        <w:rPr>
          <w:rFonts w:cs="Calibri"/>
        </w:rPr>
        <w:t xml:space="preserve">as part of global promotional campaigns that promote New Zealand as a production destination, through its owned and earned media channels.  </w:t>
      </w:r>
    </w:p>
    <w:p w14:paraId="2590C94C" w14:textId="7EB1A29E" w:rsidR="00C478EE" w:rsidRPr="00A738D3" w:rsidRDefault="2C64E4FB" w:rsidP="47B68659">
      <w:pPr>
        <w:pStyle w:val="RrangiKwae"/>
        <w:numPr>
          <w:ilvl w:val="0"/>
          <w:numId w:val="46"/>
        </w:numPr>
        <w:ind w:left="567" w:hanging="567"/>
        <w:rPr>
          <w:rFonts w:eastAsia="Calibri" w:cs="Calibri"/>
        </w:rPr>
      </w:pPr>
      <w:r w:rsidRPr="20CAB2D1">
        <w:rPr>
          <w:rFonts w:eastAsia="Calibri" w:cs="Calibri"/>
        </w:rPr>
        <w:t xml:space="preserve">An Approved Agency will have a right to use the content for a period of 12 months from the date of public release of the production or trailer for the production (whichever is the earlier), or for such other duration as agreed by the applicant and/or Related Entity.  </w:t>
      </w:r>
    </w:p>
    <w:p w14:paraId="4F8C0716" w14:textId="4B46130C" w:rsidR="7249598C" w:rsidRPr="004E1E51" w:rsidRDefault="7249598C" w:rsidP="47B68659">
      <w:pPr>
        <w:pStyle w:val="RrangiKwae"/>
        <w:numPr>
          <w:ilvl w:val="0"/>
          <w:numId w:val="46"/>
        </w:numPr>
        <w:ind w:left="567" w:hanging="567"/>
        <w:rPr>
          <w:rFonts w:cs="Calibri"/>
        </w:rPr>
      </w:pPr>
      <w:r w:rsidRPr="20CAB2D1">
        <w:rPr>
          <w:rFonts w:eastAsia="Calibri" w:cs="Calibri"/>
        </w:rPr>
        <w:t xml:space="preserve">The overarching rights of use in the above </w:t>
      </w:r>
      <w:r w:rsidR="00ED7550" w:rsidRPr="20CAB2D1">
        <w:rPr>
          <w:rFonts w:eastAsia="Calibri" w:cs="Calibri"/>
        </w:rPr>
        <w:t>four</w:t>
      </w:r>
      <w:r w:rsidRPr="20CAB2D1">
        <w:rPr>
          <w:rFonts w:eastAsia="Calibri" w:cs="Calibri"/>
        </w:rPr>
        <w:t xml:space="preserve"> bullet points set the expectation as to how an Approved Agency would use the content. However, for each type of specific use of content by TNZ or another Approved Agency, the Approved Agency will seek approval from the applicant and/or Related Entity for the proposed specific use of content. The applicant and/or Related Entity will not unreasonably withhold or delay their approval. An applicant and/or Related Entity can (reasonably) make their approval conditional on certain </w:t>
      </w:r>
      <w:r w:rsidR="00EC5DBA" w:rsidRPr="20CAB2D1">
        <w:rPr>
          <w:rFonts w:eastAsia="Calibri" w:cs="Calibri"/>
        </w:rPr>
        <w:t xml:space="preserve">reasonable </w:t>
      </w:r>
      <w:r w:rsidRPr="20CAB2D1">
        <w:rPr>
          <w:rFonts w:eastAsia="Calibri" w:cs="Calibri"/>
        </w:rPr>
        <w:t xml:space="preserve">terms being satisfied (for example, if a call to action is required to be included in the proposed use). If use is approved (including conditionally), the Approved Agency may only use the content in accordance with </w:t>
      </w:r>
      <w:r w:rsidR="00BB73DC" w:rsidRPr="20CAB2D1">
        <w:rPr>
          <w:rFonts w:eastAsia="Calibri" w:cs="Calibri"/>
        </w:rPr>
        <w:t>the approval given</w:t>
      </w:r>
      <w:r w:rsidRPr="20CAB2D1">
        <w:rPr>
          <w:rFonts w:eastAsia="Calibri" w:cs="Calibri"/>
        </w:rPr>
        <w:t xml:space="preserve">.   </w:t>
      </w:r>
    </w:p>
    <w:p w14:paraId="257034FD" w14:textId="1CA5CF40" w:rsidR="7249598C" w:rsidRPr="004E1E51" w:rsidRDefault="7249598C" w:rsidP="47B68659">
      <w:pPr>
        <w:pStyle w:val="RrangiKwae"/>
        <w:numPr>
          <w:ilvl w:val="0"/>
          <w:numId w:val="46"/>
        </w:numPr>
        <w:ind w:left="567" w:hanging="567"/>
        <w:rPr>
          <w:rFonts w:cs="Calibri"/>
        </w:rPr>
      </w:pPr>
      <w:r w:rsidRPr="00A738D3">
        <w:rPr>
          <w:rFonts w:eastAsia="Calibri" w:cs="Calibri"/>
        </w:rPr>
        <w:t xml:space="preserve">Where any right to use under, or activity contemplated by, this section is subject to cast or talent approval or release, it is expected that the applicant and/or Related Entity will have, or will use all reasonable, good faith efforts to obtain, such approval or release for the Approved Agency’s marketing and promotional activities set out in this section </w:t>
      </w:r>
      <w:r w:rsidR="00543400" w:rsidRPr="20CAB2D1">
        <w:rPr>
          <w:rFonts w:cs="Calibri"/>
        </w:rPr>
        <w:t>F3</w:t>
      </w:r>
      <w:r w:rsidRPr="00A738D3">
        <w:rPr>
          <w:rFonts w:eastAsia="Calibri" w:cs="Calibri"/>
        </w:rPr>
        <w:t xml:space="preserve"> and as specifically requested. The overarching rights of use by an Approved Agency </w:t>
      </w:r>
      <w:r w:rsidR="00EC5DBA" w:rsidRPr="00A738D3">
        <w:rPr>
          <w:rFonts w:eastAsia="Calibri" w:cs="Calibri"/>
        </w:rPr>
        <w:t>set out above</w:t>
      </w:r>
      <w:r w:rsidRPr="00A738D3">
        <w:rPr>
          <w:rFonts w:eastAsia="Calibri" w:cs="Calibri"/>
        </w:rPr>
        <w:t xml:space="preserve"> should be considered early in the production’s cast and crew contracting process for this purpose.  </w:t>
      </w:r>
    </w:p>
    <w:p w14:paraId="6E8D74A4" w14:textId="197CA30A" w:rsidR="7249598C" w:rsidRPr="004E1E51" w:rsidRDefault="2C64E4FB" w:rsidP="47B68659">
      <w:pPr>
        <w:pStyle w:val="RrangiKwae"/>
        <w:numPr>
          <w:ilvl w:val="0"/>
          <w:numId w:val="46"/>
        </w:numPr>
        <w:ind w:left="567" w:hanging="567"/>
        <w:rPr>
          <w:rFonts w:cs="Calibri"/>
        </w:rPr>
      </w:pPr>
      <w:r w:rsidRPr="20CAB2D1">
        <w:rPr>
          <w:rFonts w:eastAsia="Calibri" w:cs="Calibri"/>
        </w:rPr>
        <w:t>To the extent any such approvals or releases will require any additional guild payments, payment</w:t>
      </w:r>
      <w:r w:rsidR="00EC5DBA" w:rsidRPr="20CAB2D1">
        <w:rPr>
          <w:rFonts w:eastAsia="Calibri" w:cs="Calibri"/>
        </w:rPr>
        <w:t>s</w:t>
      </w:r>
      <w:r w:rsidRPr="20CAB2D1">
        <w:rPr>
          <w:rFonts w:eastAsia="Calibri" w:cs="Calibri"/>
        </w:rPr>
        <w:t xml:space="preserve"> to talent, and/or any third-party licensing or clearance costs, the applicant and/or Related Entity must advise of those payments and/or costs when responding to an Approved Agency’s request for use. </w:t>
      </w:r>
      <w:r w:rsidR="00EC5DBA" w:rsidRPr="20CAB2D1">
        <w:rPr>
          <w:rFonts w:eastAsia="Calibri" w:cs="Calibri"/>
        </w:rPr>
        <w:t>If the</w:t>
      </w:r>
      <w:r w:rsidRPr="20CAB2D1">
        <w:rPr>
          <w:rFonts w:eastAsia="Calibri" w:cs="Calibri"/>
        </w:rPr>
        <w:t xml:space="preserve"> Approved Agency wishes the applicant and/or Related Party to proceed with obtaining such approvals, the Approved Agency will be responsible for paying the applicant and/or Related Entity for those payme</w:t>
      </w:r>
      <w:r w:rsidR="7249598C" w:rsidRPr="20CAB2D1">
        <w:rPr>
          <w:rFonts w:eastAsia="Calibri" w:cs="Calibri"/>
        </w:rPr>
        <w:t>nts</w:t>
      </w:r>
      <w:r w:rsidRPr="20CAB2D1">
        <w:rPr>
          <w:rFonts w:eastAsia="Calibri" w:cs="Calibri"/>
        </w:rPr>
        <w:t xml:space="preserve"> and/or costs (as so advised) in connection with such approvals.</w:t>
      </w:r>
    </w:p>
    <w:p w14:paraId="5124D919" w14:textId="77777777" w:rsidR="00A738D3" w:rsidRDefault="00A738D3" w:rsidP="004E1E51">
      <w:pPr>
        <w:rPr>
          <w:rFonts w:eastAsia="Calibri" w:cs="Calibri"/>
        </w:rPr>
      </w:pPr>
    </w:p>
    <w:p w14:paraId="65FCDF0D" w14:textId="09F9D9CA" w:rsidR="00C478EE" w:rsidRPr="004E1E51" w:rsidRDefault="2156EE37" w:rsidP="00A91781">
      <w:pPr>
        <w:spacing w:after="120"/>
        <w:rPr>
          <w:rFonts w:eastAsia="Calibri" w:cs="Calibri"/>
        </w:rPr>
      </w:pPr>
      <w:r w:rsidRPr="004E1E51">
        <w:rPr>
          <w:rFonts w:eastAsia="Calibri" w:cs="Calibri"/>
        </w:rPr>
        <w:t xml:space="preserve">Where TNZ invites talent or others to participate in New Zealand tourism and destination experiences, TNZ will be </w:t>
      </w:r>
      <w:r w:rsidRPr="004E1E51">
        <w:rPr>
          <w:rFonts w:cs="Calibri"/>
        </w:rPr>
        <w:t>responsible</w:t>
      </w:r>
      <w:r w:rsidRPr="004E1E51">
        <w:rPr>
          <w:rFonts w:eastAsia="Calibri" w:cs="Calibri"/>
        </w:rPr>
        <w:t xml:space="preserve"> for: </w:t>
      </w:r>
    </w:p>
    <w:p w14:paraId="4CD8A7EA" w14:textId="4F7FBEB6" w:rsidR="00C478EE" w:rsidRPr="004E1E51" w:rsidRDefault="2156EE37" w:rsidP="00610EFC">
      <w:pPr>
        <w:pStyle w:val="RrangiKwae"/>
        <w:numPr>
          <w:ilvl w:val="0"/>
          <w:numId w:val="46"/>
        </w:numPr>
        <w:ind w:left="567" w:hanging="567"/>
        <w:contextualSpacing w:val="0"/>
        <w:rPr>
          <w:rFonts w:cs="Calibri"/>
        </w:rPr>
      </w:pPr>
      <w:r w:rsidRPr="20CAB2D1">
        <w:rPr>
          <w:rFonts w:cs="Calibri"/>
        </w:rPr>
        <w:t xml:space="preserve">the organisation of any participation of such attendees at the relevant experience, and the </w:t>
      </w:r>
      <w:r w:rsidR="00EC5DBA" w:rsidRPr="20CAB2D1">
        <w:rPr>
          <w:rFonts w:cs="Calibri"/>
        </w:rPr>
        <w:t xml:space="preserve">cost </w:t>
      </w:r>
      <w:r w:rsidRPr="20CAB2D1">
        <w:rPr>
          <w:rFonts w:cs="Calibri"/>
        </w:rPr>
        <w:t>of the relevant experience and any other reasonable on-the ground costs for the attendees’ participation will be at TNZ’s cost; and</w:t>
      </w:r>
    </w:p>
    <w:p w14:paraId="2B9A73D1" w14:textId="6B93DD61" w:rsidR="00C478EE" w:rsidRPr="004E1E51" w:rsidRDefault="2156EE37" w:rsidP="00610EFC">
      <w:pPr>
        <w:pStyle w:val="RrangiKwae"/>
        <w:numPr>
          <w:ilvl w:val="0"/>
          <w:numId w:val="46"/>
        </w:numPr>
        <w:ind w:left="567" w:hanging="567"/>
        <w:contextualSpacing w:val="0"/>
        <w:rPr>
          <w:rFonts w:cs="Calibri"/>
        </w:rPr>
      </w:pPr>
      <w:r w:rsidRPr="20CAB2D1">
        <w:rPr>
          <w:rFonts w:cs="Calibri"/>
        </w:rPr>
        <w:t xml:space="preserve">for obtaining approval (with the applicant and/or </w:t>
      </w:r>
      <w:r w:rsidR="005807E5" w:rsidRPr="20CAB2D1">
        <w:rPr>
          <w:rFonts w:cs="Calibri"/>
        </w:rPr>
        <w:t>Related Entity</w:t>
      </w:r>
      <w:r w:rsidRPr="20CAB2D1">
        <w:rPr>
          <w:rFonts w:cs="Calibri"/>
        </w:rPr>
        <w:t>’s involvement) from those attendees in respect of any quotes provided and to any use by TNZ of any footage or stills taken by TNZ of the attendee’s experiences.</w:t>
      </w:r>
    </w:p>
    <w:p w14:paraId="66A91CF7" w14:textId="77777777" w:rsidR="00610EFC" w:rsidRDefault="00610EFC" w:rsidP="004E1E51">
      <w:pPr>
        <w:rPr>
          <w:rFonts w:eastAsia="Calibri" w:cs="Calibri"/>
        </w:rPr>
      </w:pPr>
    </w:p>
    <w:p w14:paraId="381BDF48" w14:textId="7B948764" w:rsidR="00C478EE" w:rsidRPr="00543400" w:rsidRDefault="231998AD" w:rsidP="004E1E51">
      <w:pPr>
        <w:rPr>
          <w:rFonts w:eastAsia="Calibri" w:cs="Calibri"/>
          <w:b/>
        </w:rPr>
      </w:pPr>
      <w:r w:rsidRPr="00543400">
        <w:rPr>
          <w:rFonts w:eastAsia="Calibri" w:cs="Calibri"/>
          <w:b/>
        </w:rPr>
        <w:t xml:space="preserve">What </w:t>
      </w:r>
      <w:r w:rsidR="00BB73DC" w:rsidRPr="00543400">
        <w:rPr>
          <w:rFonts w:eastAsia="Calibri" w:cs="Calibri"/>
          <w:b/>
        </w:rPr>
        <w:t>should you</w:t>
      </w:r>
      <w:r w:rsidRPr="00543400">
        <w:rPr>
          <w:rFonts w:eastAsia="Calibri" w:cs="Calibri"/>
          <w:b/>
        </w:rPr>
        <w:t xml:space="preserve"> provide for section </w:t>
      </w:r>
      <w:r w:rsidR="00543400" w:rsidRPr="00543400">
        <w:rPr>
          <w:rFonts w:eastAsia="Calibri" w:cs="Calibri"/>
          <w:b/>
          <w:bCs/>
        </w:rPr>
        <w:t>F3</w:t>
      </w:r>
      <w:r w:rsidRPr="00543400">
        <w:rPr>
          <w:rFonts w:eastAsia="Calibri" w:cs="Calibri"/>
          <w:b/>
          <w:bCs/>
        </w:rPr>
        <w:t>?</w:t>
      </w:r>
    </w:p>
    <w:p w14:paraId="17E05CB0" w14:textId="2281C1D0" w:rsidR="007D32E9" w:rsidRPr="004E1E51" w:rsidRDefault="007D32E9" w:rsidP="008E1671">
      <w:pPr>
        <w:spacing w:before="120" w:after="120"/>
        <w:rPr>
          <w:rFonts w:eastAsia="Calibri" w:cs="Calibri"/>
        </w:rPr>
      </w:pPr>
      <w:r w:rsidRPr="004E1E51">
        <w:rPr>
          <w:rFonts w:eastAsia="Calibri" w:cs="Calibri"/>
        </w:rPr>
        <w:t>For submitting your application for a Provisional Certificate, you should provide:</w:t>
      </w:r>
    </w:p>
    <w:p w14:paraId="4F79518C" w14:textId="1BB3BA86" w:rsidR="007D32E9" w:rsidRPr="004E1E51" w:rsidRDefault="007D32E9" w:rsidP="00543400">
      <w:pPr>
        <w:pStyle w:val="RrangiKwae"/>
        <w:numPr>
          <w:ilvl w:val="0"/>
          <w:numId w:val="46"/>
        </w:numPr>
        <w:ind w:left="567" w:hanging="567"/>
        <w:contextualSpacing w:val="0"/>
        <w:rPr>
          <w:rFonts w:cs="Calibri"/>
        </w:rPr>
      </w:pPr>
      <w:r w:rsidRPr="20CAB2D1">
        <w:rPr>
          <w:rFonts w:cs="Calibri"/>
        </w:rPr>
        <w:t>your proposed high impact marketing plan</w:t>
      </w:r>
      <w:r w:rsidR="00293A09">
        <w:rPr>
          <w:rFonts w:cs="Calibri"/>
        </w:rPr>
        <w:t>, which includes</w:t>
      </w:r>
      <w:r w:rsidRPr="20CAB2D1">
        <w:rPr>
          <w:rFonts w:cs="Calibri"/>
        </w:rPr>
        <w:t xml:space="preserve"> </w:t>
      </w:r>
      <w:r w:rsidR="00293A09">
        <w:rPr>
          <w:rFonts w:cs="Calibri"/>
        </w:rPr>
        <w:t xml:space="preserve">the </w:t>
      </w:r>
      <w:r w:rsidRPr="20CAB2D1">
        <w:rPr>
          <w:rFonts w:cs="Calibri"/>
        </w:rPr>
        <w:t>three activities you agree with TNZ to deliver upon</w:t>
      </w:r>
      <w:r w:rsidR="00293A09">
        <w:rPr>
          <w:rFonts w:cs="Calibri"/>
        </w:rPr>
        <w:t>,</w:t>
      </w:r>
      <w:r w:rsidR="00EB35B6">
        <w:rPr>
          <w:rFonts w:cs="Calibri"/>
        </w:rPr>
        <w:t xml:space="preserve"> and evidence of TNZ’s agreement with that proposal</w:t>
      </w:r>
      <w:r w:rsidRPr="20CAB2D1">
        <w:rPr>
          <w:rFonts w:cs="Calibri"/>
        </w:rPr>
        <w:t>;</w:t>
      </w:r>
    </w:p>
    <w:p w14:paraId="7C3A3748" w14:textId="30ADB272" w:rsidR="007D32E9" w:rsidRPr="004E1E51" w:rsidRDefault="007D32E9" w:rsidP="00543400">
      <w:pPr>
        <w:pStyle w:val="RrangiKwae"/>
        <w:numPr>
          <w:ilvl w:val="0"/>
          <w:numId w:val="46"/>
        </w:numPr>
        <w:ind w:left="567" w:hanging="567"/>
        <w:contextualSpacing w:val="0"/>
        <w:rPr>
          <w:rFonts w:cs="Calibri"/>
        </w:rPr>
      </w:pPr>
      <w:r w:rsidRPr="20CAB2D1">
        <w:rPr>
          <w:rFonts w:cs="Calibri"/>
        </w:rPr>
        <w:t>a timeline for delivery of your marketing plan (including the agreed activities); and</w:t>
      </w:r>
    </w:p>
    <w:p w14:paraId="6067B3AD" w14:textId="7A8A8BD9" w:rsidR="007D32E9" w:rsidRPr="004E1E51" w:rsidRDefault="007D32E9" w:rsidP="47B68659">
      <w:pPr>
        <w:pStyle w:val="RrangiKwae"/>
        <w:numPr>
          <w:ilvl w:val="0"/>
          <w:numId w:val="46"/>
        </w:numPr>
        <w:ind w:left="567" w:hanging="567"/>
        <w:rPr>
          <w:rFonts w:cs="Calibri"/>
        </w:rPr>
      </w:pPr>
      <w:r w:rsidRPr="20CAB2D1">
        <w:rPr>
          <w:rFonts w:cs="Calibri"/>
        </w:rPr>
        <w:t>a timeframe by which you will need to agree the applicable briefs with TNZ (if briefs are required for your activities).</w:t>
      </w:r>
    </w:p>
    <w:p w14:paraId="31843171" w14:textId="72B7435E" w:rsidR="007D32E9" w:rsidRPr="004E1E51" w:rsidRDefault="007D32E9" w:rsidP="008E1671">
      <w:pPr>
        <w:spacing w:before="120"/>
        <w:rPr>
          <w:rFonts w:cs="Calibri"/>
        </w:rPr>
      </w:pPr>
      <w:r w:rsidRPr="004E1E51">
        <w:rPr>
          <w:rFonts w:cs="Calibri"/>
        </w:rPr>
        <w:t xml:space="preserve">For submitting your application for a Final Certificate, you should provide confirmation in writing </w:t>
      </w:r>
      <w:r w:rsidR="000546A5">
        <w:rPr>
          <w:rFonts w:cs="Calibri"/>
        </w:rPr>
        <w:t xml:space="preserve">from TNZ </w:t>
      </w:r>
      <w:r w:rsidRPr="004E1E51">
        <w:rPr>
          <w:rFonts w:cs="Calibri"/>
        </w:rPr>
        <w:t>that you have delivered on your marketing plan.</w:t>
      </w:r>
    </w:p>
    <w:p w14:paraId="44BF00BA" w14:textId="77777777" w:rsidR="00543400" w:rsidRDefault="00543400" w:rsidP="004E1E51">
      <w:pPr>
        <w:rPr>
          <w:rFonts w:cs="Calibri"/>
        </w:rPr>
      </w:pPr>
      <w:bookmarkStart w:id="45" w:name="_Ref147135773"/>
    </w:p>
    <w:p w14:paraId="244D5F85" w14:textId="77777777" w:rsidR="00543400" w:rsidRDefault="00543400" w:rsidP="004E1E51">
      <w:pPr>
        <w:rPr>
          <w:rFonts w:cs="Calibri"/>
        </w:rPr>
      </w:pPr>
    </w:p>
    <w:p w14:paraId="20DEFC0D" w14:textId="5121D958" w:rsidR="00C478EE" w:rsidRDefault="00543400" w:rsidP="004E1E51">
      <w:pPr>
        <w:rPr>
          <w:rFonts w:cs="Calibri"/>
          <w:b/>
        </w:rPr>
      </w:pPr>
      <w:r w:rsidRPr="00133ED0">
        <w:rPr>
          <w:rFonts w:cs="Calibri"/>
          <w:b/>
          <w:bCs/>
        </w:rPr>
        <w:t xml:space="preserve">F4: </w:t>
      </w:r>
      <w:r w:rsidR="00C478EE" w:rsidRPr="00133ED0">
        <w:rPr>
          <w:rFonts w:cs="Calibri"/>
          <w:b/>
        </w:rPr>
        <w:t>Bespoke partnership with Tourism New Zealand</w:t>
      </w:r>
      <w:r w:rsidR="0D0CBE2D" w:rsidRPr="00133ED0">
        <w:rPr>
          <w:rFonts w:cs="Calibri"/>
          <w:b/>
        </w:rPr>
        <w:t xml:space="preserve"> (</w:t>
      </w:r>
      <w:r w:rsidR="7DDD45CB" w:rsidRPr="00133ED0">
        <w:rPr>
          <w:rFonts w:cs="Calibri"/>
          <w:b/>
        </w:rPr>
        <w:t>TNZ)</w:t>
      </w:r>
      <w:bookmarkEnd w:id="45"/>
    </w:p>
    <w:p w14:paraId="2D3E75D1" w14:textId="77777777" w:rsidR="00133ED0" w:rsidRPr="00133ED0" w:rsidRDefault="00133ED0" w:rsidP="004E1E51">
      <w:pPr>
        <w:rPr>
          <w:rFonts w:cs="Calibri"/>
          <w:b/>
          <w:bCs/>
        </w:rPr>
      </w:pPr>
    </w:p>
    <w:p w14:paraId="29DB6046" w14:textId="0432F335" w:rsidR="00C478EE" w:rsidRPr="004E1E51" w:rsidRDefault="2C64E4FB" w:rsidP="004E1E51">
      <w:pPr>
        <w:rPr>
          <w:rFonts w:cs="Calibri"/>
        </w:rPr>
      </w:pPr>
      <w:r w:rsidRPr="004E1E51">
        <w:rPr>
          <w:rFonts w:cs="Calibri"/>
        </w:rPr>
        <w:t xml:space="preserve">This section requires a bespoke proposal that is agreed with TNZ, and then delivered upon by the applicant and/or Related Entity. A proposal will need to deliver access to new markets, or increased access to key markets, </w:t>
      </w:r>
      <w:r w:rsidR="00EC5DBA" w:rsidRPr="004E1E51">
        <w:rPr>
          <w:rFonts w:cs="Calibri"/>
        </w:rPr>
        <w:t>which</w:t>
      </w:r>
      <w:r w:rsidRPr="004E1E51">
        <w:rPr>
          <w:rFonts w:cs="Calibri"/>
        </w:rPr>
        <w:t xml:space="preserve"> is separate or additional to what is delivered under the tourism marketing partnership under section </w:t>
      </w:r>
      <w:r w:rsidR="00133ED0">
        <w:rPr>
          <w:rFonts w:cs="Calibri"/>
        </w:rPr>
        <w:t>F3</w:t>
      </w:r>
      <w:r w:rsidRPr="004E1E51">
        <w:rPr>
          <w:rFonts w:cs="Calibri"/>
        </w:rPr>
        <w:t xml:space="preserve">. </w:t>
      </w:r>
    </w:p>
    <w:p w14:paraId="200399F3" w14:textId="77777777" w:rsidR="00F27A71" w:rsidRDefault="00F27A71" w:rsidP="004E1E51">
      <w:pPr>
        <w:rPr>
          <w:rFonts w:eastAsia="Calibri" w:cs="Calibri"/>
        </w:rPr>
      </w:pPr>
    </w:p>
    <w:p w14:paraId="489E7D63" w14:textId="333C379C" w:rsidR="007D32E9" w:rsidRPr="004E1E51" w:rsidRDefault="007D32E9" w:rsidP="004E1E51">
      <w:pPr>
        <w:rPr>
          <w:rFonts w:eastAsia="Calibri" w:cs="Calibri"/>
        </w:rPr>
      </w:pPr>
      <w:r w:rsidRPr="004E1E51">
        <w:rPr>
          <w:rFonts w:eastAsia="Calibri" w:cs="Calibri"/>
        </w:rPr>
        <w:t xml:space="preserve">If you wish to claim points for </w:t>
      </w:r>
      <w:r w:rsidR="00EC5DBA" w:rsidRPr="004E1E51">
        <w:rPr>
          <w:rFonts w:eastAsia="Calibri" w:cs="Calibri"/>
        </w:rPr>
        <w:t xml:space="preserve">section </w:t>
      </w:r>
      <w:r w:rsidR="00133ED0">
        <w:rPr>
          <w:rFonts w:cs="Calibri"/>
        </w:rPr>
        <w:t>F4</w:t>
      </w:r>
      <w:r w:rsidRPr="004E1E51">
        <w:rPr>
          <w:rFonts w:eastAsia="Calibri" w:cs="Calibri"/>
        </w:rPr>
        <w:t>, please contact the NZFC, who will help you engage with T</w:t>
      </w:r>
      <w:r w:rsidR="00BB6AB5">
        <w:rPr>
          <w:rFonts w:eastAsia="Calibri" w:cs="Calibri"/>
        </w:rPr>
        <w:t>NZ</w:t>
      </w:r>
      <w:r w:rsidRPr="004E1E51">
        <w:rPr>
          <w:rFonts w:eastAsia="Calibri" w:cs="Calibri"/>
        </w:rPr>
        <w:t xml:space="preserve"> .</w:t>
      </w:r>
    </w:p>
    <w:p w14:paraId="42A1419D" w14:textId="77777777" w:rsidR="00133ED0" w:rsidRDefault="00133ED0" w:rsidP="004E1E51">
      <w:pPr>
        <w:rPr>
          <w:rFonts w:eastAsia="Calibri" w:cs="Calibri"/>
        </w:rPr>
      </w:pPr>
    </w:p>
    <w:p w14:paraId="6393E329" w14:textId="7F80CA6D" w:rsidR="0065757E" w:rsidRPr="0065757E" w:rsidRDefault="0065757E" w:rsidP="0065757E">
      <w:pPr>
        <w:rPr>
          <w:rFonts w:cs="Calibri"/>
          <w:b/>
          <w:bCs/>
        </w:rPr>
      </w:pPr>
      <w:r w:rsidRPr="0065757E">
        <w:rPr>
          <w:rFonts w:cs="Calibri"/>
          <w:b/>
          <w:bCs/>
        </w:rPr>
        <w:t xml:space="preserve">What should you provide for section </w:t>
      </w:r>
      <w:r>
        <w:rPr>
          <w:rFonts w:cs="Calibri"/>
          <w:b/>
          <w:bCs/>
        </w:rPr>
        <w:t>F4</w:t>
      </w:r>
      <w:r w:rsidRPr="0065757E">
        <w:rPr>
          <w:rFonts w:cs="Calibri"/>
          <w:b/>
          <w:bCs/>
        </w:rPr>
        <w:t>?</w:t>
      </w:r>
    </w:p>
    <w:p w14:paraId="3B7E8924" w14:textId="77777777" w:rsidR="0065757E" w:rsidRPr="004E1E51" w:rsidRDefault="0065757E" w:rsidP="003D4686">
      <w:pPr>
        <w:spacing w:before="120"/>
        <w:rPr>
          <w:rFonts w:eastAsia="Calibri" w:cs="Calibri"/>
        </w:rPr>
      </w:pPr>
      <w:r w:rsidRPr="004E1E51">
        <w:rPr>
          <w:rFonts w:eastAsia="Calibri" w:cs="Calibri"/>
        </w:rPr>
        <w:t>For submitting your application for a Provisional Certificate, you should provide:</w:t>
      </w:r>
    </w:p>
    <w:p w14:paraId="005FFD7A" w14:textId="45BF64D9" w:rsidR="0065757E" w:rsidRPr="00F62D94" w:rsidRDefault="0065757E" w:rsidP="008E1671">
      <w:pPr>
        <w:pStyle w:val="RrangiKwae"/>
        <w:numPr>
          <w:ilvl w:val="0"/>
          <w:numId w:val="46"/>
        </w:numPr>
        <w:spacing w:before="120"/>
        <w:ind w:left="567" w:hanging="567"/>
        <w:contextualSpacing w:val="0"/>
        <w:rPr>
          <w:rFonts w:cs="Calibri"/>
        </w:rPr>
      </w:pPr>
      <w:r w:rsidRPr="00F62D94">
        <w:rPr>
          <w:rFonts w:cs="Calibri"/>
        </w:rPr>
        <w:t>your proposal for the bespoke partnership with TNZ</w:t>
      </w:r>
      <w:r w:rsidR="00EB35B6">
        <w:rPr>
          <w:rFonts w:cs="Calibri"/>
        </w:rPr>
        <w:t xml:space="preserve"> and evidence of TNZ’s agreement with that proposal</w:t>
      </w:r>
      <w:r w:rsidRPr="00F62D94">
        <w:rPr>
          <w:rFonts w:cs="Calibri"/>
        </w:rPr>
        <w:t>;</w:t>
      </w:r>
    </w:p>
    <w:p w14:paraId="7D8BEB29" w14:textId="28832C90" w:rsidR="0065757E" w:rsidRPr="00F62D94" w:rsidRDefault="0065757E" w:rsidP="00AB25D1">
      <w:pPr>
        <w:pStyle w:val="RrangiKwae"/>
        <w:numPr>
          <w:ilvl w:val="0"/>
          <w:numId w:val="46"/>
        </w:numPr>
        <w:ind w:left="567" w:hanging="567"/>
        <w:contextualSpacing w:val="0"/>
        <w:rPr>
          <w:rFonts w:cs="Calibri"/>
        </w:rPr>
      </w:pPr>
      <w:r w:rsidRPr="00F62D94">
        <w:rPr>
          <w:rFonts w:cs="Calibri"/>
        </w:rPr>
        <w:t>a timeline for delivery of the activities under the proposal; and</w:t>
      </w:r>
    </w:p>
    <w:p w14:paraId="7BC98CC9" w14:textId="77777777" w:rsidR="0065757E" w:rsidRPr="00F62D94" w:rsidRDefault="0065757E" w:rsidP="47B68659">
      <w:pPr>
        <w:pStyle w:val="RrangiKwae"/>
        <w:numPr>
          <w:ilvl w:val="0"/>
          <w:numId w:val="46"/>
        </w:numPr>
        <w:ind w:left="567" w:hanging="567"/>
        <w:rPr>
          <w:rFonts w:cs="Calibri"/>
        </w:rPr>
      </w:pPr>
      <w:r w:rsidRPr="00F62D94">
        <w:rPr>
          <w:rFonts w:cs="Calibri"/>
        </w:rPr>
        <w:t>a timeframe by which you will need to agree any applicable briefs with TNZ (if briefs are required).</w:t>
      </w:r>
    </w:p>
    <w:p w14:paraId="48472FDC" w14:textId="08A1939B" w:rsidR="0065757E" w:rsidRPr="0065757E" w:rsidRDefault="0065757E" w:rsidP="00797F7E">
      <w:pPr>
        <w:spacing w:before="120"/>
        <w:rPr>
          <w:rFonts w:cs="Calibri"/>
        </w:rPr>
      </w:pPr>
      <w:r w:rsidRPr="004E1E51">
        <w:rPr>
          <w:rFonts w:cs="Calibri"/>
        </w:rPr>
        <w:t xml:space="preserve">For submitting your application for a Final Certificate, you should provide confirmation in writing </w:t>
      </w:r>
      <w:r w:rsidR="00A91781">
        <w:rPr>
          <w:rFonts w:cs="Calibri"/>
        </w:rPr>
        <w:t xml:space="preserve">from TNZ </w:t>
      </w:r>
      <w:r w:rsidRPr="004E1E51">
        <w:rPr>
          <w:rFonts w:cs="Calibri"/>
        </w:rPr>
        <w:t>that you have delivered on your proposal.</w:t>
      </w:r>
    </w:p>
    <w:p w14:paraId="2DA27005" w14:textId="77777777" w:rsidR="0065757E" w:rsidRPr="004E1E51" w:rsidRDefault="0065757E" w:rsidP="004E1E51">
      <w:pPr>
        <w:rPr>
          <w:rFonts w:eastAsia="Calibri" w:cs="Calibri"/>
        </w:rPr>
      </w:pPr>
    </w:p>
    <w:p w14:paraId="4BAD42A0" w14:textId="327CB414" w:rsidR="00386FD8" w:rsidRPr="004E1E51" w:rsidRDefault="00386FD8" w:rsidP="004E1E51">
      <w:pPr>
        <w:rPr>
          <w:rFonts w:cs="Calibri"/>
        </w:rPr>
      </w:pPr>
      <w:r w:rsidRPr="004E1E51">
        <w:rPr>
          <w:rFonts w:cs="Calibri"/>
        </w:rPr>
        <w:t xml:space="preserve">Please note that, because of the New Zealand Government’s commitment to improving agency practices around proactive release of information, at the time the NZFC publishes information about the payment of the 5% Uplift, TNZ will publish a summary of the activities undertaken as part of the bespoke partnership and how TNZ assessed the value of those activities. This summary may include commercial details as agreed with the applicant and/or Related Entity prior to publication. </w:t>
      </w:r>
    </w:p>
    <w:p w14:paraId="5E8F5B4B" w14:textId="77777777" w:rsidR="00F27A71" w:rsidRPr="004E1E51" w:rsidRDefault="00F27A71" w:rsidP="004E1E51">
      <w:pPr>
        <w:rPr>
          <w:rFonts w:cs="Calibri"/>
        </w:rPr>
      </w:pPr>
    </w:p>
    <w:p w14:paraId="581608EF" w14:textId="1CAA6707" w:rsidR="0091027F" w:rsidRPr="004E1E51" w:rsidRDefault="0091027F" w:rsidP="004E1E51">
      <w:pPr>
        <w:rPr>
          <w:rFonts w:eastAsia="Calibri" w:cs="Calibri"/>
        </w:rPr>
      </w:pPr>
      <w:r w:rsidRPr="004E1E51">
        <w:rPr>
          <w:rFonts w:eastAsia="Calibri" w:cs="Calibri"/>
        </w:rPr>
        <w:t xml:space="preserve">The following sets out two </w:t>
      </w:r>
      <w:r w:rsidR="001E482D" w:rsidRPr="004E1E51">
        <w:rPr>
          <w:rFonts w:eastAsia="Calibri" w:cs="Calibri"/>
        </w:rPr>
        <w:t xml:space="preserve">case studies as examples of a bespoke partnership that has previously been agreed with TNZ. These examples are not intended to be directive and are included to give applicants </w:t>
      </w:r>
      <w:r w:rsidR="0046380E" w:rsidRPr="004E1E51">
        <w:rPr>
          <w:rFonts w:eastAsia="Calibri" w:cs="Calibri"/>
        </w:rPr>
        <w:t xml:space="preserve">examples </w:t>
      </w:r>
      <w:r w:rsidR="001E482D" w:rsidRPr="004E1E51">
        <w:rPr>
          <w:rFonts w:eastAsia="Calibri" w:cs="Calibri"/>
        </w:rPr>
        <w:t xml:space="preserve">of the objectives and outcomes that TNZ was seeking at the time.  </w:t>
      </w:r>
    </w:p>
    <w:p w14:paraId="7E734ADF" w14:textId="77777777" w:rsidR="00F27A71" w:rsidRDefault="00F27A71" w:rsidP="004E1E51">
      <w:pPr>
        <w:rPr>
          <w:rFonts w:cs="Calibri"/>
        </w:rPr>
      </w:pPr>
    </w:p>
    <w:p w14:paraId="4B1802C2" w14:textId="362EC98B" w:rsidR="0038141C" w:rsidRDefault="0038141C">
      <w:pPr>
        <w:spacing w:line="240" w:lineRule="atLeast"/>
        <w:rPr>
          <w:rFonts w:cs="Calibri"/>
        </w:rPr>
      </w:pPr>
      <w:r>
        <w:rPr>
          <w:rFonts w:cs="Calibri"/>
        </w:rPr>
        <w:br w:type="page"/>
      </w:r>
    </w:p>
    <w:p w14:paraId="3BF6BCC7" w14:textId="77777777" w:rsidR="00615463" w:rsidRDefault="00615463" w:rsidP="004E1E51">
      <w:pPr>
        <w:rPr>
          <w:rFonts w:cs="Calibri"/>
        </w:rPr>
      </w:pPr>
    </w:p>
    <w:tbl>
      <w:tblPr>
        <w:tblStyle w:val="MtitiRipanga"/>
        <w:tblW w:w="10093" w:type="dxa"/>
        <w:jc w:val="center"/>
        <w:tblLook w:val="04A0" w:firstRow="1" w:lastRow="0" w:firstColumn="1" w:lastColumn="0" w:noHBand="0" w:noVBand="1"/>
      </w:tblPr>
      <w:tblGrid>
        <w:gridCol w:w="10093"/>
      </w:tblGrid>
      <w:tr w:rsidR="00615463" w14:paraId="44BC2647" w14:textId="77777777" w:rsidTr="00C57414">
        <w:trPr>
          <w:jc w:val="center"/>
        </w:trPr>
        <w:tc>
          <w:tcPr>
            <w:tcW w:w="10093" w:type="dxa"/>
          </w:tcPr>
          <w:p w14:paraId="599C892E" w14:textId="77777777" w:rsidR="00A92D5D" w:rsidRPr="00A92D5D" w:rsidRDefault="00A92D5D" w:rsidP="00A92D5D">
            <w:pPr>
              <w:rPr>
                <w:rFonts w:cs="Calibri"/>
                <w:b/>
                <w:bCs/>
              </w:rPr>
            </w:pPr>
            <w:r w:rsidRPr="00A92D5D">
              <w:rPr>
                <w:rFonts w:cs="Calibri"/>
                <w:b/>
                <w:bCs/>
              </w:rPr>
              <w:t xml:space="preserve">Screen Rebate Case Study: Disney’s </w:t>
            </w:r>
            <w:r w:rsidRPr="00A92D5D">
              <w:rPr>
                <w:rFonts w:cs="Calibri"/>
                <w:b/>
                <w:bCs/>
                <w:i/>
                <w:iCs/>
              </w:rPr>
              <w:t>Pete’s Dragon</w:t>
            </w:r>
          </w:p>
          <w:p w14:paraId="654791C9" w14:textId="3F24F6CA" w:rsidR="00A92D5D" w:rsidRPr="004E1E51" w:rsidRDefault="00A92D5D" w:rsidP="00A92D5D">
            <w:pPr>
              <w:rPr>
                <w:rFonts w:cs="Calibri"/>
              </w:rPr>
            </w:pPr>
          </w:p>
          <w:p w14:paraId="05B0B154" w14:textId="77777777" w:rsidR="00A92D5D" w:rsidRPr="00A92D5D" w:rsidRDefault="00A92D5D" w:rsidP="00A92D5D">
            <w:pPr>
              <w:rPr>
                <w:rFonts w:cs="Calibri"/>
                <w:b/>
                <w:bCs/>
              </w:rPr>
            </w:pPr>
            <w:r w:rsidRPr="00A92D5D">
              <w:rPr>
                <w:rFonts w:cs="Calibri"/>
                <w:b/>
                <w:bCs/>
              </w:rPr>
              <w:t>Summary</w:t>
            </w:r>
          </w:p>
          <w:p w14:paraId="668F86CE" w14:textId="77777777" w:rsidR="00A92D5D" w:rsidRPr="004E1E51" w:rsidRDefault="00A92D5D" w:rsidP="00A92D5D">
            <w:pPr>
              <w:rPr>
                <w:rFonts w:cs="Calibri"/>
              </w:rPr>
            </w:pPr>
            <w:r w:rsidRPr="004E1E51">
              <w:rPr>
                <w:rFonts w:cs="Calibri"/>
              </w:rPr>
              <w:t xml:space="preserve">Tourism New Zealand worked closely with the New Zealand Film Commission and Walt Disney Pictures to showcase New Zealand as a destination. </w:t>
            </w:r>
          </w:p>
          <w:p w14:paraId="2B337BE2" w14:textId="1FF89DCC" w:rsidR="00A92D5D" w:rsidRPr="004E1E51" w:rsidRDefault="00A92D5D" w:rsidP="00A92D5D">
            <w:pPr>
              <w:rPr>
                <w:rFonts w:cs="Calibri"/>
              </w:rPr>
            </w:pPr>
          </w:p>
          <w:p w14:paraId="712447EB" w14:textId="77777777" w:rsidR="00A92D5D" w:rsidRPr="004E1E51" w:rsidRDefault="00A92D5D" w:rsidP="00A92D5D">
            <w:pPr>
              <w:rPr>
                <w:rFonts w:cs="Calibri"/>
              </w:rPr>
            </w:pPr>
            <w:r w:rsidRPr="004E1E51">
              <w:rPr>
                <w:rFonts w:cs="Calibri"/>
              </w:rPr>
              <w:t>Tourism New Zealand identified New Zealand experiences for the high-profile cast and worked with Disney and the talent to capture bespoke destination content. The content was used by Tourism New Zealand and Air New Zealand to promote destination New Zealand and the movie throughout paid advertising, public relations activity and Tourism New Zealand’s own media channels.</w:t>
            </w:r>
          </w:p>
          <w:p w14:paraId="17E7F2C4" w14:textId="646AF1AF" w:rsidR="00A92D5D" w:rsidRPr="004E1E51" w:rsidRDefault="00A92D5D" w:rsidP="00A92D5D">
            <w:pPr>
              <w:rPr>
                <w:rFonts w:cs="Calibri"/>
              </w:rPr>
            </w:pPr>
          </w:p>
          <w:p w14:paraId="38590E5D" w14:textId="77777777" w:rsidR="00A92D5D" w:rsidRPr="00A92D5D" w:rsidRDefault="00A92D5D" w:rsidP="00A92D5D">
            <w:pPr>
              <w:rPr>
                <w:rFonts w:cs="Calibri"/>
                <w:b/>
                <w:bCs/>
              </w:rPr>
            </w:pPr>
            <w:r w:rsidRPr="00A92D5D">
              <w:rPr>
                <w:rFonts w:cs="Calibri"/>
                <w:b/>
                <w:bCs/>
              </w:rPr>
              <w:t>Process</w:t>
            </w:r>
          </w:p>
          <w:p w14:paraId="4B88D25D" w14:textId="77777777" w:rsidR="00A92D5D" w:rsidRPr="004E1E51" w:rsidRDefault="00A92D5D" w:rsidP="00A92D5D">
            <w:pPr>
              <w:rPr>
                <w:rFonts w:cs="Calibri"/>
              </w:rPr>
            </w:pPr>
            <w:r w:rsidRPr="004E1E51">
              <w:rPr>
                <w:rFonts w:cs="Calibri"/>
              </w:rPr>
              <w:t xml:space="preserve">Tourism New Zealand’s primary objective for the partnership was to leverage the production of </w:t>
            </w:r>
            <w:r w:rsidRPr="002F757F">
              <w:rPr>
                <w:rFonts w:cs="Calibri"/>
                <w:i/>
                <w:iCs/>
              </w:rPr>
              <w:t>Pete’s Dragon</w:t>
            </w:r>
            <w:r w:rsidRPr="004E1E51">
              <w:rPr>
                <w:rFonts w:cs="Calibri"/>
              </w:rPr>
              <w:t xml:space="preserve"> to grow preference for New Zealand as a travel destination.</w:t>
            </w:r>
          </w:p>
          <w:p w14:paraId="5AFB05B0" w14:textId="77777777" w:rsidR="00A92D5D" w:rsidRPr="004E1E51" w:rsidRDefault="00A92D5D" w:rsidP="00A92D5D">
            <w:pPr>
              <w:rPr>
                <w:rFonts w:cs="Calibri"/>
              </w:rPr>
            </w:pPr>
            <w:r w:rsidRPr="004E1E51">
              <w:rPr>
                <w:rFonts w:cs="Calibri"/>
              </w:rPr>
              <w:t> </w:t>
            </w:r>
          </w:p>
          <w:p w14:paraId="6B160AD9" w14:textId="77777777" w:rsidR="00A92D5D" w:rsidRPr="004E1E51" w:rsidRDefault="00A92D5D" w:rsidP="00A92D5D">
            <w:pPr>
              <w:rPr>
                <w:rFonts w:cs="Calibri"/>
              </w:rPr>
            </w:pPr>
            <w:r w:rsidRPr="004E1E51">
              <w:rPr>
                <w:rFonts w:cs="Calibri"/>
              </w:rPr>
              <w:t>Working with Disney, Tourism New Zealand were able to achieve this by:</w:t>
            </w:r>
          </w:p>
          <w:p w14:paraId="47AB25D6" w14:textId="77777777" w:rsidR="00A92D5D" w:rsidRPr="00CA49C8" w:rsidRDefault="00A92D5D" w:rsidP="00CA49C8">
            <w:pPr>
              <w:pStyle w:val="RrangiKwae"/>
              <w:numPr>
                <w:ilvl w:val="0"/>
                <w:numId w:val="49"/>
              </w:numPr>
              <w:ind w:left="567" w:hanging="567"/>
              <w:rPr>
                <w:rFonts w:cs="Calibri"/>
              </w:rPr>
            </w:pPr>
            <w:r w:rsidRPr="00CA49C8">
              <w:rPr>
                <w:rFonts w:cs="Calibri"/>
              </w:rPr>
              <w:t xml:space="preserve">Showcasing New Zealand as the Home of Pete’s Dragon and inspire our target audience to ‘come on an adventure’ through bespoke content with cast. </w:t>
            </w:r>
          </w:p>
          <w:p w14:paraId="0BD75817" w14:textId="2FF2F9EB" w:rsidR="00A92D5D" w:rsidRPr="00CA49C8" w:rsidRDefault="00A92D5D" w:rsidP="00CA49C8">
            <w:pPr>
              <w:pStyle w:val="RrangiKwae"/>
              <w:numPr>
                <w:ilvl w:val="0"/>
                <w:numId w:val="49"/>
              </w:numPr>
              <w:ind w:left="567" w:hanging="567"/>
              <w:rPr>
                <w:rFonts w:cs="Calibri"/>
              </w:rPr>
            </w:pPr>
            <w:r w:rsidRPr="00CA49C8">
              <w:rPr>
                <w:rFonts w:cs="Calibri"/>
              </w:rPr>
              <w:t>Leveraging Disney’s extensive campaign to tell a more detailed destination story and show the real New</w:t>
            </w:r>
            <w:r w:rsidR="00423635">
              <w:rPr>
                <w:rFonts w:cs="Calibri"/>
              </w:rPr>
              <w:t> </w:t>
            </w:r>
            <w:r w:rsidRPr="00CA49C8">
              <w:rPr>
                <w:rFonts w:cs="Calibri"/>
              </w:rPr>
              <w:t>Zealand locations in the movie.</w:t>
            </w:r>
          </w:p>
          <w:p w14:paraId="5F5B198F" w14:textId="77777777" w:rsidR="00A92D5D" w:rsidRPr="00CA49C8" w:rsidRDefault="00A92D5D" w:rsidP="00CA49C8">
            <w:pPr>
              <w:pStyle w:val="RrangiKwae"/>
              <w:numPr>
                <w:ilvl w:val="0"/>
                <w:numId w:val="49"/>
              </w:numPr>
              <w:ind w:left="567" w:hanging="567"/>
              <w:rPr>
                <w:rFonts w:cs="Calibri"/>
              </w:rPr>
            </w:pPr>
            <w:r w:rsidRPr="00CA49C8">
              <w:rPr>
                <w:rFonts w:cs="Calibri"/>
              </w:rPr>
              <w:t xml:space="preserve">Converting interest in New Zealand from the movie and our content into booked travel with travel partners. </w:t>
            </w:r>
          </w:p>
          <w:p w14:paraId="44F06D6C" w14:textId="79F9DBF9" w:rsidR="00A92D5D" w:rsidRPr="004E1E51" w:rsidRDefault="00A92D5D" w:rsidP="00A92D5D">
            <w:pPr>
              <w:rPr>
                <w:rFonts w:cs="Calibri"/>
              </w:rPr>
            </w:pPr>
          </w:p>
          <w:p w14:paraId="56A2A658" w14:textId="77777777" w:rsidR="00A92D5D" w:rsidRPr="00A92D5D" w:rsidRDefault="00A92D5D" w:rsidP="00A92D5D">
            <w:pPr>
              <w:rPr>
                <w:rFonts w:cs="Calibri"/>
                <w:b/>
                <w:bCs/>
              </w:rPr>
            </w:pPr>
            <w:r w:rsidRPr="00A92D5D">
              <w:rPr>
                <w:rFonts w:cs="Calibri"/>
                <w:b/>
                <w:bCs/>
              </w:rPr>
              <w:t>Activity</w:t>
            </w:r>
          </w:p>
          <w:p w14:paraId="38D45D34" w14:textId="77777777" w:rsidR="00A92D5D" w:rsidRPr="004E1E51" w:rsidRDefault="00A92D5D" w:rsidP="00A92D5D">
            <w:pPr>
              <w:rPr>
                <w:rFonts w:cs="Calibri"/>
              </w:rPr>
            </w:pPr>
            <w:r w:rsidRPr="004E1E51">
              <w:rPr>
                <w:rFonts w:cs="Calibri"/>
              </w:rPr>
              <w:t>Tourism New Zealand’s campaign work was based in USA and included:</w:t>
            </w:r>
          </w:p>
          <w:p w14:paraId="4608688F" w14:textId="77777777" w:rsidR="00A92D5D" w:rsidRPr="004E1E51" w:rsidRDefault="00A92D5D" w:rsidP="00636A6F">
            <w:pPr>
              <w:pStyle w:val="RrangiKwae"/>
              <w:numPr>
                <w:ilvl w:val="0"/>
                <w:numId w:val="46"/>
              </w:numPr>
              <w:ind w:left="567" w:hanging="567"/>
              <w:contextualSpacing w:val="0"/>
              <w:rPr>
                <w:rFonts w:cs="Calibri"/>
              </w:rPr>
            </w:pPr>
            <w:r w:rsidRPr="004E1E51">
              <w:rPr>
                <w:rFonts w:cs="Calibri"/>
              </w:rPr>
              <w:t>A targeted social campaign, reaching Disney and adventure travel enthusiasts.</w:t>
            </w:r>
          </w:p>
          <w:p w14:paraId="4BA01987" w14:textId="0F1B9B19" w:rsidR="00A92D5D" w:rsidRPr="004E1E51" w:rsidRDefault="00A92D5D" w:rsidP="47B68659">
            <w:pPr>
              <w:pStyle w:val="RrangiKwae"/>
              <w:numPr>
                <w:ilvl w:val="0"/>
                <w:numId w:val="46"/>
              </w:numPr>
              <w:ind w:left="567" w:hanging="567"/>
              <w:rPr>
                <w:rFonts w:cs="Calibri"/>
              </w:rPr>
            </w:pPr>
            <w:r w:rsidRPr="004E1E51">
              <w:rPr>
                <w:rFonts w:cs="Calibri"/>
              </w:rPr>
              <w:t>Extensive public relations activity, e.g.</w:t>
            </w:r>
            <w:r w:rsidR="00636A6F">
              <w:rPr>
                <w:rFonts w:cs="Calibri"/>
              </w:rPr>
              <w:t>,</w:t>
            </w:r>
            <w:r w:rsidRPr="004E1E51">
              <w:rPr>
                <w:rFonts w:cs="Calibri"/>
              </w:rPr>
              <w:t xml:space="preserve"> Good Morning America broadcasts showcasing destination New</w:t>
            </w:r>
            <w:r w:rsidR="00F117FF">
              <w:rPr>
                <w:rFonts w:cs="Calibri"/>
              </w:rPr>
              <w:t> </w:t>
            </w:r>
            <w:r w:rsidRPr="004E1E51">
              <w:rPr>
                <w:rFonts w:cs="Calibri"/>
              </w:rPr>
              <w:t>Zealand and leveraging cast experiences.</w:t>
            </w:r>
          </w:p>
          <w:p w14:paraId="5800393E" w14:textId="26AB7AB5" w:rsidR="00A92D5D" w:rsidRPr="004E1E51" w:rsidRDefault="00A92D5D" w:rsidP="47B68659">
            <w:pPr>
              <w:pStyle w:val="RrangiKwae"/>
              <w:numPr>
                <w:ilvl w:val="1"/>
                <w:numId w:val="46"/>
              </w:numPr>
              <w:ind w:left="1134" w:hanging="567"/>
              <w:rPr>
                <w:rFonts w:cs="Calibri"/>
              </w:rPr>
            </w:pPr>
            <w:r w:rsidRPr="004E1E51">
              <w:rPr>
                <w:rFonts w:cs="Calibri"/>
              </w:rPr>
              <w:t>Robert Redford described New Zealand as “a country with a smile on its face”.</w:t>
            </w:r>
          </w:p>
          <w:p w14:paraId="1BA0DA44" w14:textId="77777777" w:rsidR="00A92D5D" w:rsidRPr="004E1E51" w:rsidRDefault="00A92D5D" w:rsidP="00636A6F">
            <w:pPr>
              <w:pStyle w:val="RrangiKwae"/>
              <w:numPr>
                <w:ilvl w:val="1"/>
                <w:numId w:val="46"/>
              </w:numPr>
              <w:ind w:left="1134" w:hanging="567"/>
              <w:contextualSpacing w:val="0"/>
              <w:rPr>
                <w:rFonts w:cs="Calibri"/>
              </w:rPr>
            </w:pPr>
            <w:r w:rsidRPr="004E1E51">
              <w:rPr>
                <w:rFonts w:cs="Calibri"/>
              </w:rPr>
              <w:t>Bryce Dallas Howard spoke about New Zealand as being the most beautiful place on earth.</w:t>
            </w:r>
          </w:p>
          <w:p w14:paraId="04E214E9" w14:textId="4E1D27C7" w:rsidR="00A92D5D" w:rsidRPr="004E1E51" w:rsidRDefault="00A92D5D" w:rsidP="00636A6F">
            <w:pPr>
              <w:pStyle w:val="RrangiKwae"/>
              <w:numPr>
                <w:ilvl w:val="0"/>
                <w:numId w:val="46"/>
              </w:numPr>
              <w:ind w:left="567" w:hanging="567"/>
              <w:contextualSpacing w:val="0"/>
              <w:rPr>
                <w:rFonts w:cs="Calibri"/>
              </w:rPr>
            </w:pPr>
            <w:r w:rsidRPr="004E1E51">
              <w:rPr>
                <w:rFonts w:cs="Calibri"/>
              </w:rPr>
              <w:t>A virtual reality collaboration with Disney which allowed fans to fly on Pete’s dragon above New</w:t>
            </w:r>
            <w:r w:rsidR="00F117FF">
              <w:rPr>
                <w:rFonts w:cs="Calibri"/>
              </w:rPr>
              <w:t> </w:t>
            </w:r>
            <w:r w:rsidRPr="004E1E51">
              <w:rPr>
                <w:rFonts w:cs="Calibri"/>
              </w:rPr>
              <w:t>Zealand’s epic landscapes in a Virtual Reality/360 video experience on YouTube.</w:t>
            </w:r>
          </w:p>
          <w:p w14:paraId="7048D694" w14:textId="77777777" w:rsidR="00A92D5D" w:rsidRPr="004E1E51" w:rsidRDefault="00A92D5D" w:rsidP="00636A6F">
            <w:pPr>
              <w:pStyle w:val="RrangiKwae"/>
              <w:numPr>
                <w:ilvl w:val="0"/>
                <w:numId w:val="46"/>
              </w:numPr>
              <w:ind w:left="567" w:hanging="567"/>
              <w:contextualSpacing w:val="0"/>
              <w:rPr>
                <w:rFonts w:cs="Calibri"/>
              </w:rPr>
            </w:pPr>
            <w:r w:rsidRPr="004E1E51">
              <w:rPr>
                <w:rFonts w:cs="Calibri"/>
              </w:rPr>
              <w:t xml:space="preserve">An advertising partnership with Air New Zealand to drive bookings. </w:t>
            </w:r>
          </w:p>
          <w:p w14:paraId="355CE4DA" w14:textId="46E55FC3" w:rsidR="00A92D5D" w:rsidRPr="004E1E51" w:rsidRDefault="00A92D5D" w:rsidP="00A92D5D">
            <w:pPr>
              <w:rPr>
                <w:rFonts w:cs="Calibri"/>
              </w:rPr>
            </w:pPr>
          </w:p>
          <w:p w14:paraId="47C4470D" w14:textId="77777777" w:rsidR="00A92D5D" w:rsidRPr="00A92D5D" w:rsidRDefault="00A92D5D" w:rsidP="00A92D5D">
            <w:pPr>
              <w:rPr>
                <w:rFonts w:cs="Calibri"/>
                <w:b/>
                <w:bCs/>
              </w:rPr>
            </w:pPr>
            <w:r w:rsidRPr="00A92D5D">
              <w:rPr>
                <w:rFonts w:cs="Calibri"/>
                <w:b/>
                <w:bCs/>
              </w:rPr>
              <w:t>Results</w:t>
            </w:r>
          </w:p>
          <w:p w14:paraId="4FE69EFB" w14:textId="77777777" w:rsidR="00A92D5D" w:rsidRPr="004E1E51" w:rsidRDefault="00A92D5D" w:rsidP="00A92D5D">
            <w:pPr>
              <w:rPr>
                <w:rFonts w:cs="Calibri"/>
              </w:rPr>
            </w:pPr>
            <w:r w:rsidRPr="004E1E51">
              <w:rPr>
                <w:rFonts w:cs="Calibri"/>
              </w:rPr>
              <w:t xml:space="preserve">The activity enabled Tourism New Zealand to reach our key audiences in a key market about the benefits of visiting New Zealand, all whilst supporting the promotion of </w:t>
            </w:r>
            <w:r w:rsidRPr="004E7BA2">
              <w:rPr>
                <w:rFonts w:cs="Calibri"/>
                <w:i/>
                <w:iCs/>
              </w:rPr>
              <w:t>Pete’s Dragon</w:t>
            </w:r>
            <w:r w:rsidRPr="004E1E51">
              <w:rPr>
                <w:rFonts w:cs="Calibri"/>
              </w:rPr>
              <w:t>.</w:t>
            </w:r>
          </w:p>
          <w:p w14:paraId="5D6DD42E" w14:textId="350F07F5" w:rsidR="00A92D5D" w:rsidRPr="004E1E51" w:rsidRDefault="00A92D5D" w:rsidP="00636A6F">
            <w:pPr>
              <w:pStyle w:val="RrangiKwae"/>
              <w:numPr>
                <w:ilvl w:val="0"/>
                <w:numId w:val="46"/>
              </w:numPr>
              <w:ind w:left="567" w:hanging="567"/>
              <w:contextualSpacing w:val="0"/>
              <w:rPr>
                <w:rFonts w:cs="Calibri"/>
              </w:rPr>
            </w:pPr>
            <w:r w:rsidRPr="004E1E51">
              <w:rPr>
                <w:rFonts w:cs="Calibri"/>
              </w:rPr>
              <w:t xml:space="preserve">One in three USA consumers researched said they were aware that </w:t>
            </w:r>
            <w:r w:rsidRPr="004E7BA2">
              <w:rPr>
                <w:rFonts w:cs="Calibri"/>
                <w:i/>
                <w:iCs/>
              </w:rPr>
              <w:t>Pete’s Dragon</w:t>
            </w:r>
            <w:r w:rsidRPr="004E1E51">
              <w:rPr>
                <w:rFonts w:cs="Calibri"/>
              </w:rPr>
              <w:t xml:space="preserve"> was filmed in New</w:t>
            </w:r>
            <w:r w:rsidR="005E5475">
              <w:rPr>
                <w:rFonts w:cs="Calibri"/>
              </w:rPr>
              <w:t> </w:t>
            </w:r>
            <w:r w:rsidRPr="004E1E51">
              <w:rPr>
                <w:rFonts w:cs="Calibri"/>
              </w:rPr>
              <w:t xml:space="preserve">Zealand. Amongst those who had seen the film, awareness of New Zealand as the Home of Disney’s </w:t>
            </w:r>
            <w:r w:rsidRPr="004E7BA2">
              <w:rPr>
                <w:rFonts w:cs="Calibri"/>
                <w:i/>
                <w:iCs/>
              </w:rPr>
              <w:t>Pete’s Dragon</w:t>
            </w:r>
            <w:r w:rsidRPr="004E1E51">
              <w:rPr>
                <w:rFonts w:cs="Calibri"/>
              </w:rPr>
              <w:t xml:space="preserve"> increased to 59%. </w:t>
            </w:r>
          </w:p>
          <w:p w14:paraId="5971D01C" w14:textId="71D47D2A" w:rsidR="00A92D5D" w:rsidRPr="004E1E51" w:rsidRDefault="00A92D5D" w:rsidP="00636A6F">
            <w:pPr>
              <w:pStyle w:val="RrangiKwae"/>
              <w:numPr>
                <w:ilvl w:val="0"/>
                <w:numId w:val="46"/>
              </w:numPr>
              <w:ind w:left="567" w:hanging="567"/>
              <w:contextualSpacing w:val="0"/>
              <w:rPr>
                <w:rFonts w:cs="Calibri"/>
              </w:rPr>
            </w:pPr>
            <w:r w:rsidRPr="004E1E51">
              <w:rPr>
                <w:rFonts w:cs="Calibri"/>
              </w:rPr>
              <w:t>92% of people that recognised the campaign activity were more motivated about the idea of a New</w:t>
            </w:r>
            <w:r w:rsidR="005E5475">
              <w:rPr>
                <w:rFonts w:cs="Calibri"/>
              </w:rPr>
              <w:t> </w:t>
            </w:r>
            <w:r w:rsidRPr="004E1E51">
              <w:rPr>
                <w:rFonts w:cs="Calibri"/>
              </w:rPr>
              <w:t>Zealand holiday. </w:t>
            </w:r>
          </w:p>
          <w:p w14:paraId="7E49B57C" w14:textId="77777777" w:rsidR="00A92D5D" w:rsidRPr="004E1E51" w:rsidRDefault="00A92D5D" w:rsidP="47B68659">
            <w:pPr>
              <w:pStyle w:val="RrangiKwae"/>
              <w:numPr>
                <w:ilvl w:val="0"/>
                <w:numId w:val="46"/>
              </w:numPr>
              <w:ind w:left="567" w:hanging="567"/>
              <w:rPr>
                <w:rFonts w:cs="Calibri"/>
              </w:rPr>
            </w:pPr>
            <w:r w:rsidRPr="004E1E51">
              <w:rPr>
                <w:rFonts w:cs="Calibri"/>
              </w:rPr>
              <w:t xml:space="preserve">Working with </w:t>
            </w:r>
            <w:r w:rsidRPr="004E7BA2">
              <w:rPr>
                <w:rFonts w:cs="Calibri"/>
                <w:i/>
                <w:iCs/>
              </w:rPr>
              <w:t>Pete’s Dragon</w:t>
            </w:r>
            <w:r w:rsidRPr="004E1E51">
              <w:rPr>
                <w:rFonts w:cs="Calibri"/>
              </w:rPr>
              <w:t xml:space="preserve"> and its cast, Tourism New Zealand drove a return on investment in excess of 60:1.</w:t>
            </w:r>
          </w:p>
          <w:p w14:paraId="7CE3A84A" w14:textId="77777777" w:rsidR="00615463" w:rsidRDefault="00615463" w:rsidP="00A92D5D">
            <w:pPr>
              <w:rPr>
                <w:rFonts w:cs="Calibri"/>
              </w:rPr>
            </w:pPr>
          </w:p>
        </w:tc>
      </w:tr>
    </w:tbl>
    <w:p w14:paraId="73D40046" w14:textId="4084FF1B" w:rsidR="0038141C" w:rsidRDefault="0038141C" w:rsidP="004E1E51">
      <w:pPr>
        <w:rPr>
          <w:rFonts w:cs="Calibri"/>
        </w:rPr>
      </w:pPr>
    </w:p>
    <w:p w14:paraId="493B89C5" w14:textId="77777777" w:rsidR="0038141C" w:rsidRDefault="0038141C">
      <w:pPr>
        <w:spacing w:line="240" w:lineRule="atLeast"/>
        <w:rPr>
          <w:rFonts w:cs="Calibri"/>
        </w:rPr>
      </w:pPr>
      <w:r>
        <w:rPr>
          <w:rFonts w:cs="Calibri"/>
        </w:rPr>
        <w:br w:type="page"/>
      </w:r>
    </w:p>
    <w:p w14:paraId="693C11D5" w14:textId="77777777" w:rsidR="00F27A71" w:rsidRDefault="00F27A71" w:rsidP="004E1E51">
      <w:pPr>
        <w:rPr>
          <w:rFonts w:cs="Calibri"/>
        </w:rPr>
      </w:pPr>
    </w:p>
    <w:tbl>
      <w:tblPr>
        <w:tblStyle w:val="MtitiRipanga"/>
        <w:tblW w:w="10093" w:type="dxa"/>
        <w:jc w:val="center"/>
        <w:tblLook w:val="04A0" w:firstRow="1" w:lastRow="0" w:firstColumn="1" w:lastColumn="0" w:noHBand="0" w:noVBand="1"/>
      </w:tblPr>
      <w:tblGrid>
        <w:gridCol w:w="10093"/>
      </w:tblGrid>
      <w:tr w:rsidR="00A92D5D" w14:paraId="6F469D23" w14:textId="77777777" w:rsidTr="00A92D5D">
        <w:trPr>
          <w:jc w:val="center"/>
        </w:trPr>
        <w:tc>
          <w:tcPr>
            <w:tcW w:w="10082" w:type="dxa"/>
          </w:tcPr>
          <w:p w14:paraId="4DFC5BED" w14:textId="2DC6A47B" w:rsidR="00A92D5D" w:rsidRPr="00A92D5D" w:rsidRDefault="00A92D5D" w:rsidP="00A92D5D">
            <w:pPr>
              <w:rPr>
                <w:rFonts w:cs="Calibri"/>
                <w:b/>
                <w:bCs/>
              </w:rPr>
            </w:pPr>
            <w:r w:rsidRPr="00A92D5D">
              <w:rPr>
                <w:rFonts w:cs="Calibri"/>
                <w:b/>
                <w:bCs/>
              </w:rPr>
              <w:t xml:space="preserve">Screen Rebate Case Study: </w:t>
            </w:r>
            <w:r w:rsidRPr="002F757F">
              <w:rPr>
                <w:rFonts w:cs="Calibri"/>
                <w:b/>
                <w:bCs/>
                <w:i/>
                <w:iCs/>
              </w:rPr>
              <w:t>Our Flag Means Death</w:t>
            </w:r>
            <w:r w:rsidR="002F757F">
              <w:rPr>
                <w:rFonts w:cs="Calibri"/>
                <w:b/>
                <w:bCs/>
                <w:i/>
                <w:iCs/>
              </w:rPr>
              <w:t xml:space="preserve"> Season 2</w:t>
            </w:r>
          </w:p>
          <w:p w14:paraId="655F6AD6" w14:textId="77777777" w:rsidR="00A92D5D" w:rsidRPr="004E1E51" w:rsidRDefault="00A92D5D" w:rsidP="00A92D5D">
            <w:pPr>
              <w:rPr>
                <w:rFonts w:cs="Calibri"/>
              </w:rPr>
            </w:pPr>
            <w:r w:rsidRPr="004E1E51">
              <w:rPr>
                <w:rFonts w:cs="Calibri"/>
              </w:rPr>
              <w:t> </w:t>
            </w:r>
          </w:p>
          <w:p w14:paraId="1892887C" w14:textId="77777777" w:rsidR="00A92D5D" w:rsidRPr="00A92D5D" w:rsidRDefault="00A92D5D" w:rsidP="00A92D5D">
            <w:pPr>
              <w:rPr>
                <w:rFonts w:cs="Calibri"/>
                <w:b/>
                <w:bCs/>
              </w:rPr>
            </w:pPr>
            <w:r w:rsidRPr="00A92D5D">
              <w:rPr>
                <w:rFonts w:cs="Calibri"/>
                <w:b/>
                <w:bCs/>
              </w:rPr>
              <w:t>Description of Opportunity</w:t>
            </w:r>
          </w:p>
          <w:p w14:paraId="488AB05F" w14:textId="340DBF90" w:rsidR="00A92D5D" w:rsidRPr="004E1E51" w:rsidRDefault="00A92D5D" w:rsidP="00A92D5D">
            <w:pPr>
              <w:rPr>
                <w:rFonts w:cs="Calibri"/>
              </w:rPr>
            </w:pPr>
            <w:r w:rsidRPr="004E1E51">
              <w:rPr>
                <w:rFonts w:cs="Calibri"/>
              </w:rPr>
              <w:t xml:space="preserve">TNZ, HBO and Warner Bros worked together to deliver a destination marketing campaign in partnership with the filming of Season 2 of </w:t>
            </w:r>
            <w:r w:rsidRPr="002F757F">
              <w:rPr>
                <w:rFonts w:cs="Calibri"/>
                <w:i/>
                <w:iCs/>
              </w:rPr>
              <w:t>Our Flag Means Death</w:t>
            </w:r>
            <w:r w:rsidRPr="004E1E51">
              <w:rPr>
                <w:rFonts w:cs="Calibri"/>
              </w:rPr>
              <w:t xml:space="preserve"> in New Zealand.</w:t>
            </w:r>
            <w:r w:rsidR="002F757F">
              <w:rPr>
                <w:rFonts w:cs="Calibri"/>
              </w:rPr>
              <w:t xml:space="preserve"> </w:t>
            </w:r>
            <w:r w:rsidRPr="004E1E51">
              <w:rPr>
                <w:rFonts w:cs="Calibri"/>
              </w:rPr>
              <w:t xml:space="preserve">The campaign was delivered through a collaboration with Taika Waititi and the crew of </w:t>
            </w:r>
            <w:r w:rsidR="008368A3">
              <w:rPr>
                <w:rFonts w:cs="Calibri"/>
              </w:rPr>
              <w:t>S</w:t>
            </w:r>
            <w:r w:rsidRPr="004E1E51">
              <w:rPr>
                <w:rFonts w:cs="Calibri"/>
              </w:rPr>
              <w:t xml:space="preserve">eason 2 of </w:t>
            </w:r>
            <w:r w:rsidRPr="002F757F">
              <w:rPr>
                <w:rFonts w:cs="Calibri"/>
                <w:i/>
                <w:iCs/>
              </w:rPr>
              <w:t>Our Flag Means Death</w:t>
            </w:r>
            <w:r w:rsidRPr="004E1E51">
              <w:rPr>
                <w:rFonts w:cs="Calibri"/>
              </w:rPr>
              <w:t xml:space="preserve">. </w:t>
            </w:r>
          </w:p>
          <w:p w14:paraId="0B9D169D" w14:textId="77777777" w:rsidR="00A92D5D" w:rsidRPr="004E1E51" w:rsidRDefault="00A92D5D" w:rsidP="00A92D5D">
            <w:pPr>
              <w:rPr>
                <w:rFonts w:cs="Calibri"/>
              </w:rPr>
            </w:pPr>
            <w:r w:rsidRPr="004E1E51">
              <w:rPr>
                <w:rFonts w:cs="Calibri"/>
              </w:rPr>
              <w:t> </w:t>
            </w:r>
          </w:p>
          <w:p w14:paraId="2479404E" w14:textId="77777777" w:rsidR="00A92D5D" w:rsidRPr="004E1E51" w:rsidRDefault="00A92D5D" w:rsidP="00A92D5D">
            <w:pPr>
              <w:rPr>
                <w:rFonts w:cs="Calibri"/>
              </w:rPr>
            </w:pPr>
            <w:r w:rsidRPr="004E1E51">
              <w:rPr>
                <w:rFonts w:cs="Calibri"/>
              </w:rPr>
              <w:t>Working closely with HBO, Warner Bros and Taika’s team, Tourism New Zealand developed a concept that showcased destination New Zealand that was distributed internationally across advertising, public relations and media channels owned by TNZ and HBO Max.</w:t>
            </w:r>
          </w:p>
          <w:p w14:paraId="5AA4BDCF" w14:textId="77777777" w:rsidR="00A92D5D" w:rsidRPr="004E1E51" w:rsidRDefault="00A92D5D" w:rsidP="00A92D5D">
            <w:pPr>
              <w:rPr>
                <w:rFonts w:cs="Calibri"/>
              </w:rPr>
            </w:pPr>
            <w:r w:rsidRPr="004E1E51">
              <w:rPr>
                <w:rFonts w:cs="Calibri"/>
              </w:rPr>
              <w:t> </w:t>
            </w:r>
          </w:p>
          <w:p w14:paraId="7D12A75B" w14:textId="77777777" w:rsidR="00A92D5D" w:rsidRPr="00A92D5D" w:rsidRDefault="00A92D5D" w:rsidP="00A92D5D">
            <w:pPr>
              <w:rPr>
                <w:rFonts w:cs="Calibri"/>
                <w:b/>
                <w:bCs/>
              </w:rPr>
            </w:pPr>
            <w:r w:rsidRPr="00A92D5D">
              <w:rPr>
                <w:rFonts w:cs="Calibri"/>
                <w:b/>
                <w:bCs/>
              </w:rPr>
              <w:t>Process</w:t>
            </w:r>
          </w:p>
          <w:p w14:paraId="4FAB433F" w14:textId="0C98F4E5" w:rsidR="00A92D5D" w:rsidRPr="004E1E51" w:rsidRDefault="00A92D5D" w:rsidP="00A92D5D">
            <w:pPr>
              <w:rPr>
                <w:rFonts w:cs="Calibri"/>
              </w:rPr>
            </w:pPr>
            <w:r w:rsidRPr="004E1E51">
              <w:rPr>
                <w:rFonts w:cs="Calibri"/>
              </w:rPr>
              <w:t>Tourism New Zealand’s primary objective for the partnership was to leverage the relationship with </w:t>
            </w:r>
            <w:r w:rsidRPr="008368A3">
              <w:rPr>
                <w:rFonts w:cs="Calibri"/>
                <w:i/>
                <w:iCs/>
              </w:rPr>
              <w:t>Our Flag Means Death</w:t>
            </w:r>
            <w:r w:rsidRPr="004E1E51">
              <w:rPr>
                <w:rFonts w:cs="Calibri"/>
              </w:rPr>
              <w:t> to grow desire for New Zealand as a travel destination enabling the sector to recover in the short and long-term, after Covid-19.</w:t>
            </w:r>
          </w:p>
          <w:p w14:paraId="783FA505" w14:textId="77777777" w:rsidR="00A92D5D" w:rsidRPr="004E1E51" w:rsidRDefault="00A92D5D" w:rsidP="00A92D5D">
            <w:pPr>
              <w:rPr>
                <w:rFonts w:cs="Calibri"/>
              </w:rPr>
            </w:pPr>
            <w:r w:rsidRPr="004E1E51">
              <w:rPr>
                <w:rFonts w:cs="Calibri"/>
              </w:rPr>
              <w:t> </w:t>
            </w:r>
          </w:p>
          <w:p w14:paraId="3CAAA88D" w14:textId="77777777" w:rsidR="00A92D5D" w:rsidRPr="004E1E51" w:rsidRDefault="00A92D5D" w:rsidP="00A92D5D">
            <w:pPr>
              <w:rPr>
                <w:rFonts w:cs="Calibri"/>
              </w:rPr>
            </w:pPr>
            <w:r w:rsidRPr="004E1E51">
              <w:rPr>
                <w:rFonts w:cs="Calibri"/>
              </w:rPr>
              <w:t>Working with Warner Bros, Tourism New Zealand were able to achieve this by:</w:t>
            </w:r>
          </w:p>
          <w:p w14:paraId="7A110D40" w14:textId="77777777" w:rsidR="00A92D5D" w:rsidRPr="004E1E51" w:rsidRDefault="00A92D5D" w:rsidP="00D47B11">
            <w:pPr>
              <w:pStyle w:val="RrangiKwae"/>
              <w:numPr>
                <w:ilvl w:val="0"/>
                <w:numId w:val="50"/>
              </w:numPr>
              <w:ind w:left="567" w:hanging="567"/>
              <w:rPr>
                <w:rFonts w:cs="Calibri"/>
              </w:rPr>
            </w:pPr>
            <w:r w:rsidRPr="004E1E51">
              <w:rPr>
                <w:rFonts w:cs="Calibri"/>
              </w:rPr>
              <w:t>Utilising cast star power to create a high-profile campaign.</w:t>
            </w:r>
          </w:p>
          <w:p w14:paraId="7B363CE5" w14:textId="77777777" w:rsidR="00A92D5D" w:rsidRPr="004E1E51" w:rsidRDefault="00A92D5D" w:rsidP="00D47B11">
            <w:pPr>
              <w:pStyle w:val="RrangiKwae"/>
              <w:numPr>
                <w:ilvl w:val="0"/>
                <w:numId w:val="50"/>
              </w:numPr>
              <w:ind w:left="567" w:hanging="567"/>
              <w:rPr>
                <w:rFonts w:cs="Calibri"/>
              </w:rPr>
            </w:pPr>
            <w:r w:rsidRPr="004E1E51">
              <w:rPr>
                <w:rFonts w:cs="Calibri"/>
              </w:rPr>
              <w:t xml:space="preserve">Showcasing locations from the series to promote New Zealand’s diversity and links to the production. </w:t>
            </w:r>
          </w:p>
          <w:p w14:paraId="6ACB05B7" w14:textId="77777777" w:rsidR="00A92D5D" w:rsidRPr="004E1E51" w:rsidRDefault="00A92D5D" w:rsidP="00D47B11">
            <w:pPr>
              <w:pStyle w:val="RrangiKwae"/>
              <w:numPr>
                <w:ilvl w:val="0"/>
                <w:numId w:val="50"/>
              </w:numPr>
              <w:ind w:left="567" w:hanging="567"/>
              <w:rPr>
                <w:rFonts w:cs="Calibri"/>
              </w:rPr>
            </w:pPr>
            <w:r w:rsidRPr="004E1E51">
              <w:rPr>
                <w:rFonts w:cs="Calibri"/>
              </w:rPr>
              <w:t>Utilising cast and crew advocacy through press interviews and content to showcase our people.</w:t>
            </w:r>
          </w:p>
          <w:p w14:paraId="09A7264F" w14:textId="77777777" w:rsidR="00A92D5D" w:rsidRPr="004E1E51" w:rsidRDefault="00A92D5D" w:rsidP="00A92D5D">
            <w:pPr>
              <w:rPr>
                <w:rFonts w:cs="Calibri"/>
              </w:rPr>
            </w:pPr>
            <w:r w:rsidRPr="004E1E51">
              <w:rPr>
                <w:rFonts w:cs="Calibri"/>
              </w:rPr>
              <w:t> </w:t>
            </w:r>
          </w:p>
          <w:p w14:paraId="6C755CAB" w14:textId="77777777" w:rsidR="00A92D5D" w:rsidRPr="00A92D5D" w:rsidRDefault="00A92D5D" w:rsidP="00A92D5D">
            <w:pPr>
              <w:rPr>
                <w:rFonts w:cs="Calibri"/>
                <w:b/>
                <w:bCs/>
              </w:rPr>
            </w:pPr>
            <w:r w:rsidRPr="00A92D5D">
              <w:rPr>
                <w:rFonts w:cs="Calibri"/>
                <w:b/>
                <w:bCs/>
              </w:rPr>
              <w:t>Activity</w:t>
            </w:r>
          </w:p>
          <w:p w14:paraId="6D710042" w14:textId="2255663F" w:rsidR="00A92D5D" w:rsidRPr="004E1E51" w:rsidRDefault="00A92D5D" w:rsidP="00A92D5D">
            <w:pPr>
              <w:rPr>
                <w:rFonts w:cs="Calibri"/>
              </w:rPr>
            </w:pPr>
            <w:r w:rsidRPr="004E1E51">
              <w:rPr>
                <w:rFonts w:cs="Calibri"/>
              </w:rPr>
              <w:t xml:space="preserve">Tourism New Zealand produced content titled ‘No Place Like It On Earth’ with Taika Waititi, which showcased the sights and experiences travellers can find in Aotearoa New Zealand. In the film, Taika Waititi enlisted his real life </w:t>
            </w:r>
            <w:r w:rsidRPr="00EF0E05">
              <w:rPr>
                <w:rFonts w:cs="Calibri"/>
                <w:i/>
                <w:iCs/>
              </w:rPr>
              <w:t>Our Flag Means Death</w:t>
            </w:r>
            <w:r w:rsidRPr="004E1E51">
              <w:rPr>
                <w:rFonts w:cs="Calibri"/>
              </w:rPr>
              <w:t xml:space="preserve"> stunt double, Jade Daniels, to help undertake the epic task of presenting New</w:t>
            </w:r>
            <w:r w:rsidR="005534A2">
              <w:rPr>
                <w:rFonts w:cs="Calibri"/>
              </w:rPr>
              <w:t> </w:t>
            </w:r>
            <w:r w:rsidRPr="004E1E51">
              <w:rPr>
                <w:rFonts w:cs="Calibri"/>
              </w:rPr>
              <w:t xml:space="preserve">Zealand to the world. The content also starred New Zealand director Jackie van Beek, as director of the 100% Pure New Zealand production. </w:t>
            </w:r>
          </w:p>
          <w:p w14:paraId="2323D2CC" w14:textId="77777777" w:rsidR="00A92D5D" w:rsidRPr="004E1E51" w:rsidRDefault="00A92D5D" w:rsidP="00A92D5D">
            <w:pPr>
              <w:rPr>
                <w:rFonts w:cs="Calibri"/>
              </w:rPr>
            </w:pPr>
            <w:r w:rsidRPr="004E1E51">
              <w:rPr>
                <w:rFonts w:cs="Calibri"/>
              </w:rPr>
              <w:t> </w:t>
            </w:r>
          </w:p>
          <w:p w14:paraId="305AA876" w14:textId="77777777" w:rsidR="00A92D5D" w:rsidRPr="004E1E51" w:rsidRDefault="00A92D5D" w:rsidP="00A92D5D">
            <w:pPr>
              <w:rPr>
                <w:rFonts w:cs="Calibri"/>
              </w:rPr>
            </w:pPr>
            <w:r w:rsidRPr="004E1E51">
              <w:rPr>
                <w:rFonts w:cs="Calibri"/>
              </w:rPr>
              <w:t>The content was distributed globally through paid advertising, public relations pitching and using TNZ and studio platforms and channels.</w:t>
            </w:r>
          </w:p>
          <w:p w14:paraId="20FD943B" w14:textId="77777777" w:rsidR="00A92D5D" w:rsidRPr="004E1E51" w:rsidRDefault="00A92D5D" w:rsidP="00A92D5D">
            <w:pPr>
              <w:rPr>
                <w:rFonts w:cs="Calibri"/>
              </w:rPr>
            </w:pPr>
            <w:r w:rsidRPr="004E1E51">
              <w:rPr>
                <w:rFonts w:cs="Calibri"/>
              </w:rPr>
              <w:t> </w:t>
            </w:r>
          </w:p>
          <w:p w14:paraId="3B2C5B59" w14:textId="77777777" w:rsidR="00A92D5D" w:rsidRPr="0065757E" w:rsidRDefault="00A92D5D" w:rsidP="00A92D5D">
            <w:pPr>
              <w:rPr>
                <w:rFonts w:cs="Calibri"/>
                <w:b/>
                <w:bCs/>
              </w:rPr>
            </w:pPr>
            <w:r w:rsidRPr="0065757E">
              <w:rPr>
                <w:rFonts w:cs="Calibri"/>
                <w:b/>
                <w:bCs/>
              </w:rPr>
              <w:t>Results</w:t>
            </w:r>
          </w:p>
          <w:p w14:paraId="646F1797" w14:textId="77777777" w:rsidR="00A92D5D" w:rsidRDefault="00A92D5D" w:rsidP="00EF0E05">
            <w:pPr>
              <w:rPr>
                <w:rFonts w:cs="Calibri"/>
              </w:rPr>
            </w:pPr>
            <w:r w:rsidRPr="004E1E51">
              <w:rPr>
                <w:rFonts w:cs="Calibri"/>
              </w:rPr>
              <w:t>Working with HBO, Warner Bros and Taika Waititi’s team allowed Tourism New Zealand to tell a unique destination story to the world with the help of one of New Zealand’s most famous talents.</w:t>
            </w:r>
            <w:r w:rsidR="00EF0E05">
              <w:rPr>
                <w:rFonts w:cs="Calibri"/>
              </w:rPr>
              <w:t xml:space="preserve"> </w:t>
            </w:r>
            <w:r w:rsidRPr="004E1E51">
              <w:rPr>
                <w:rFonts w:cs="Calibri"/>
              </w:rPr>
              <w:t>The star power and comedic nature of the film provided impressive global results for Tourism New Zealand</w:t>
            </w:r>
            <w:r w:rsidR="00EF0E05">
              <w:rPr>
                <w:rFonts w:cs="Calibri"/>
              </w:rPr>
              <w:t>.</w:t>
            </w:r>
          </w:p>
          <w:p w14:paraId="26037FB2" w14:textId="471C58B9" w:rsidR="00EF0E05" w:rsidRDefault="00EF0E05" w:rsidP="00EF0E05">
            <w:pPr>
              <w:rPr>
                <w:rFonts w:cs="Calibri"/>
              </w:rPr>
            </w:pPr>
          </w:p>
        </w:tc>
      </w:tr>
    </w:tbl>
    <w:p w14:paraId="030A6FB5" w14:textId="77777777" w:rsidR="004A6B59" w:rsidRPr="004E1E51" w:rsidRDefault="004A6B59" w:rsidP="004E1E51">
      <w:pPr>
        <w:rPr>
          <w:rFonts w:cs="Calibri"/>
        </w:rPr>
      </w:pPr>
    </w:p>
    <w:sectPr w:rsidR="004A6B59" w:rsidRPr="004E1E51" w:rsidSect="00BC21E9">
      <w:footerReference w:type="default" r:id="rId53"/>
      <w:pgSz w:w="11906" w:h="16838" w:code="9"/>
      <w:pgMar w:top="907" w:right="907" w:bottom="907" w:left="907"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E24D" w14:textId="77777777" w:rsidR="006762EA" w:rsidRDefault="006762EA" w:rsidP="0042411F">
      <w:r>
        <w:separator/>
      </w:r>
    </w:p>
  </w:endnote>
  <w:endnote w:type="continuationSeparator" w:id="0">
    <w:p w14:paraId="7D8EB421" w14:textId="77777777" w:rsidR="006762EA" w:rsidRDefault="006762EA" w:rsidP="0042411F">
      <w:r>
        <w:continuationSeparator/>
      </w:r>
    </w:p>
  </w:endnote>
  <w:endnote w:type="continuationNotice" w:id="1">
    <w:p w14:paraId="53862960" w14:textId="77777777" w:rsidR="006762EA" w:rsidRDefault="00676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D368" w14:textId="6B352D04" w:rsidR="00C95F0F" w:rsidRPr="00A44B61" w:rsidRDefault="00E10449" w:rsidP="00E10449">
    <w:pPr>
      <w:pStyle w:val="Hiku"/>
      <w:tabs>
        <w:tab w:val="clear" w:pos="9356"/>
        <w:tab w:val="right" w:pos="10065"/>
      </w:tabs>
      <w:rPr>
        <w:sz w:val="20"/>
        <w:szCs w:val="20"/>
        <w:lang w:val="en-GB"/>
      </w:rPr>
    </w:pPr>
    <w:r>
      <w:rPr>
        <w:sz w:val="20"/>
        <w:szCs w:val="20"/>
        <w:lang w:val="en-GB"/>
      </w:rPr>
      <w:t>5% Uplift Guidance (</w:t>
    </w:r>
    <w:r w:rsidR="00087551">
      <w:rPr>
        <w:sz w:val="20"/>
        <w:szCs w:val="20"/>
        <w:lang w:val="en-GB"/>
      </w:rPr>
      <w:t>07</w:t>
    </w:r>
    <w:r w:rsidR="00FC20C5">
      <w:rPr>
        <w:sz w:val="20"/>
        <w:szCs w:val="20"/>
        <w:lang w:val="en-GB"/>
      </w:rPr>
      <w:t>-</w:t>
    </w:r>
    <w:r w:rsidR="00087551">
      <w:rPr>
        <w:sz w:val="20"/>
        <w:szCs w:val="20"/>
        <w:lang w:val="en-GB"/>
      </w:rPr>
      <w:t>25</w:t>
    </w:r>
    <w:r>
      <w:rPr>
        <w:sz w:val="20"/>
        <w:szCs w:val="20"/>
        <w:lang w:val="en-GB"/>
      </w:rPr>
      <w:t>)</w:t>
    </w:r>
    <w:r>
      <w:rPr>
        <w:sz w:val="20"/>
        <w:szCs w:val="20"/>
        <w:lang w:val="en-GB"/>
      </w:rPr>
      <w:tab/>
    </w:r>
    <w:r w:rsidR="00C95F0F" w:rsidRPr="00A44B61">
      <w:rPr>
        <w:sz w:val="20"/>
        <w:szCs w:val="20"/>
        <w:lang w:val="en-GB"/>
      </w:rPr>
      <w:fldChar w:fldCharType="begin"/>
    </w:r>
    <w:r w:rsidR="00C95F0F" w:rsidRPr="00A44B61">
      <w:rPr>
        <w:sz w:val="20"/>
        <w:szCs w:val="20"/>
        <w:lang w:val="en-GB"/>
      </w:rPr>
      <w:instrText xml:space="preserve"> PAGE  \* Arabic  \* MERGEFORMAT </w:instrText>
    </w:r>
    <w:r w:rsidR="00C95F0F" w:rsidRPr="00A44B61">
      <w:rPr>
        <w:sz w:val="20"/>
        <w:szCs w:val="20"/>
        <w:lang w:val="en-GB"/>
      </w:rPr>
      <w:fldChar w:fldCharType="separate"/>
    </w:r>
    <w:r w:rsidR="00C95F0F" w:rsidRPr="00A44B61">
      <w:rPr>
        <w:sz w:val="20"/>
        <w:szCs w:val="20"/>
        <w:lang w:val="en-GB"/>
      </w:rPr>
      <w:t>1</w:t>
    </w:r>
    <w:r w:rsidR="00C95F0F" w:rsidRPr="00A44B61">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94AF" w14:textId="77777777" w:rsidR="006762EA" w:rsidRDefault="006762EA" w:rsidP="0042411F">
      <w:r>
        <w:separator/>
      </w:r>
    </w:p>
  </w:footnote>
  <w:footnote w:type="continuationSeparator" w:id="0">
    <w:p w14:paraId="45C9AF2F" w14:textId="77777777" w:rsidR="006762EA" w:rsidRDefault="006762EA" w:rsidP="0042411F">
      <w:r>
        <w:continuationSeparator/>
      </w:r>
    </w:p>
  </w:footnote>
  <w:footnote w:type="continuationNotice" w:id="1">
    <w:p w14:paraId="251A5CD9" w14:textId="77777777" w:rsidR="006762EA" w:rsidRDefault="006762EA"/>
  </w:footnote>
</w:footnotes>
</file>

<file path=word/intelligence2.xml><?xml version="1.0" encoding="utf-8"?>
<int2:intelligence xmlns:int2="http://schemas.microsoft.com/office/intelligence/2020/intelligence" xmlns:oel="http://schemas.microsoft.com/office/2019/extlst">
  <int2:observations>
    <int2:textHash int2:hashCode="a5QuKDH5csIuKw" int2:id="NmdkKgZr">
      <int2:state int2:value="Rejected" int2:type="AugLoop_Text_Critique"/>
    </int2:textHash>
    <int2:textHash int2:hashCode="l6NEj7CquR0O0y" int2:id="S8rlXsTX">
      <int2:state int2:value="Rejected" int2:type="AugLoop_Text_Critique"/>
    </int2:textHash>
    <int2:textHash int2:hashCode="JqGaP5CXKJI+Ie" int2:id="WA7QKlRK">
      <int2:state int2:value="Rejected" int2:type="AugLoop_Text_Critique"/>
    </int2:textHash>
    <int2:textHash int2:hashCode="kByidkXaRxGvMx" int2:id="YmGxgusL">
      <int2:state int2:value="Rejected" int2:type="AugLoop_Text_Critique"/>
    </int2:textHash>
    <int2:textHash int2:hashCode="StWDryLC59QMHJ" int2:id="Z9wFlxfN">
      <int2:state int2:value="Rejected" int2:type="AugLoop_Text_Critique"/>
    </int2:textHash>
    <int2:textHash int2:hashCode="m/C6mGJeQTWOW1" int2:id="qrWIqSTI">
      <int2:state int2:value="Rejected" int2:type="AugLoop_Text_Critique"/>
    </int2:textHash>
    <int2:textHash int2:hashCode="3eeEYz8b3NKksc" int2:id="rxdjepl8">
      <int2:state int2:value="Rejected" int2:type="AugLoop_Text_Critique"/>
    </int2:textHash>
    <int2:textHash int2:hashCode="RRE78n935DRyfI" int2:id="t5h42Dr4">
      <int2:state int2:value="Rejected" int2:type="AugLoop_Text_Critique"/>
    </int2:textHash>
    <int2:bookmark int2:bookmarkName="_Int_wlinL1xL" int2:invalidationBookmarkName="" int2:hashCode="cfHVl7mMw/1OFw" int2:id="2GhqIyGG">
      <int2:state int2:value="Rejected" int2:type="AugLoop_Text_Critique"/>
    </int2:bookmark>
    <int2:bookmark int2:bookmarkName="_Int_bMqYSS7T" int2:invalidationBookmarkName="" int2:hashCode="cfHVl7mMw/1OFw" int2:id="EiiJ0SFa">
      <int2:state int2:value="Rejected" int2:type="AugLoop_Text_Critique"/>
    </int2:bookmark>
    <int2:bookmark int2:bookmarkName="_Int_pCiShvox" int2:invalidationBookmarkName="" int2:hashCode="f1OmjTJDRvyEV6" int2:id="OetzBxl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351"/>
    <w:multiLevelType w:val="hybridMultilevel"/>
    <w:tmpl w:val="9F80720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02B17042"/>
    <w:multiLevelType w:val="hybridMultilevel"/>
    <w:tmpl w:val="23A8297C"/>
    <w:lvl w:ilvl="0" w:tplc="8CB6C128">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3A466F4"/>
    <w:multiLevelType w:val="multilevel"/>
    <w:tmpl w:val="80D034BE"/>
    <w:styleLink w:val="GeneralMultilist"/>
    <w:lvl w:ilvl="0">
      <w:start w:val="1"/>
      <w:numFmt w:val="decimal"/>
      <w:pStyle w:val="MERWHeading1"/>
      <w:lvlText w:val="%1."/>
      <w:lvlJc w:val="left"/>
      <w:pPr>
        <w:ind w:left="680" w:hanging="680"/>
      </w:pPr>
      <w:rPr>
        <w:rFonts w:hint="default"/>
      </w:rPr>
    </w:lvl>
    <w:lvl w:ilvl="1">
      <w:start w:val="1"/>
      <w:numFmt w:val="decimal"/>
      <w:pStyle w:val="MERWNumPara1"/>
      <w:lvlText w:val="%1.%2"/>
      <w:lvlJc w:val="left"/>
      <w:pPr>
        <w:ind w:left="680" w:hanging="680"/>
      </w:pPr>
      <w:rPr>
        <w:rFonts w:hint="default"/>
      </w:rPr>
    </w:lvl>
    <w:lvl w:ilvl="2">
      <w:start w:val="1"/>
      <w:numFmt w:val="lowerLetter"/>
      <w:pStyle w:val="MERWNumPara2"/>
      <w:lvlText w:val="(%3)"/>
      <w:lvlJc w:val="left"/>
      <w:pPr>
        <w:tabs>
          <w:tab w:val="num" w:pos="1361"/>
        </w:tabs>
        <w:ind w:left="1361" w:hanging="681"/>
      </w:pPr>
      <w:rPr>
        <w:rFonts w:hint="default"/>
      </w:rPr>
    </w:lvl>
    <w:lvl w:ilvl="3">
      <w:start w:val="1"/>
      <w:numFmt w:val="lowerRoman"/>
      <w:pStyle w:val="MERWNumPara3"/>
      <w:lvlText w:val="(%4)"/>
      <w:lvlJc w:val="left"/>
      <w:pPr>
        <w:tabs>
          <w:tab w:val="num" w:pos="2041"/>
        </w:tabs>
        <w:ind w:left="2041" w:hanging="680"/>
      </w:pPr>
      <w:rPr>
        <w:rFonts w:hint="default"/>
      </w:rPr>
    </w:lvl>
    <w:lvl w:ilvl="4">
      <w:start w:val="27"/>
      <w:numFmt w:val="lowerLetter"/>
      <w:pStyle w:val="MERWNumPara4"/>
      <w:lvlText w:val="(%5)"/>
      <w:lvlJc w:val="left"/>
      <w:pPr>
        <w:ind w:left="2722" w:hanging="68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86A42"/>
    <w:multiLevelType w:val="multilevel"/>
    <w:tmpl w:val="14401A02"/>
    <w:styleLink w:val="MEList"/>
    <w:lvl w:ilvl="0">
      <w:start w:val="1"/>
      <w:numFmt w:val="lowerLetter"/>
      <w:pStyle w:val="MERWListPara1"/>
      <w:lvlText w:val="(%1)"/>
      <w:lvlJc w:val="left"/>
      <w:pPr>
        <w:ind w:left="680" w:hanging="680"/>
      </w:pPr>
      <w:rPr>
        <w:rFonts w:hint="default"/>
      </w:rPr>
    </w:lvl>
    <w:lvl w:ilvl="1">
      <w:start w:val="1"/>
      <w:numFmt w:val="lowerRoman"/>
      <w:pStyle w:val="MERWListPara2"/>
      <w:lvlText w:val="(%2)"/>
      <w:lvlJc w:val="left"/>
      <w:pPr>
        <w:ind w:left="1361" w:hanging="681"/>
      </w:pPr>
      <w:rPr>
        <w:rFonts w:hint="default"/>
      </w:rPr>
    </w:lvl>
    <w:lvl w:ilvl="2">
      <w:start w:val="27"/>
      <w:numFmt w:val="lowerLetter"/>
      <w:pStyle w:val="MERWListPara3"/>
      <w:lvlText w:val="(%3)"/>
      <w:lvlJc w:val="left"/>
      <w:pPr>
        <w:ind w:left="204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BE63C7"/>
    <w:multiLevelType w:val="hybridMultilevel"/>
    <w:tmpl w:val="22AA1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E13B8"/>
    <w:multiLevelType w:val="multilevel"/>
    <w:tmpl w:val="14401A02"/>
    <w:numStyleLink w:val="MEList"/>
  </w:abstractNum>
  <w:abstractNum w:abstractNumId="6" w15:restartNumberingAfterBreak="0">
    <w:nsid w:val="0EBA2961"/>
    <w:multiLevelType w:val="hybridMultilevel"/>
    <w:tmpl w:val="6B3EC9D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0F067B23"/>
    <w:multiLevelType w:val="hybridMultilevel"/>
    <w:tmpl w:val="8DE6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B68F2"/>
    <w:multiLevelType w:val="hybridMultilevel"/>
    <w:tmpl w:val="9F8C3610"/>
    <w:lvl w:ilvl="0" w:tplc="14090001">
      <w:start w:val="1"/>
      <w:numFmt w:val="bullet"/>
      <w:lvlText w:val=""/>
      <w:lvlJc w:val="left"/>
      <w:pPr>
        <w:ind w:left="1721" w:hanging="360"/>
      </w:pPr>
      <w:rPr>
        <w:rFonts w:ascii="Symbol" w:hAnsi="Symbol" w:hint="default"/>
      </w:rPr>
    </w:lvl>
    <w:lvl w:ilvl="1" w:tplc="14090003" w:tentative="1">
      <w:start w:val="1"/>
      <w:numFmt w:val="bullet"/>
      <w:lvlText w:val="o"/>
      <w:lvlJc w:val="left"/>
      <w:pPr>
        <w:ind w:left="2441" w:hanging="360"/>
      </w:pPr>
      <w:rPr>
        <w:rFonts w:ascii="Courier New" w:hAnsi="Courier New" w:cs="Courier New" w:hint="default"/>
      </w:rPr>
    </w:lvl>
    <w:lvl w:ilvl="2" w:tplc="14090005" w:tentative="1">
      <w:start w:val="1"/>
      <w:numFmt w:val="bullet"/>
      <w:lvlText w:val=""/>
      <w:lvlJc w:val="left"/>
      <w:pPr>
        <w:ind w:left="3161" w:hanging="360"/>
      </w:pPr>
      <w:rPr>
        <w:rFonts w:ascii="Wingdings" w:hAnsi="Wingdings" w:hint="default"/>
      </w:rPr>
    </w:lvl>
    <w:lvl w:ilvl="3" w:tplc="14090001" w:tentative="1">
      <w:start w:val="1"/>
      <w:numFmt w:val="bullet"/>
      <w:lvlText w:val=""/>
      <w:lvlJc w:val="left"/>
      <w:pPr>
        <w:ind w:left="3881" w:hanging="360"/>
      </w:pPr>
      <w:rPr>
        <w:rFonts w:ascii="Symbol" w:hAnsi="Symbol" w:hint="default"/>
      </w:rPr>
    </w:lvl>
    <w:lvl w:ilvl="4" w:tplc="14090003" w:tentative="1">
      <w:start w:val="1"/>
      <w:numFmt w:val="bullet"/>
      <w:lvlText w:val="o"/>
      <w:lvlJc w:val="left"/>
      <w:pPr>
        <w:ind w:left="4601" w:hanging="360"/>
      </w:pPr>
      <w:rPr>
        <w:rFonts w:ascii="Courier New" w:hAnsi="Courier New" w:cs="Courier New" w:hint="default"/>
      </w:rPr>
    </w:lvl>
    <w:lvl w:ilvl="5" w:tplc="14090005" w:tentative="1">
      <w:start w:val="1"/>
      <w:numFmt w:val="bullet"/>
      <w:lvlText w:val=""/>
      <w:lvlJc w:val="left"/>
      <w:pPr>
        <w:ind w:left="5321" w:hanging="360"/>
      </w:pPr>
      <w:rPr>
        <w:rFonts w:ascii="Wingdings" w:hAnsi="Wingdings" w:hint="default"/>
      </w:rPr>
    </w:lvl>
    <w:lvl w:ilvl="6" w:tplc="14090001" w:tentative="1">
      <w:start w:val="1"/>
      <w:numFmt w:val="bullet"/>
      <w:lvlText w:val=""/>
      <w:lvlJc w:val="left"/>
      <w:pPr>
        <w:ind w:left="6041" w:hanging="360"/>
      </w:pPr>
      <w:rPr>
        <w:rFonts w:ascii="Symbol" w:hAnsi="Symbol" w:hint="default"/>
      </w:rPr>
    </w:lvl>
    <w:lvl w:ilvl="7" w:tplc="14090003" w:tentative="1">
      <w:start w:val="1"/>
      <w:numFmt w:val="bullet"/>
      <w:lvlText w:val="o"/>
      <w:lvlJc w:val="left"/>
      <w:pPr>
        <w:ind w:left="6761" w:hanging="360"/>
      </w:pPr>
      <w:rPr>
        <w:rFonts w:ascii="Courier New" w:hAnsi="Courier New" w:cs="Courier New" w:hint="default"/>
      </w:rPr>
    </w:lvl>
    <w:lvl w:ilvl="8" w:tplc="14090005" w:tentative="1">
      <w:start w:val="1"/>
      <w:numFmt w:val="bullet"/>
      <w:lvlText w:val=""/>
      <w:lvlJc w:val="left"/>
      <w:pPr>
        <w:ind w:left="7481" w:hanging="360"/>
      </w:pPr>
      <w:rPr>
        <w:rFonts w:ascii="Wingdings" w:hAnsi="Wingdings" w:hint="default"/>
      </w:rPr>
    </w:lvl>
  </w:abstractNum>
  <w:abstractNum w:abstractNumId="9" w15:restartNumberingAfterBreak="0">
    <w:nsid w:val="13D4616E"/>
    <w:multiLevelType w:val="hybridMultilevel"/>
    <w:tmpl w:val="2228E4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47757DF"/>
    <w:multiLevelType w:val="multilevel"/>
    <w:tmpl w:val="2F9AA7F8"/>
    <w:styleLink w:val="AgreementMultiList"/>
    <w:lvl w:ilvl="0">
      <w:start w:val="1"/>
      <w:numFmt w:val="decimal"/>
      <w:pStyle w:val="MERWAgmntHdg2"/>
      <w:lvlText w:val="%1."/>
      <w:lvlJc w:val="left"/>
      <w:pPr>
        <w:ind w:left="680" w:hanging="680"/>
      </w:pPr>
      <w:rPr>
        <w:rFonts w:hint="default"/>
      </w:rPr>
    </w:lvl>
    <w:lvl w:ilvl="1">
      <w:start w:val="1"/>
      <w:numFmt w:val="decimal"/>
      <w:pStyle w:val="MERWAgmntHdg3"/>
      <w:lvlText w:val="%1.%2"/>
      <w:lvlJc w:val="left"/>
      <w:pPr>
        <w:ind w:left="680" w:hanging="680"/>
      </w:pPr>
      <w:rPr>
        <w:rFonts w:hint="default"/>
      </w:rPr>
    </w:lvl>
    <w:lvl w:ilvl="2">
      <w:start w:val="1"/>
      <w:numFmt w:val="none"/>
      <w:pStyle w:val="MERWAgmntPara1"/>
      <w:lvlText w:val=""/>
      <w:lvlJc w:val="left"/>
      <w:pPr>
        <w:ind w:left="680" w:hanging="680"/>
      </w:pPr>
      <w:rPr>
        <w:rFonts w:hint="default"/>
      </w:rPr>
    </w:lvl>
    <w:lvl w:ilvl="3">
      <w:start w:val="1"/>
      <w:numFmt w:val="lowerLetter"/>
      <w:pStyle w:val="MERWAgmntPara2"/>
      <w:lvlText w:val="(%4)"/>
      <w:lvlJc w:val="left"/>
      <w:pPr>
        <w:ind w:left="1361" w:hanging="681"/>
      </w:pPr>
      <w:rPr>
        <w:rFonts w:hint="default"/>
      </w:rPr>
    </w:lvl>
    <w:lvl w:ilvl="4">
      <w:start w:val="1"/>
      <w:numFmt w:val="lowerRoman"/>
      <w:pStyle w:val="MERWAgmntPara3"/>
      <w:lvlText w:val="(%5)"/>
      <w:lvlJc w:val="left"/>
      <w:pPr>
        <w:ind w:left="2041" w:hanging="680"/>
      </w:pPr>
      <w:rPr>
        <w:rFonts w:hint="default"/>
      </w:rPr>
    </w:lvl>
    <w:lvl w:ilvl="5">
      <w:start w:val="27"/>
      <w:numFmt w:val="lowerLetter"/>
      <w:pStyle w:val="MERWAgmntPara4"/>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782F95"/>
    <w:multiLevelType w:val="hybridMultilevel"/>
    <w:tmpl w:val="01AA4A9E"/>
    <w:lvl w:ilvl="0" w:tplc="1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9F4CF0"/>
    <w:multiLevelType w:val="multilevel"/>
    <w:tmpl w:val="FFBEE228"/>
    <w:styleLink w:val="ScheduleMultilevel"/>
    <w:lvl w:ilvl="0">
      <w:start w:val="1"/>
      <w:numFmt w:val="decimal"/>
      <w:pStyle w:val="MERWSchHdg1"/>
      <w:lvlText w:val="%1."/>
      <w:lvlJc w:val="left"/>
      <w:pPr>
        <w:ind w:left="680" w:hanging="680"/>
      </w:pPr>
      <w:rPr>
        <w:rFonts w:hint="default"/>
      </w:rPr>
    </w:lvl>
    <w:lvl w:ilvl="1">
      <w:start w:val="1"/>
      <w:numFmt w:val="decimal"/>
      <w:pStyle w:val="MERWSchHdg2"/>
      <w:lvlText w:val="%1.%2"/>
      <w:lvlJc w:val="left"/>
      <w:pPr>
        <w:ind w:left="680" w:hanging="680"/>
      </w:pPr>
      <w:rPr>
        <w:rFonts w:hint="default"/>
      </w:rPr>
    </w:lvl>
    <w:lvl w:ilvl="2">
      <w:start w:val="1"/>
      <w:numFmt w:val="lowerLetter"/>
      <w:pStyle w:val="MERWSchPara2"/>
      <w:lvlText w:val="(%3)"/>
      <w:lvlJc w:val="left"/>
      <w:pPr>
        <w:ind w:left="1361" w:hanging="681"/>
      </w:pPr>
      <w:rPr>
        <w:rFonts w:hint="default"/>
      </w:rPr>
    </w:lvl>
    <w:lvl w:ilvl="3">
      <w:start w:val="1"/>
      <w:numFmt w:val="lowerRoman"/>
      <w:pStyle w:val="MERWSchPara3"/>
      <w:lvlText w:val="(%4)"/>
      <w:lvlJc w:val="left"/>
      <w:pPr>
        <w:ind w:left="2041" w:hanging="680"/>
      </w:pPr>
      <w:rPr>
        <w:rFonts w:hint="default"/>
      </w:rPr>
    </w:lvl>
    <w:lvl w:ilvl="4">
      <w:start w:val="27"/>
      <w:numFmt w:val="lowerLetter"/>
      <w:pStyle w:val="MERWSchPara4"/>
      <w:lvlText w:val="(%5)"/>
      <w:lvlJc w:val="left"/>
      <w:pPr>
        <w:ind w:left="2722" w:hanging="68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DA0093"/>
    <w:multiLevelType w:val="hybridMultilevel"/>
    <w:tmpl w:val="8C481A1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102BB1"/>
    <w:multiLevelType w:val="hybridMultilevel"/>
    <w:tmpl w:val="9E326D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E973EF2"/>
    <w:multiLevelType w:val="multilevel"/>
    <w:tmpl w:val="08AAC5D0"/>
    <w:numStyleLink w:val="MERWCourtList"/>
  </w:abstractNum>
  <w:abstractNum w:abstractNumId="16" w15:restartNumberingAfterBreak="0">
    <w:nsid w:val="22DC0901"/>
    <w:multiLevelType w:val="hybridMultilevel"/>
    <w:tmpl w:val="953ED9EA"/>
    <w:lvl w:ilvl="0" w:tplc="965CD8E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4F71985"/>
    <w:multiLevelType w:val="hybridMultilevel"/>
    <w:tmpl w:val="4998A2A2"/>
    <w:lvl w:ilvl="0" w:tplc="A25E8BDE">
      <w:start w:val="1"/>
      <w:numFmt w:val="bullet"/>
      <w:lvlText w:val=""/>
      <w:lvlJc w:val="left"/>
      <w:pPr>
        <w:ind w:left="1040" w:hanging="360"/>
      </w:pPr>
      <w:rPr>
        <w:rFonts w:ascii="Symbol" w:hAnsi="Symbol" w:hint="default"/>
      </w:rPr>
    </w:lvl>
    <w:lvl w:ilvl="1" w:tplc="7034EE84">
      <w:start w:val="1"/>
      <w:numFmt w:val="bullet"/>
      <w:lvlText w:val="o"/>
      <w:lvlJc w:val="left"/>
      <w:pPr>
        <w:ind w:left="1760" w:hanging="360"/>
      </w:pPr>
      <w:rPr>
        <w:rFonts w:ascii="Courier New" w:hAnsi="Courier New" w:cs="Times New Roman" w:hint="default"/>
      </w:rPr>
    </w:lvl>
    <w:lvl w:ilvl="2" w:tplc="F588EDD0">
      <w:start w:val="1"/>
      <w:numFmt w:val="bullet"/>
      <w:lvlText w:val=""/>
      <w:lvlJc w:val="left"/>
      <w:pPr>
        <w:ind w:left="2480" w:hanging="360"/>
      </w:pPr>
      <w:rPr>
        <w:rFonts w:ascii="Wingdings" w:hAnsi="Wingdings" w:hint="default"/>
      </w:rPr>
    </w:lvl>
    <w:lvl w:ilvl="3" w:tplc="EF8EA45C">
      <w:start w:val="1"/>
      <w:numFmt w:val="bullet"/>
      <w:lvlText w:val=""/>
      <w:lvlJc w:val="left"/>
      <w:pPr>
        <w:ind w:left="3200" w:hanging="360"/>
      </w:pPr>
      <w:rPr>
        <w:rFonts w:ascii="Symbol" w:hAnsi="Symbol" w:hint="default"/>
      </w:rPr>
    </w:lvl>
    <w:lvl w:ilvl="4" w:tplc="EAE4D512">
      <w:start w:val="1"/>
      <w:numFmt w:val="bullet"/>
      <w:lvlText w:val="o"/>
      <w:lvlJc w:val="left"/>
      <w:pPr>
        <w:ind w:left="3920" w:hanging="360"/>
      </w:pPr>
      <w:rPr>
        <w:rFonts w:ascii="Courier New" w:hAnsi="Courier New" w:cs="Times New Roman" w:hint="default"/>
      </w:rPr>
    </w:lvl>
    <w:lvl w:ilvl="5" w:tplc="958CC42A">
      <w:start w:val="1"/>
      <w:numFmt w:val="bullet"/>
      <w:lvlText w:val=""/>
      <w:lvlJc w:val="left"/>
      <w:pPr>
        <w:ind w:left="4640" w:hanging="360"/>
      </w:pPr>
      <w:rPr>
        <w:rFonts w:ascii="Wingdings" w:hAnsi="Wingdings" w:hint="default"/>
      </w:rPr>
    </w:lvl>
    <w:lvl w:ilvl="6" w:tplc="F0ACB6FA">
      <w:start w:val="1"/>
      <w:numFmt w:val="bullet"/>
      <w:lvlText w:val=""/>
      <w:lvlJc w:val="left"/>
      <w:pPr>
        <w:ind w:left="5360" w:hanging="360"/>
      </w:pPr>
      <w:rPr>
        <w:rFonts w:ascii="Symbol" w:hAnsi="Symbol" w:hint="default"/>
      </w:rPr>
    </w:lvl>
    <w:lvl w:ilvl="7" w:tplc="171E35CC">
      <w:start w:val="1"/>
      <w:numFmt w:val="bullet"/>
      <w:lvlText w:val="o"/>
      <w:lvlJc w:val="left"/>
      <w:pPr>
        <w:ind w:left="6080" w:hanging="360"/>
      </w:pPr>
      <w:rPr>
        <w:rFonts w:ascii="Courier New" w:hAnsi="Courier New" w:cs="Times New Roman" w:hint="default"/>
      </w:rPr>
    </w:lvl>
    <w:lvl w:ilvl="8" w:tplc="5FEA10D8">
      <w:start w:val="1"/>
      <w:numFmt w:val="bullet"/>
      <w:lvlText w:val=""/>
      <w:lvlJc w:val="left"/>
      <w:pPr>
        <w:ind w:left="6800" w:hanging="360"/>
      </w:pPr>
      <w:rPr>
        <w:rFonts w:ascii="Wingdings" w:hAnsi="Wingdings" w:hint="default"/>
      </w:rPr>
    </w:lvl>
  </w:abstractNum>
  <w:abstractNum w:abstractNumId="18" w15:restartNumberingAfterBreak="0">
    <w:nsid w:val="26ED0DE9"/>
    <w:multiLevelType w:val="hybridMultilevel"/>
    <w:tmpl w:val="0D9463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893C82"/>
    <w:multiLevelType w:val="multilevel"/>
    <w:tmpl w:val="08AAC5D0"/>
    <w:styleLink w:val="MERWCourtList"/>
    <w:lvl w:ilvl="0">
      <w:start w:val="1"/>
      <w:numFmt w:val="decimal"/>
      <w:pStyle w:val="MERWCourtlvl1"/>
      <w:lvlText w:val="%1."/>
      <w:lvlJc w:val="left"/>
      <w:pPr>
        <w:ind w:left="680" w:hanging="680"/>
      </w:pPr>
      <w:rPr>
        <w:rFonts w:hint="default"/>
        <w:b w:val="0"/>
        <w:i w:val="0"/>
        <w:caps w:val="0"/>
        <w:strike w:val="0"/>
        <w:dstrike w:val="0"/>
        <w:outline w:val="0"/>
        <w:shadow w:val="0"/>
        <w:emboss w:val="0"/>
        <w:imprint w:val="0"/>
        <w:vanish w:val="0"/>
        <w:sz w:val="20"/>
        <w:vertAlign w:val="baseline"/>
      </w:rPr>
    </w:lvl>
    <w:lvl w:ilvl="1">
      <w:start w:val="1"/>
      <w:numFmt w:val="decimal"/>
      <w:pStyle w:val="MERWCourtlvl2"/>
      <w:lvlText w:val="%1.%2"/>
      <w:lvlJc w:val="left"/>
      <w:pPr>
        <w:tabs>
          <w:tab w:val="num" w:pos="822"/>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MERWCourtlvl3"/>
      <w:lvlText w:val="(%3)"/>
      <w:lvlJc w:val="left"/>
      <w:pPr>
        <w:tabs>
          <w:tab w:val="num" w:pos="1361"/>
        </w:tabs>
        <w:ind w:left="1361" w:hanging="681"/>
      </w:pPr>
      <w:rPr>
        <w:rFonts w:hint="default"/>
        <w:b w:val="0"/>
        <w:i w:val="0"/>
      </w:rPr>
    </w:lvl>
    <w:lvl w:ilvl="3">
      <w:start w:val="1"/>
      <w:numFmt w:val="lowerRoman"/>
      <w:pStyle w:val="MERWCourtlvl4"/>
      <w:lvlText w:val="(%4)"/>
      <w:lvlJc w:val="left"/>
      <w:pPr>
        <w:tabs>
          <w:tab w:val="num" w:pos="2041"/>
        </w:tabs>
        <w:ind w:left="2041" w:hanging="680"/>
      </w:pPr>
      <w:rPr>
        <w:rFonts w:hint="default"/>
        <w:b w:val="0"/>
        <w:i w:val="0"/>
      </w:rPr>
    </w:lvl>
    <w:lvl w:ilvl="4">
      <w:start w:val="1"/>
      <w:numFmt w:val="upperLetter"/>
      <w:pStyle w:val="MERWCourtlvl5"/>
      <w:lvlText w:val="(%5)"/>
      <w:lvlJc w:val="left"/>
      <w:pPr>
        <w:tabs>
          <w:tab w:val="num" w:pos="2722"/>
        </w:tabs>
        <w:ind w:left="2722" w:hanging="681"/>
      </w:pPr>
      <w:rPr>
        <w:rFonts w:hint="default"/>
        <w:b w:val="0"/>
        <w:i w:val="0"/>
      </w:rPr>
    </w:lvl>
    <w:lvl w:ilvl="5">
      <w:start w:val="1"/>
      <w:numFmt w:val="upperRoman"/>
      <w:pStyle w:val="MERWCourtlvl6"/>
      <w:lvlText w:val="(%6)"/>
      <w:lvlJc w:val="left"/>
      <w:pPr>
        <w:tabs>
          <w:tab w:val="num" w:pos="680"/>
        </w:tabs>
        <w:ind w:left="680" w:hanging="680"/>
      </w:pPr>
      <w:rPr>
        <w:rFonts w:hint="default"/>
      </w:rPr>
    </w:lvl>
    <w:lvl w:ilvl="6">
      <w:start w:val="1"/>
      <w:numFmt w:val="decimal"/>
      <w:pStyle w:val="MERWCourtlvl7"/>
      <w:lvlText w:val="(%7)"/>
      <w:lvlJc w:val="left"/>
      <w:pPr>
        <w:tabs>
          <w:tab w:val="num" w:pos="1361"/>
        </w:tabs>
        <w:ind w:left="1361" w:hanging="68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2F1AD3"/>
    <w:multiLevelType w:val="multilevel"/>
    <w:tmpl w:val="8B12B688"/>
    <w:lvl w:ilvl="0">
      <w:start w:val="1"/>
      <w:numFmt w:val="upperLetter"/>
      <w:pStyle w:val="PCStyle1"/>
      <w:lvlText w:val="%1."/>
      <w:lvlJc w:val="left"/>
      <w:pPr>
        <w:ind w:left="360" w:hanging="360"/>
      </w:pPr>
      <w:rPr>
        <w:rFonts w:hint="default"/>
        <w:b/>
        <w:bCs/>
      </w:rPr>
    </w:lvl>
    <w:lvl w:ilvl="1">
      <w:start w:val="1"/>
      <w:numFmt w:val="decimal"/>
      <w:pStyle w:val="PCStyle2"/>
      <w:lvlText w:val="%1.%2"/>
      <w:lvlJc w:val="left"/>
      <w:pPr>
        <w:ind w:left="10716" w:hanging="1077"/>
      </w:pPr>
      <w:rPr>
        <w:rFonts w:hint="default"/>
        <w:u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55325B"/>
    <w:multiLevelType w:val="hybridMultilevel"/>
    <w:tmpl w:val="1B002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D2F7FD1"/>
    <w:multiLevelType w:val="multilevel"/>
    <w:tmpl w:val="80D034BE"/>
    <w:numStyleLink w:val="GeneralMultilist"/>
  </w:abstractNum>
  <w:abstractNum w:abstractNumId="24" w15:restartNumberingAfterBreak="0">
    <w:nsid w:val="3F9B5B5B"/>
    <w:multiLevelType w:val="hybridMultilevel"/>
    <w:tmpl w:val="FE302DCC"/>
    <w:lvl w:ilvl="0" w:tplc="6F32294E">
      <w:start w:val="1"/>
      <w:numFmt w:val="bullet"/>
      <w:lvlText w:val=""/>
      <w:lvlJc w:val="left"/>
      <w:pPr>
        <w:ind w:left="1440" w:hanging="360"/>
      </w:pPr>
      <w:rPr>
        <w:rFonts w:ascii="Symbol" w:hAnsi="Symbol"/>
      </w:rPr>
    </w:lvl>
    <w:lvl w:ilvl="1" w:tplc="020CEA50">
      <w:start w:val="1"/>
      <w:numFmt w:val="bullet"/>
      <w:lvlText w:val=""/>
      <w:lvlJc w:val="left"/>
      <w:pPr>
        <w:ind w:left="1440" w:hanging="360"/>
      </w:pPr>
      <w:rPr>
        <w:rFonts w:ascii="Symbol" w:hAnsi="Symbol"/>
      </w:rPr>
    </w:lvl>
    <w:lvl w:ilvl="2" w:tplc="9E92F038">
      <w:start w:val="1"/>
      <w:numFmt w:val="bullet"/>
      <w:lvlText w:val=""/>
      <w:lvlJc w:val="left"/>
      <w:pPr>
        <w:ind w:left="1440" w:hanging="360"/>
      </w:pPr>
      <w:rPr>
        <w:rFonts w:ascii="Symbol" w:hAnsi="Symbol"/>
      </w:rPr>
    </w:lvl>
    <w:lvl w:ilvl="3" w:tplc="25C8F7C2">
      <w:start w:val="1"/>
      <w:numFmt w:val="bullet"/>
      <w:lvlText w:val=""/>
      <w:lvlJc w:val="left"/>
      <w:pPr>
        <w:ind w:left="1440" w:hanging="360"/>
      </w:pPr>
      <w:rPr>
        <w:rFonts w:ascii="Symbol" w:hAnsi="Symbol"/>
      </w:rPr>
    </w:lvl>
    <w:lvl w:ilvl="4" w:tplc="5B9CF41E">
      <w:start w:val="1"/>
      <w:numFmt w:val="bullet"/>
      <w:lvlText w:val=""/>
      <w:lvlJc w:val="left"/>
      <w:pPr>
        <w:ind w:left="1440" w:hanging="360"/>
      </w:pPr>
      <w:rPr>
        <w:rFonts w:ascii="Symbol" w:hAnsi="Symbol"/>
      </w:rPr>
    </w:lvl>
    <w:lvl w:ilvl="5" w:tplc="A2B4638A">
      <w:start w:val="1"/>
      <w:numFmt w:val="bullet"/>
      <w:lvlText w:val=""/>
      <w:lvlJc w:val="left"/>
      <w:pPr>
        <w:ind w:left="1440" w:hanging="360"/>
      </w:pPr>
      <w:rPr>
        <w:rFonts w:ascii="Symbol" w:hAnsi="Symbol"/>
      </w:rPr>
    </w:lvl>
    <w:lvl w:ilvl="6" w:tplc="0EDC7450">
      <w:start w:val="1"/>
      <w:numFmt w:val="bullet"/>
      <w:lvlText w:val=""/>
      <w:lvlJc w:val="left"/>
      <w:pPr>
        <w:ind w:left="1440" w:hanging="360"/>
      </w:pPr>
      <w:rPr>
        <w:rFonts w:ascii="Symbol" w:hAnsi="Symbol"/>
      </w:rPr>
    </w:lvl>
    <w:lvl w:ilvl="7" w:tplc="92949FAC">
      <w:start w:val="1"/>
      <w:numFmt w:val="bullet"/>
      <w:lvlText w:val=""/>
      <w:lvlJc w:val="left"/>
      <w:pPr>
        <w:ind w:left="1440" w:hanging="360"/>
      </w:pPr>
      <w:rPr>
        <w:rFonts w:ascii="Symbol" w:hAnsi="Symbol"/>
      </w:rPr>
    </w:lvl>
    <w:lvl w:ilvl="8" w:tplc="F336198A">
      <w:start w:val="1"/>
      <w:numFmt w:val="bullet"/>
      <w:lvlText w:val=""/>
      <w:lvlJc w:val="left"/>
      <w:pPr>
        <w:ind w:left="1440" w:hanging="360"/>
      </w:pPr>
      <w:rPr>
        <w:rFonts w:ascii="Symbol" w:hAnsi="Symbol"/>
      </w:rPr>
    </w:lvl>
  </w:abstractNum>
  <w:abstractNum w:abstractNumId="25" w15:restartNumberingAfterBreak="0">
    <w:nsid w:val="40B774EB"/>
    <w:multiLevelType w:val="hybridMultilevel"/>
    <w:tmpl w:val="6E205428"/>
    <w:lvl w:ilvl="0" w:tplc="F3302510">
      <w:start w:val="1"/>
      <w:numFmt w:val="bullet"/>
      <w:lvlText w:val=""/>
      <w:lvlJc w:val="left"/>
      <w:pPr>
        <w:ind w:left="1440" w:hanging="360"/>
      </w:pPr>
      <w:rPr>
        <w:rFonts w:ascii="Symbol" w:hAnsi="Symbol"/>
      </w:rPr>
    </w:lvl>
    <w:lvl w:ilvl="1" w:tplc="456EEAB4">
      <w:start w:val="1"/>
      <w:numFmt w:val="bullet"/>
      <w:lvlText w:val=""/>
      <w:lvlJc w:val="left"/>
      <w:pPr>
        <w:ind w:left="1440" w:hanging="360"/>
      </w:pPr>
      <w:rPr>
        <w:rFonts w:ascii="Symbol" w:hAnsi="Symbol"/>
      </w:rPr>
    </w:lvl>
    <w:lvl w:ilvl="2" w:tplc="ADD6932E">
      <w:start w:val="1"/>
      <w:numFmt w:val="bullet"/>
      <w:lvlText w:val=""/>
      <w:lvlJc w:val="left"/>
      <w:pPr>
        <w:ind w:left="1440" w:hanging="360"/>
      </w:pPr>
      <w:rPr>
        <w:rFonts w:ascii="Symbol" w:hAnsi="Symbol"/>
      </w:rPr>
    </w:lvl>
    <w:lvl w:ilvl="3" w:tplc="AFCE2580">
      <w:start w:val="1"/>
      <w:numFmt w:val="bullet"/>
      <w:lvlText w:val=""/>
      <w:lvlJc w:val="left"/>
      <w:pPr>
        <w:ind w:left="1440" w:hanging="360"/>
      </w:pPr>
      <w:rPr>
        <w:rFonts w:ascii="Symbol" w:hAnsi="Symbol"/>
      </w:rPr>
    </w:lvl>
    <w:lvl w:ilvl="4" w:tplc="FA540568">
      <w:start w:val="1"/>
      <w:numFmt w:val="bullet"/>
      <w:lvlText w:val=""/>
      <w:lvlJc w:val="left"/>
      <w:pPr>
        <w:ind w:left="1440" w:hanging="360"/>
      </w:pPr>
      <w:rPr>
        <w:rFonts w:ascii="Symbol" w:hAnsi="Symbol"/>
      </w:rPr>
    </w:lvl>
    <w:lvl w:ilvl="5" w:tplc="D812A2B6">
      <w:start w:val="1"/>
      <w:numFmt w:val="bullet"/>
      <w:lvlText w:val=""/>
      <w:lvlJc w:val="left"/>
      <w:pPr>
        <w:ind w:left="1440" w:hanging="360"/>
      </w:pPr>
      <w:rPr>
        <w:rFonts w:ascii="Symbol" w:hAnsi="Symbol"/>
      </w:rPr>
    </w:lvl>
    <w:lvl w:ilvl="6" w:tplc="A1DCEED6">
      <w:start w:val="1"/>
      <w:numFmt w:val="bullet"/>
      <w:lvlText w:val=""/>
      <w:lvlJc w:val="left"/>
      <w:pPr>
        <w:ind w:left="1440" w:hanging="360"/>
      </w:pPr>
      <w:rPr>
        <w:rFonts w:ascii="Symbol" w:hAnsi="Symbol"/>
      </w:rPr>
    </w:lvl>
    <w:lvl w:ilvl="7" w:tplc="1DCA396E">
      <w:start w:val="1"/>
      <w:numFmt w:val="bullet"/>
      <w:lvlText w:val=""/>
      <w:lvlJc w:val="left"/>
      <w:pPr>
        <w:ind w:left="1440" w:hanging="360"/>
      </w:pPr>
      <w:rPr>
        <w:rFonts w:ascii="Symbol" w:hAnsi="Symbol"/>
      </w:rPr>
    </w:lvl>
    <w:lvl w:ilvl="8" w:tplc="8B640F6E">
      <w:start w:val="1"/>
      <w:numFmt w:val="bullet"/>
      <w:lvlText w:val=""/>
      <w:lvlJc w:val="left"/>
      <w:pPr>
        <w:ind w:left="1440" w:hanging="360"/>
      </w:pPr>
      <w:rPr>
        <w:rFonts w:ascii="Symbol" w:hAnsi="Symbol"/>
      </w:rPr>
    </w:lvl>
  </w:abstractNum>
  <w:abstractNum w:abstractNumId="26" w15:restartNumberingAfterBreak="0">
    <w:nsid w:val="40C8FA54"/>
    <w:multiLevelType w:val="hybridMultilevel"/>
    <w:tmpl w:val="FFFFFFFF"/>
    <w:lvl w:ilvl="0" w:tplc="26D88448">
      <w:start w:val="1"/>
      <w:numFmt w:val="decimal"/>
      <w:lvlText w:val="(%1)"/>
      <w:lvlJc w:val="left"/>
      <w:pPr>
        <w:ind w:left="720" w:hanging="360"/>
      </w:pPr>
    </w:lvl>
    <w:lvl w:ilvl="1" w:tplc="33965F5E">
      <w:start w:val="1"/>
      <w:numFmt w:val="lowerLetter"/>
      <w:lvlText w:val="%2."/>
      <w:lvlJc w:val="left"/>
      <w:pPr>
        <w:ind w:left="1440" w:hanging="360"/>
      </w:pPr>
    </w:lvl>
    <w:lvl w:ilvl="2" w:tplc="EFDA2E10">
      <w:start w:val="1"/>
      <w:numFmt w:val="lowerRoman"/>
      <w:lvlText w:val="%3."/>
      <w:lvlJc w:val="right"/>
      <w:pPr>
        <w:ind w:left="2160" w:hanging="180"/>
      </w:pPr>
    </w:lvl>
    <w:lvl w:ilvl="3" w:tplc="85544B26">
      <w:start w:val="1"/>
      <w:numFmt w:val="decimal"/>
      <w:lvlText w:val="%4."/>
      <w:lvlJc w:val="left"/>
      <w:pPr>
        <w:ind w:left="2880" w:hanging="360"/>
      </w:pPr>
    </w:lvl>
    <w:lvl w:ilvl="4" w:tplc="654ECFB2">
      <w:start w:val="1"/>
      <w:numFmt w:val="lowerLetter"/>
      <w:lvlText w:val="%5."/>
      <w:lvlJc w:val="left"/>
      <w:pPr>
        <w:ind w:left="3600" w:hanging="360"/>
      </w:pPr>
    </w:lvl>
    <w:lvl w:ilvl="5" w:tplc="8E68CBE0">
      <w:start w:val="1"/>
      <w:numFmt w:val="lowerRoman"/>
      <w:lvlText w:val="%6."/>
      <w:lvlJc w:val="right"/>
      <w:pPr>
        <w:ind w:left="4320" w:hanging="180"/>
      </w:pPr>
    </w:lvl>
    <w:lvl w:ilvl="6" w:tplc="CC30FD9A">
      <w:start w:val="1"/>
      <w:numFmt w:val="decimal"/>
      <w:lvlText w:val="%7."/>
      <w:lvlJc w:val="left"/>
      <w:pPr>
        <w:ind w:left="5040" w:hanging="360"/>
      </w:pPr>
    </w:lvl>
    <w:lvl w:ilvl="7" w:tplc="846C8F86">
      <w:start w:val="1"/>
      <w:numFmt w:val="lowerLetter"/>
      <w:lvlText w:val="%8."/>
      <w:lvlJc w:val="left"/>
      <w:pPr>
        <w:ind w:left="5760" w:hanging="360"/>
      </w:pPr>
    </w:lvl>
    <w:lvl w:ilvl="8" w:tplc="AB3EF79A">
      <w:start w:val="1"/>
      <w:numFmt w:val="lowerRoman"/>
      <w:lvlText w:val="%9."/>
      <w:lvlJc w:val="right"/>
      <w:pPr>
        <w:ind w:left="6480" w:hanging="180"/>
      </w:pPr>
    </w:lvl>
  </w:abstractNum>
  <w:abstractNum w:abstractNumId="27" w15:restartNumberingAfterBreak="0">
    <w:nsid w:val="47316189"/>
    <w:multiLevelType w:val="hybridMultilevel"/>
    <w:tmpl w:val="18F6DF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7FA7666"/>
    <w:multiLevelType w:val="hybridMultilevel"/>
    <w:tmpl w:val="D8083A08"/>
    <w:lvl w:ilvl="0" w:tplc="CA2CAC06">
      <w:start w:val="1"/>
      <w:numFmt w:val="bullet"/>
      <w:lvlText w:val=""/>
      <w:lvlJc w:val="left"/>
      <w:pPr>
        <w:ind w:left="1440" w:hanging="360"/>
      </w:pPr>
      <w:rPr>
        <w:rFonts w:ascii="Symbol" w:hAnsi="Symbol"/>
      </w:rPr>
    </w:lvl>
    <w:lvl w:ilvl="1" w:tplc="FD184064">
      <w:start w:val="1"/>
      <w:numFmt w:val="bullet"/>
      <w:lvlText w:val=""/>
      <w:lvlJc w:val="left"/>
      <w:pPr>
        <w:ind w:left="1440" w:hanging="360"/>
      </w:pPr>
      <w:rPr>
        <w:rFonts w:ascii="Symbol" w:hAnsi="Symbol"/>
      </w:rPr>
    </w:lvl>
    <w:lvl w:ilvl="2" w:tplc="C2C0C6EC">
      <w:start w:val="1"/>
      <w:numFmt w:val="bullet"/>
      <w:lvlText w:val=""/>
      <w:lvlJc w:val="left"/>
      <w:pPr>
        <w:ind w:left="1440" w:hanging="360"/>
      </w:pPr>
      <w:rPr>
        <w:rFonts w:ascii="Symbol" w:hAnsi="Symbol"/>
      </w:rPr>
    </w:lvl>
    <w:lvl w:ilvl="3" w:tplc="E7F43ADA">
      <w:start w:val="1"/>
      <w:numFmt w:val="bullet"/>
      <w:lvlText w:val=""/>
      <w:lvlJc w:val="left"/>
      <w:pPr>
        <w:ind w:left="1440" w:hanging="360"/>
      </w:pPr>
      <w:rPr>
        <w:rFonts w:ascii="Symbol" w:hAnsi="Symbol"/>
      </w:rPr>
    </w:lvl>
    <w:lvl w:ilvl="4" w:tplc="09D47AAA">
      <w:start w:val="1"/>
      <w:numFmt w:val="bullet"/>
      <w:lvlText w:val=""/>
      <w:lvlJc w:val="left"/>
      <w:pPr>
        <w:ind w:left="1440" w:hanging="360"/>
      </w:pPr>
      <w:rPr>
        <w:rFonts w:ascii="Symbol" w:hAnsi="Symbol"/>
      </w:rPr>
    </w:lvl>
    <w:lvl w:ilvl="5" w:tplc="2A28AE0C">
      <w:start w:val="1"/>
      <w:numFmt w:val="bullet"/>
      <w:lvlText w:val=""/>
      <w:lvlJc w:val="left"/>
      <w:pPr>
        <w:ind w:left="1440" w:hanging="360"/>
      </w:pPr>
      <w:rPr>
        <w:rFonts w:ascii="Symbol" w:hAnsi="Symbol"/>
      </w:rPr>
    </w:lvl>
    <w:lvl w:ilvl="6" w:tplc="A658032E">
      <w:start w:val="1"/>
      <w:numFmt w:val="bullet"/>
      <w:lvlText w:val=""/>
      <w:lvlJc w:val="left"/>
      <w:pPr>
        <w:ind w:left="1440" w:hanging="360"/>
      </w:pPr>
      <w:rPr>
        <w:rFonts w:ascii="Symbol" w:hAnsi="Symbol"/>
      </w:rPr>
    </w:lvl>
    <w:lvl w:ilvl="7" w:tplc="41DAC70C">
      <w:start w:val="1"/>
      <w:numFmt w:val="bullet"/>
      <w:lvlText w:val=""/>
      <w:lvlJc w:val="left"/>
      <w:pPr>
        <w:ind w:left="1440" w:hanging="360"/>
      </w:pPr>
      <w:rPr>
        <w:rFonts w:ascii="Symbol" w:hAnsi="Symbol"/>
      </w:rPr>
    </w:lvl>
    <w:lvl w:ilvl="8" w:tplc="D450863E">
      <w:start w:val="1"/>
      <w:numFmt w:val="bullet"/>
      <w:lvlText w:val=""/>
      <w:lvlJc w:val="left"/>
      <w:pPr>
        <w:ind w:left="1440" w:hanging="360"/>
      </w:pPr>
      <w:rPr>
        <w:rFonts w:ascii="Symbol" w:hAnsi="Symbol"/>
      </w:rPr>
    </w:lvl>
  </w:abstractNum>
  <w:abstractNum w:abstractNumId="29" w15:restartNumberingAfterBreak="0">
    <w:nsid w:val="494772D1"/>
    <w:multiLevelType w:val="hybridMultilevel"/>
    <w:tmpl w:val="275C7090"/>
    <w:lvl w:ilvl="0" w:tplc="DFB25BA2">
      <w:start w:val="1"/>
      <w:numFmt w:val="bullet"/>
      <w:lvlText w:val=""/>
      <w:lvlJc w:val="left"/>
      <w:pPr>
        <w:ind w:left="1440" w:hanging="360"/>
      </w:pPr>
      <w:rPr>
        <w:rFonts w:ascii="Symbol" w:hAnsi="Symbol"/>
      </w:rPr>
    </w:lvl>
    <w:lvl w:ilvl="1" w:tplc="B4D84D1A">
      <w:start w:val="1"/>
      <w:numFmt w:val="bullet"/>
      <w:lvlText w:val=""/>
      <w:lvlJc w:val="left"/>
      <w:pPr>
        <w:ind w:left="1440" w:hanging="360"/>
      </w:pPr>
      <w:rPr>
        <w:rFonts w:ascii="Symbol" w:hAnsi="Symbol"/>
      </w:rPr>
    </w:lvl>
    <w:lvl w:ilvl="2" w:tplc="55E4682C">
      <w:start w:val="1"/>
      <w:numFmt w:val="bullet"/>
      <w:lvlText w:val=""/>
      <w:lvlJc w:val="left"/>
      <w:pPr>
        <w:ind w:left="1440" w:hanging="360"/>
      </w:pPr>
      <w:rPr>
        <w:rFonts w:ascii="Symbol" w:hAnsi="Symbol"/>
      </w:rPr>
    </w:lvl>
    <w:lvl w:ilvl="3" w:tplc="F81A8302">
      <w:start w:val="1"/>
      <w:numFmt w:val="bullet"/>
      <w:lvlText w:val=""/>
      <w:lvlJc w:val="left"/>
      <w:pPr>
        <w:ind w:left="1440" w:hanging="360"/>
      </w:pPr>
      <w:rPr>
        <w:rFonts w:ascii="Symbol" w:hAnsi="Symbol"/>
      </w:rPr>
    </w:lvl>
    <w:lvl w:ilvl="4" w:tplc="65A028F4">
      <w:start w:val="1"/>
      <w:numFmt w:val="bullet"/>
      <w:lvlText w:val=""/>
      <w:lvlJc w:val="left"/>
      <w:pPr>
        <w:ind w:left="1440" w:hanging="360"/>
      </w:pPr>
      <w:rPr>
        <w:rFonts w:ascii="Symbol" w:hAnsi="Symbol"/>
      </w:rPr>
    </w:lvl>
    <w:lvl w:ilvl="5" w:tplc="6CDE1296">
      <w:start w:val="1"/>
      <w:numFmt w:val="bullet"/>
      <w:lvlText w:val=""/>
      <w:lvlJc w:val="left"/>
      <w:pPr>
        <w:ind w:left="1440" w:hanging="360"/>
      </w:pPr>
      <w:rPr>
        <w:rFonts w:ascii="Symbol" w:hAnsi="Symbol"/>
      </w:rPr>
    </w:lvl>
    <w:lvl w:ilvl="6" w:tplc="7C7C44E6">
      <w:start w:val="1"/>
      <w:numFmt w:val="bullet"/>
      <w:lvlText w:val=""/>
      <w:lvlJc w:val="left"/>
      <w:pPr>
        <w:ind w:left="1440" w:hanging="360"/>
      </w:pPr>
      <w:rPr>
        <w:rFonts w:ascii="Symbol" w:hAnsi="Symbol"/>
      </w:rPr>
    </w:lvl>
    <w:lvl w:ilvl="7" w:tplc="8FA4035A">
      <w:start w:val="1"/>
      <w:numFmt w:val="bullet"/>
      <w:lvlText w:val=""/>
      <w:lvlJc w:val="left"/>
      <w:pPr>
        <w:ind w:left="1440" w:hanging="360"/>
      </w:pPr>
      <w:rPr>
        <w:rFonts w:ascii="Symbol" w:hAnsi="Symbol"/>
      </w:rPr>
    </w:lvl>
    <w:lvl w:ilvl="8" w:tplc="CEC02050">
      <w:start w:val="1"/>
      <w:numFmt w:val="bullet"/>
      <w:lvlText w:val=""/>
      <w:lvlJc w:val="left"/>
      <w:pPr>
        <w:ind w:left="1440" w:hanging="360"/>
      </w:pPr>
      <w:rPr>
        <w:rFonts w:ascii="Symbol" w:hAnsi="Symbol"/>
      </w:rPr>
    </w:lvl>
  </w:abstractNum>
  <w:abstractNum w:abstractNumId="30" w15:restartNumberingAfterBreak="0">
    <w:nsid w:val="4C4F2CBF"/>
    <w:multiLevelType w:val="multilevel"/>
    <w:tmpl w:val="FBDEF7FA"/>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D142CEB"/>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F06165"/>
    <w:multiLevelType w:val="hybridMultilevel"/>
    <w:tmpl w:val="F636197C"/>
    <w:lvl w:ilvl="0" w:tplc="60CA98E6">
      <w:start w:val="1"/>
      <w:numFmt w:val="bullet"/>
      <w:pStyle w:val="MERWBulletL1"/>
      <w:lvlText w:val=""/>
      <w:lvlJc w:val="left"/>
      <w:pPr>
        <w:ind w:left="567" w:hanging="283"/>
      </w:pPr>
      <w:rPr>
        <w:rFonts w:ascii="Wingdings" w:hAnsi="Wingdings" w:hint="default"/>
        <w:color w:val="CE0E2D" w:themeColor="accent1"/>
      </w:rPr>
    </w:lvl>
    <w:lvl w:ilvl="1" w:tplc="4F0CFDC8" w:tentative="1">
      <w:start w:val="1"/>
      <w:numFmt w:val="bullet"/>
      <w:lvlText w:val="o"/>
      <w:lvlJc w:val="left"/>
      <w:pPr>
        <w:ind w:left="1724" w:hanging="360"/>
      </w:pPr>
      <w:rPr>
        <w:rFonts w:ascii="Courier New" w:hAnsi="Courier New" w:cs="Courier New" w:hint="default"/>
      </w:rPr>
    </w:lvl>
    <w:lvl w:ilvl="2" w:tplc="98F431FA" w:tentative="1">
      <w:start w:val="1"/>
      <w:numFmt w:val="bullet"/>
      <w:lvlText w:val=""/>
      <w:lvlJc w:val="left"/>
      <w:pPr>
        <w:ind w:left="2444" w:hanging="360"/>
      </w:pPr>
      <w:rPr>
        <w:rFonts w:ascii="Wingdings" w:hAnsi="Wingdings" w:hint="default"/>
      </w:rPr>
    </w:lvl>
    <w:lvl w:ilvl="3" w:tplc="B76405DE" w:tentative="1">
      <w:start w:val="1"/>
      <w:numFmt w:val="bullet"/>
      <w:lvlText w:val=""/>
      <w:lvlJc w:val="left"/>
      <w:pPr>
        <w:ind w:left="3164" w:hanging="360"/>
      </w:pPr>
      <w:rPr>
        <w:rFonts w:ascii="Symbol" w:hAnsi="Symbol" w:hint="default"/>
      </w:rPr>
    </w:lvl>
    <w:lvl w:ilvl="4" w:tplc="54BE77AC" w:tentative="1">
      <w:start w:val="1"/>
      <w:numFmt w:val="bullet"/>
      <w:lvlText w:val="o"/>
      <w:lvlJc w:val="left"/>
      <w:pPr>
        <w:ind w:left="3884" w:hanging="360"/>
      </w:pPr>
      <w:rPr>
        <w:rFonts w:ascii="Courier New" w:hAnsi="Courier New" w:cs="Courier New" w:hint="default"/>
      </w:rPr>
    </w:lvl>
    <w:lvl w:ilvl="5" w:tplc="76E483A4" w:tentative="1">
      <w:start w:val="1"/>
      <w:numFmt w:val="bullet"/>
      <w:lvlText w:val=""/>
      <w:lvlJc w:val="left"/>
      <w:pPr>
        <w:ind w:left="4604" w:hanging="360"/>
      </w:pPr>
      <w:rPr>
        <w:rFonts w:ascii="Wingdings" w:hAnsi="Wingdings" w:hint="default"/>
      </w:rPr>
    </w:lvl>
    <w:lvl w:ilvl="6" w:tplc="B34E3A2E" w:tentative="1">
      <w:start w:val="1"/>
      <w:numFmt w:val="bullet"/>
      <w:lvlText w:val=""/>
      <w:lvlJc w:val="left"/>
      <w:pPr>
        <w:ind w:left="5324" w:hanging="360"/>
      </w:pPr>
      <w:rPr>
        <w:rFonts w:ascii="Symbol" w:hAnsi="Symbol" w:hint="default"/>
      </w:rPr>
    </w:lvl>
    <w:lvl w:ilvl="7" w:tplc="40C2C8CC" w:tentative="1">
      <w:start w:val="1"/>
      <w:numFmt w:val="bullet"/>
      <w:lvlText w:val="o"/>
      <w:lvlJc w:val="left"/>
      <w:pPr>
        <w:ind w:left="6044" w:hanging="360"/>
      </w:pPr>
      <w:rPr>
        <w:rFonts w:ascii="Courier New" w:hAnsi="Courier New" w:cs="Courier New" w:hint="default"/>
      </w:rPr>
    </w:lvl>
    <w:lvl w:ilvl="8" w:tplc="B9405B96" w:tentative="1">
      <w:start w:val="1"/>
      <w:numFmt w:val="bullet"/>
      <w:lvlText w:val=""/>
      <w:lvlJc w:val="left"/>
      <w:pPr>
        <w:ind w:left="6764" w:hanging="360"/>
      </w:pPr>
      <w:rPr>
        <w:rFonts w:ascii="Wingdings" w:hAnsi="Wingdings" w:hint="default"/>
      </w:rPr>
    </w:lvl>
  </w:abstractNum>
  <w:abstractNum w:abstractNumId="33" w15:restartNumberingAfterBreak="0">
    <w:nsid w:val="507D0F13"/>
    <w:multiLevelType w:val="hybridMultilevel"/>
    <w:tmpl w:val="F8B4A326"/>
    <w:lvl w:ilvl="0" w:tplc="ABE8949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0B023F2"/>
    <w:multiLevelType w:val="hybridMultilevel"/>
    <w:tmpl w:val="0EE4A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434803"/>
    <w:multiLevelType w:val="hybridMultilevel"/>
    <w:tmpl w:val="E1ECA558"/>
    <w:lvl w:ilvl="0" w:tplc="BFF46E74">
      <w:start w:val="1"/>
      <w:numFmt w:val="decimal"/>
      <w:lvlText w:val="(%1)"/>
      <w:lvlJc w:val="left"/>
      <w:pPr>
        <w:ind w:left="1440" w:hanging="760"/>
      </w:pPr>
      <w:rPr>
        <w:rFonts w:hint="default"/>
      </w:rPr>
    </w:lvl>
    <w:lvl w:ilvl="1" w:tplc="14090019" w:tentative="1">
      <w:start w:val="1"/>
      <w:numFmt w:val="lowerLetter"/>
      <w:lvlText w:val="%2."/>
      <w:lvlJc w:val="left"/>
      <w:pPr>
        <w:ind w:left="1760" w:hanging="360"/>
      </w:pPr>
    </w:lvl>
    <w:lvl w:ilvl="2" w:tplc="1409001B" w:tentative="1">
      <w:start w:val="1"/>
      <w:numFmt w:val="lowerRoman"/>
      <w:lvlText w:val="%3."/>
      <w:lvlJc w:val="right"/>
      <w:pPr>
        <w:ind w:left="2480" w:hanging="180"/>
      </w:pPr>
    </w:lvl>
    <w:lvl w:ilvl="3" w:tplc="1409000F" w:tentative="1">
      <w:start w:val="1"/>
      <w:numFmt w:val="decimal"/>
      <w:lvlText w:val="%4."/>
      <w:lvlJc w:val="left"/>
      <w:pPr>
        <w:ind w:left="3200" w:hanging="360"/>
      </w:pPr>
    </w:lvl>
    <w:lvl w:ilvl="4" w:tplc="14090019" w:tentative="1">
      <w:start w:val="1"/>
      <w:numFmt w:val="lowerLetter"/>
      <w:lvlText w:val="%5."/>
      <w:lvlJc w:val="left"/>
      <w:pPr>
        <w:ind w:left="3920" w:hanging="360"/>
      </w:pPr>
    </w:lvl>
    <w:lvl w:ilvl="5" w:tplc="1409001B" w:tentative="1">
      <w:start w:val="1"/>
      <w:numFmt w:val="lowerRoman"/>
      <w:lvlText w:val="%6."/>
      <w:lvlJc w:val="right"/>
      <w:pPr>
        <w:ind w:left="4640" w:hanging="180"/>
      </w:pPr>
    </w:lvl>
    <w:lvl w:ilvl="6" w:tplc="1409000F" w:tentative="1">
      <w:start w:val="1"/>
      <w:numFmt w:val="decimal"/>
      <w:lvlText w:val="%7."/>
      <w:lvlJc w:val="left"/>
      <w:pPr>
        <w:ind w:left="5360" w:hanging="360"/>
      </w:pPr>
    </w:lvl>
    <w:lvl w:ilvl="7" w:tplc="14090019" w:tentative="1">
      <w:start w:val="1"/>
      <w:numFmt w:val="lowerLetter"/>
      <w:lvlText w:val="%8."/>
      <w:lvlJc w:val="left"/>
      <w:pPr>
        <w:ind w:left="6080" w:hanging="360"/>
      </w:pPr>
    </w:lvl>
    <w:lvl w:ilvl="8" w:tplc="1409001B" w:tentative="1">
      <w:start w:val="1"/>
      <w:numFmt w:val="lowerRoman"/>
      <w:lvlText w:val="%9."/>
      <w:lvlJc w:val="right"/>
      <w:pPr>
        <w:ind w:left="6800" w:hanging="180"/>
      </w:pPr>
    </w:lvl>
  </w:abstractNum>
  <w:abstractNum w:abstractNumId="36" w15:restartNumberingAfterBreak="0">
    <w:nsid w:val="525013EE"/>
    <w:multiLevelType w:val="hybridMultilevel"/>
    <w:tmpl w:val="959CF7B4"/>
    <w:lvl w:ilvl="0" w:tplc="7E7E1EF8">
      <w:start w:val="1"/>
      <w:numFmt w:val="upperLetter"/>
      <w:pStyle w:val="MERWAgmntRecitals"/>
      <w:lvlText w:val="%1"/>
      <w:lvlJc w:val="left"/>
      <w:pPr>
        <w:ind w:left="680" w:hanging="680"/>
      </w:pPr>
      <w:rPr>
        <w:rFonts w:hint="default"/>
      </w:rPr>
    </w:lvl>
    <w:lvl w:ilvl="1" w:tplc="9E580330" w:tentative="1">
      <w:start w:val="1"/>
      <w:numFmt w:val="lowerLetter"/>
      <w:lvlText w:val="%2."/>
      <w:lvlJc w:val="left"/>
      <w:pPr>
        <w:ind w:left="1440" w:hanging="360"/>
      </w:pPr>
    </w:lvl>
    <w:lvl w:ilvl="2" w:tplc="90021B8C" w:tentative="1">
      <w:start w:val="1"/>
      <w:numFmt w:val="lowerRoman"/>
      <w:lvlText w:val="%3."/>
      <w:lvlJc w:val="right"/>
      <w:pPr>
        <w:ind w:left="2160" w:hanging="180"/>
      </w:pPr>
    </w:lvl>
    <w:lvl w:ilvl="3" w:tplc="1EC26A10" w:tentative="1">
      <w:start w:val="1"/>
      <w:numFmt w:val="decimal"/>
      <w:lvlText w:val="%4."/>
      <w:lvlJc w:val="left"/>
      <w:pPr>
        <w:ind w:left="2880" w:hanging="360"/>
      </w:pPr>
    </w:lvl>
    <w:lvl w:ilvl="4" w:tplc="59743D6A" w:tentative="1">
      <w:start w:val="1"/>
      <w:numFmt w:val="lowerLetter"/>
      <w:lvlText w:val="%5."/>
      <w:lvlJc w:val="left"/>
      <w:pPr>
        <w:ind w:left="3600" w:hanging="360"/>
      </w:pPr>
    </w:lvl>
    <w:lvl w:ilvl="5" w:tplc="97D65D16" w:tentative="1">
      <w:start w:val="1"/>
      <w:numFmt w:val="lowerRoman"/>
      <w:lvlText w:val="%6."/>
      <w:lvlJc w:val="right"/>
      <w:pPr>
        <w:ind w:left="4320" w:hanging="180"/>
      </w:pPr>
    </w:lvl>
    <w:lvl w:ilvl="6" w:tplc="674652FE" w:tentative="1">
      <w:start w:val="1"/>
      <w:numFmt w:val="decimal"/>
      <w:lvlText w:val="%7."/>
      <w:lvlJc w:val="left"/>
      <w:pPr>
        <w:ind w:left="5040" w:hanging="360"/>
      </w:pPr>
    </w:lvl>
    <w:lvl w:ilvl="7" w:tplc="2E7EFDF4" w:tentative="1">
      <w:start w:val="1"/>
      <w:numFmt w:val="lowerLetter"/>
      <w:lvlText w:val="%8."/>
      <w:lvlJc w:val="left"/>
      <w:pPr>
        <w:ind w:left="5760" w:hanging="360"/>
      </w:pPr>
    </w:lvl>
    <w:lvl w:ilvl="8" w:tplc="0B5E6076" w:tentative="1">
      <w:start w:val="1"/>
      <w:numFmt w:val="lowerRoman"/>
      <w:lvlText w:val="%9."/>
      <w:lvlJc w:val="right"/>
      <w:pPr>
        <w:ind w:left="6480" w:hanging="180"/>
      </w:pPr>
    </w:lvl>
  </w:abstractNum>
  <w:abstractNum w:abstractNumId="37"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923C91"/>
    <w:multiLevelType w:val="multilevel"/>
    <w:tmpl w:val="494AFBD6"/>
    <w:styleLink w:val="MERWRecitals"/>
    <w:lvl w:ilvl="0">
      <w:start w:val="1"/>
      <w:numFmt w:val="upperLetter"/>
      <w:pStyle w:val="MERWAgmntRecitalsLevel1"/>
      <w:lvlText w:val="%1"/>
      <w:lvlJc w:val="left"/>
      <w:pPr>
        <w:ind w:left="680" w:hanging="680"/>
      </w:pPr>
      <w:rPr>
        <w:rFonts w:hint="default"/>
      </w:rPr>
    </w:lvl>
    <w:lvl w:ilvl="1">
      <w:start w:val="1"/>
      <w:numFmt w:val="lowerRoman"/>
      <w:pStyle w:val="MERWAgmntRecitalsLevel2"/>
      <w:lvlText w:val="(%2)"/>
      <w:lvlJc w:val="left"/>
      <w:pPr>
        <w:ind w:left="1361" w:hanging="68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3F473C8"/>
    <w:multiLevelType w:val="hybridMultilevel"/>
    <w:tmpl w:val="BC0E03A2"/>
    <w:lvl w:ilvl="0" w:tplc="14090011">
      <w:start w:val="1"/>
      <w:numFmt w:val="decimal"/>
      <w:lvlText w:val="%1)"/>
      <w:lvlJc w:val="left"/>
      <w:pPr>
        <w:ind w:left="1069" w:hanging="360"/>
      </w:pPr>
    </w:lvl>
    <w:lvl w:ilvl="1" w:tplc="14090019">
      <w:start w:val="1"/>
      <w:numFmt w:val="lowerLetter"/>
      <w:lvlText w:val="%2."/>
      <w:lvlJc w:val="left"/>
      <w:pPr>
        <w:ind w:left="1789" w:hanging="360"/>
      </w:pPr>
    </w:lvl>
    <w:lvl w:ilvl="2" w:tplc="1409001B">
      <w:start w:val="1"/>
      <w:numFmt w:val="lowerRoman"/>
      <w:lvlText w:val="%3."/>
      <w:lvlJc w:val="right"/>
      <w:pPr>
        <w:ind w:left="2509" w:hanging="180"/>
      </w:pPr>
    </w:lvl>
    <w:lvl w:ilvl="3" w:tplc="1409000F">
      <w:start w:val="1"/>
      <w:numFmt w:val="decimal"/>
      <w:lvlText w:val="%4."/>
      <w:lvlJc w:val="left"/>
      <w:pPr>
        <w:ind w:left="3229" w:hanging="360"/>
      </w:pPr>
    </w:lvl>
    <w:lvl w:ilvl="4" w:tplc="14090019">
      <w:start w:val="1"/>
      <w:numFmt w:val="lowerLetter"/>
      <w:lvlText w:val="%5."/>
      <w:lvlJc w:val="left"/>
      <w:pPr>
        <w:ind w:left="3949" w:hanging="360"/>
      </w:pPr>
    </w:lvl>
    <w:lvl w:ilvl="5" w:tplc="1409001B">
      <w:start w:val="1"/>
      <w:numFmt w:val="lowerRoman"/>
      <w:lvlText w:val="%6."/>
      <w:lvlJc w:val="right"/>
      <w:pPr>
        <w:ind w:left="4669" w:hanging="180"/>
      </w:pPr>
    </w:lvl>
    <w:lvl w:ilvl="6" w:tplc="1409000F">
      <w:start w:val="1"/>
      <w:numFmt w:val="decimal"/>
      <w:lvlText w:val="%7."/>
      <w:lvlJc w:val="left"/>
      <w:pPr>
        <w:ind w:left="5389" w:hanging="360"/>
      </w:pPr>
    </w:lvl>
    <w:lvl w:ilvl="7" w:tplc="14090019">
      <w:start w:val="1"/>
      <w:numFmt w:val="lowerLetter"/>
      <w:lvlText w:val="%8."/>
      <w:lvlJc w:val="left"/>
      <w:pPr>
        <w:ind w:left="6109" w:hanging="360"/>
      </w:pPr>
    </w:lvl>
    <w:lvl w:ilvl="8" w:tplc="1409001B">
      <w:start w:val="1"/>
      <w:numFmt w:val="lowerRoman"/>
      <w:lvlText w:val="%9."/>
      <w:lvlJc w:val="right"/>
      <w:pPr>
        <w:ind w:left="6829" w:hanging="180"/>
      </w:pPr>
    </w:lvl>
  </w:abstractNum>
  <w:abstractNum w:abstractNumId="40" w15:restartNumberingAfterBreak="0">
    <w:nsid w:val="55ED2A01"/>
    <w:multiLevelType w:val="singleLevel"/>
    <w:tmpl w:val="5A26F13A"/>
    <w:lvl w:ilvl="0">
      <w:start w:val="1"/>
      <w:numFmt w:val="decimal"/>
      <w:pStyle w:val="ScheduleL8"/>
      <w:lvlText w:val="Schedule %1 - "/>
      <w:lvlJc w:val="left"/>
      <w:pPr>
        <w:ind w:left="5606" w:hanging="360"/>
      </w:pPr>
      <w:rPr>
        <w:rFonts w:hint="default"/>
      </w:rPr>
    </w:lvl>
  </w:abstractNum>
  <w:abstractNum w:abstractNumId="41" w15:restartNumberingAfterBreak="0">
    <w:nsid w:val="572F6A98"/>
    <w:multiLevelType w:val="hybridMultilevel"/>
    <w:tmpl w:val="1346AD66"/>
    <w:lvl w:ilvl="0" w:tplc="14090011">
      <w:start w:val="1"/>
      <w:numFmt w:val="decimal"/>
      <w:lvlText w:val="%1)"/>
      <w:lvlJc w:val="left"/>
      <w:pPr>
        <w:ind w:left="1069" w:hanging="360"/>
      </w:pPr>
    </w:lvl>
    <w:lvl w:ilvl="1" w:tplc="14090019">
      <w:start w:val="1"/>
      <w:numFmt w:val="lowerLetter"/>
      <w:lvlText w:val="%2."/>
      <w:lvlJc w:val="left"/>
      <w:pPr>
        <w:ind w:left="1789" w:hanging="360"/>
      </w:pPr>
    </w:lvl>
    <w:lvl w:ilvl="2" w:tplc="1409001B">
      <w:start w:val="1"/>
      <w:numFmt w:val="lowerRoman"/>
      <w:lvlText w:val="%3."/>
      <w:lvlJc w:val="right"/>
      <w:pPr>
        <w:ind w:left="2509" w:hanging="180"/>
      </w:pPr>
    </w:lvl>
    <w:lvl w:ilvl="3" w:tplc="1409000F">
      <w:start w:val="1"/>
      <w:numFmt w:val="decimal"/>
      <w:lvlText w:val="%4."/>
      <w:lvlJc w:val="left"/>
      <w:pPr>
        <w:ind w:left="3229" w:hanging="360"/>
      </w:pPr>
    </w:lvl>
    <w:lvl w:ilvl="4" w:tplc="14090019">
      <w:start w:val="1"/>
      <w:numFmt w:val="lowerLetter"/>
      <w:lvlText w:val="%5."/>
      <w:lvlJc w:val="left"/>
      <w:pPr>
        <w:ind w:left="3949" w:hanging="360"/>
      </w:pPr>
    </w:lvl>
    <w:lvl w:ilvl="5" w:tplc="1409001B">
      <w:start w:val="1"/>
      <w:numFmt w:val="lowerRoman"/>
      <w:lvlText w:val="%6."/>
      <w:lvlJc w:val="right"/>
      <w:pPr>
        <w:ind w:left="4669" w:hanging="180"/>
      </w:pPr>
    </w:lvl>
    <w:lvl w:ilvl="6" w:tplc="1409000F">
      <w:start w:val="1"/>
      <w:numFmt w:val="decimal"/>
      <w:lvlText w:val="%7."/>
      <w:lvlJc w:val="left"/>
      <w:pPr>
        <w:ind w:left="5389" w:hanging="360"/>
      </w:pPr>
    </w:lvl>
    <w:lvl w:ilvl="7" w:tplc="14090019">
      <w:start w:val="1"/>
      <w:numFmt w:val="lowerLetter"/>
      <w:lvlText w:val="%8."/>
      <w:lvlJc w:val="left"/>
      <w:pPr>
        <w:ind w:left="6109" w:hanging="360"/>
      </w:pPr>
    </w:lvl>
    <w:lvl w:ilvl="8" w:tplc="1409001B">
      <w:start w:val="1"/>
      <w:numFmt w:val="lowerRoman"/>
      <w:lvlText w:val="%9."/>
      <w:lvlJc w:val="right"/>
      <w:pPr>
        <w:ind w:left="6829" w:hanging="180"/>
      </w:pPr>
    </w:lvl>
  </w:abstractNum>
  <w:abstractNum w:abstractNumId="42" w15:restartNumberingAfterBreak="0">
    <w:nsid w:val="586B4CA4"/>
    <w:multiLevelType w:val="hybridMultilevel"/>
    <w:tmpl w:val="0D94634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87E14D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7D03BA"/>
    <w:multiLevelType w:val="multilevel"/>
    <w:tmpl w:val="F69C4F8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pStyle w:val="ScheduleL7"/>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45" w15:restartNumberingAfterBreak="0">
    <w:nsid w:val="60893EC5"/>
    <w:multiLevelType w:val="hybridMultilevel"/>
    <w:tmpl w:val="A5EA7302"/>
    <w:lvl w:ilvl="0" w:tplc="14090001">
      <w:start w:val="1"/>
      <w:numFmt w:val="bullet"/>
      <w:lvlText w:val=""/>
      <w:lvlJc w:val="left"/>
      <w:pPr>
        <w:ind w:left="1720" w:hanging="360"/>
      </w:pPr>
      <w:rPr>
        <w:rFonts w:ascii="Symbol" w:hAnsi="Symbol" w:hint="default"/>
      </w:rPr>
    </w:lvl>
    <w:lvl w:ilvl="1" w:tplc="14090003">
      <w:start w:val="1"/>
      <w:numFmt w:val="bullet"/>
      <w:lvlText w:val="o"/>
      <w:lvlJc w:val="left"/>
      <w:pPr>
        <w:ind w:left="2440" w:hanging="360"/>
      </w:pPr>
      <w:rPr>
        <w:rFonts w:ascii="Courier New" w:hAnsi="Courier New" w:cs="Courier New" w:hint="default"/>
      </w:rPr>
    </w:lvl>
    <w:lvl w:ilvl="2" w:tplc="14090005" w:tentative="1">
      <w:start w:val="1"/>
      <w:numFmt w:val="bullet"/>
      <w:lvlText w:val=""/>
      <w:lvlJc w:val="left"/>
      <w:pPr>
        <w:ind w:left="3160" w:hanging="360"/>
      </w:pPr>
      <w:rPr>
        <w:rFonts w:ascii="Wingdings" w:hAnsi="Wingdings" w:hint="default"/>
      </w:rPr>
    </w:lvl>
    <w:lvl w:ilvl="3" w:tplc="14090001" w:tentative="1">
      <w:start w:val="1"/>
      <w:numFmt w:val="bullet"/>
      <w:lvlText w:val=""/>
      <w:lvlJc w:val="left"/>
      <w:pPr>
        <w:ind w:left="3880" w:hanging="360"/>
      </w:pPr>
      <w:rPr>
        <w:rFonts w:ascii="Symbol" w:hAnsi="Symbol" w:hint="default"/>
      </w:rPr>
    </w:lvl>
    <w:lvl w:ilvl="4" w:tplc="14090003" w:tentative="1">
      <w:start w:val="1"/>
      <w:numFmt w:val="bullet"/>
      <w:lvlText w:val="o"/>
      <w:lvlJc w:val="left"/>
      <w:pPr>
        <w:ind w:left="4600" w:hanging="360"/>
      </w:pPr>
      <w:rPr>
        <w:rFonts w:ascii="Courier New" w:hAnsi="Courier New" w:cs="Courier New" w:hint="default"/>
      </w:rPr>
    </w:lvl>
    <w:lvl w:ilvl="5" w:tplc="14090005" w:tentative="1">
      <w:start w:val="1"/>
      <w:numFmt w:val="bullet"/>
      <w:lvlText w:val=""/>
      <w:lvlJc w:val="left"/>
      <w:pPr>
        <w:ind w:left="5320" w:hanging="360"/>
      </w:pPr>
      <w:rPr>
        <w:rFonts w:ascii="Wingdings" w:hAnsi="Wingdings" w:hint="default"/>
      </w:rPr>
    </w:lvl>
    <w:lvl w:ilvl="6" w:tplc="14090001" w:tentative="1">
      <w:start w:val="1"/>
      <w:numFmt w:val="bullet"/>
      <w:lvlText w:val=""/>
      <w:lvlJc w:val="left"/>
      <w:pPr>
        <w:ind w:left="6040" w:hanging="360"/>
      </w:pPr>
      <w:rPr>
        <w:rFonts w:ascii="Symbol" w:hAnsi="Symbol" w:hint="default"/>
      </w:rPr>
    </w:lvl>
    <w:lvl w:ilvl="7" w:tplc="14090003" w:tentative="1">
      <w:start w:val="1"/>
      <w:numFmt w:val="bullet"/>
      <w:lvlText w:val="o"/>
      <w:lvlJc w:val="left"/>
      <w:pPr>
        <w:ind w:left="6760" w:hanging="360"/>
      </w:pPr>
      <w:rPr>
        <w:rFonts w:ascii="Courier New" w:hAnsi="Courier New" w:cs="Courier New" w:hint="default"/>
      </w:rPr>
    </w:lvl>
    <w:lvl w:ilvl="8" w:tplc="14090005" w:tentative="1">
      <w:start w:val="1"/>
      <w:numFmt w:val="bullet"/>
      <w:lvlText w:val=""/>
      <w:lvlJc w:val="left"/>
      <w:pPr>
        <w:ind w:left="7480" w:hanging="360"/>
      </w:pPr>
      <w:rPr>
        <w:rFonts w:ascii="Wingdings" w:hAnsi="Wingdings" w:hint="default"/>
      </w:rPr>
    </w:lvl>
  </w:abstractNum>
  <w:abstractNum w:abstractNumId="46" w15:restartNumberingAfterBreak="0">
    <w:nsid w:val="62C74073"/>
    <w:multiLevelType w:val="hybridMultilevel"/>
    <w:tmpl w:val="60FE56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2E41503"/>
    <w:multiLevelType w:val="hybridMultilevel"/>
    <w:tmpl w:val="A488A1F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3F44505"/>
    <w:multiLevelType w:val="hybridMultilevel"/>
    <w:tmpl w:val="4168A47E"/>
    <w:lvl w:ilvl="0" w:tplc="FFFFFFFF">
      <w:start w:val="1"/>
      <w:numFmt w:val="bullet"/>
      <w:lvlText w:val=""/>
      <w:lvlJc w:val="left"/>
      <w:pPr>
        <w:ind w:left="1069" w:hanging="360"/>
      </w:pPr>
      <w:rPr>
        <w:rFonts w:ascii="Symbol" w:hAnsi="Symbol" w:hint="default"/>
      </w:rPr>
    </w:lvl>
    <w:lvl w:ilvl="1" w:tplc="14090003">
      <w:start w:val="1"/>
      <w:numFmt w:val="bullet"/>
      <w:lvlText w:val="o"/>
      <w:lvlJc w:val="left"/>
      <w:pPr>
        <w:ind w:left="1789" w:hanging="360"/>
      </w:pPr>
      <w:rPr>
        <w:rFonts w:ascii="Courier New" w:hAnsi="Courier New" w:cs="Courier New" w:hint="default"/>
      </w:rPr>
    </w:lvl>
    <w:lvl w:ilvl="2" w:tplc="14090005">
      <w:start w:val="1"/>
      <w:numFmt w:val="bullet"/>
      <w:lvlText w:val=""/>
      <w:lvlJc w:val="left"/>
      <w:pPr>
        <w:ind w:left="2509" w:hanging="360"/>
      </w:pPr>
      <w:rPr>
        <w:rFonts w:ascii="Wingdings" w:hAnsi="Wingdings" w:hint="default"/>
      </w:rPr>
    </w:lvl>
    <w:lvl w:ilvl="3" w:tplc="14090001">
      <w:start w:val="1"/>
      <w:numFmt w:val="bullet"/>
      <w:lvlText w:val=""/>
      <w:lvlJc w:val="left"/>
      <w:pPr>
        <w:ind w:left="3229" w:hanging="360"/>
      </w:pPr>
      <w:rPr>
        <w:rFonts w:ascii="Symbol" w:hAnsi="Symbol" w:hint="default"/>
      </w:rPr>
    </w:lvl>
    <w:lvl w:ilvl="4" w:tplc="14090003">
      <w:start w:val="1"/>
      <w:numFmt w:val="bullet"/>
      <w:lvlText w:val="o"/>
      <w:lvlJc w:val="left"/>
      <w:pPr>
        <w:ind w:left="3949" w:hanging="360"/>
      </w:pPr>
      <w:rPr>
        <w:rFonts w:ascii="Courier New" w:hAnsi="Courier New" w:cs="Courier New" w:hint="default"/>
      </w:rPr>
    </w:lvl>
    <w:lvl w:ilvl="5" w:tplc="14090005">
      <w:start w:val="1"/>
      <w:numFmt w:val="bullet"/>
      <w:lvlText w:val=""/>
      <w:lvlJc w:val="left"/>
      <w:pPr>
        <w:ind w:left="4669" w:hanging="360"/>
      </w:pPr>
      <w:rPr>
        <w:rFonts w:ascii="Wingdings" w:hAnsi="Wingdings" w:hint="default"/>
      </w:rPr>
    </w:lvl>
    <w:lvl w:ilvl="6" w:tplc="14090001">
      <w:start w:val="1"/>
      <w:numFmt w:val="bullet"/>
      <w:lvlText w:val=""/>
      <w:lvlJc w:val="left"/>
      <w:pPr>
        <w:ind w:left="5389" w:hanging="360"/>
      </w:pPr>
      <w:rPr>
        <w:rFonts w:ascii="Symbol" w:hAnsi="Symbol" w:hint="default"/>
      </w:rPr>
    </w:lvl>
    <w:lvl w:ilvl="7" w:tplc="14090003">
      <w:start w:val="1"/>
      <w:numFmt w:val="bullet"/>
      <w:lvlText w:val="o"/>
      <w:lvlJc w:val="left"/>
      <w:pPr>
        <w:ind w:left="6109" w:hanging="360"/>
      </w:pPr>
      <w:rPr>
        <w:rFonts w:ascii="Courier New" w:hAnsi="Courier New" w:cs="Courier New" w:hint="default"/>
      </w:rPr>
    </w:lvl>
    <w:lvl w:ilvl="8" w:tplc="14090005">
      <w:start w:val="1"/>
      <w:numFmt w:val="bullet"/>
      <w:lvlText w:val=""/>
      <w:lvlJc w:val="left"/>
      <w:pPr>
        <w:ind w:left="6829" w:hanging="360"/>
      </w:pPr>
      <w:rPr>
        <w:rFonts w:ascii="Wingdings" w:hAnsi="Wingdings" w:hint="default"/>
      </w:rPr>
    </w:lvl>
  </w:abstractNum>
  <w:abstractNum w:abstractNumId="49" w15:restartNumberingAfterBreak="0">
    <w:nsid w:val="65175EFB"/>
    <w:multiLevelType w:val="hybridMultilevel"/>
    <w:tmpl w:val="3140B9D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8E61684"/>
    <w:multiLevelType w:val="hybridMultilevel"/>
    <w:tmpl w:val="3808F870"/>
    <w:lvl w:ilvl="0" w:tplc="8F96FEA0">
      <w:start w:val="1"/>
      <w:numFmt w:val="bullet"/>
      <w:pStyle w:val="MERWBulletL2"/>
      <w:lvlText w:val="-"/>
      <w:lvlJc w:val="left"/>
      <w:pPr>
        <w:ind w:left="851" w:hanging="284"/>
      </w:pPr>
      <w:rPr>
        <w:rFonts w:ascii="Courier New" w:hAnsi="Courier New" w:hint="default"/>
        <w:color w:val="CE0E2D" w:themeColor="accent1"/>
      </w:rPr>
    </w:lvl>
    <w:lvl w:ilvl="1" w:tplc="CA6AFAD6" w:tentative="1">
      <w:start w:val="1"/>
      <w:numFmt w:val="bullet"/>
      <w:lvlText w:val="o"/>
      <w:lvlJc w:val="left"/>
      <w:pPr>
        <w:ind w:left="2007" w:hanging="360"/>
      </w:pPr>
      <w:rPr>
        <w:rFonts w:ascii="Courier New" w:hAnsi="Courier New" w:cs="Courier New" w:hint="default"/>
      </w:rPr>
    </w:lvl>
    <w:lvl w:ilvl="2" w:tplc="7BDE5B5A" w:tentative="1">
      <w:start w:val="1"/>
      <w:numFmt w:val="bullet"/>
      <w:lvlText w:val=""/>
      <w:lvlJc w:val="left"/>
      <w:pPr>
        <w:ind w:left="2727" w:hanging="360"/>
      </w:pPr>
      <w:rPr>
        <w:rFonts w:ascii="Wingdings" w:hAnsi="Wingdings" w:hint="default"/>
      </w:rPr>
    </w:lvl>
    <w:lvl w:ilvl="3" w:tplc="1310CB0E" w:tentative="1">
      <w:start w:val="1"/>
      <w:numFmt w:val="bullet"/>
      <w:lvlText w:val=""/>
      <w:lvlJc w:val="left"/>
      <w:pPr>
        <w:ind w:left="3447" w:hanging="360"/>
      </w:pPr>
      <w:rPr>
        <w:rFonts w:ascii="Symbol" w:hAnsi="Symbol" w:hint="default"/>
      </w:rPr>
    </w:lvl>
    <w:lvl w:ilvl="4" w:tplc="72D005DA" w:tentative="1">
      <w:start w:val="1"/>
      <w:numFmt w:val="bullet"/>
      <w:lvlText w:val="o"/>
      <w:lvlJc w:val="left"/>
      <w:pPr>
        <w:ind w:left="4167" w:hanging="360"/>
      </w:pPr>
      <w:rPr>
        <w:rFonts w:ascii="Courier New" w:hAnsi="Courier New" w:cs="Courier New" w:hint="default"/>
      </w:rPr>
    </w:lvl>
    <w:lvl w:ilvl="5" w:tplc="CDD8961E" w:tentative="1">
      <w:start w:val="1"/>
      <w:numFmt w:val="bullet"/>
      <w:lvlText w:val=""/>
      <w:lvlJc w:val="left"/>
      <w:pPr>
        <w:ind w:left="4887" w:hanging="360"/>
      </w:pPr>
      <w:rPr>
        <w:rFonts w:ascii="Wingdings" w:hAnsi="Wingdings" w:hint="default"/>
      </w:rPr>
    </w:lvl>
    <w:lvl w:ilvl="6" w:tplc="973C6EEC" w:tentative="1">
      <w:start w:val="1"/>
      <w:numFmt w:val="bullet"/>
      <w:lvlText w:val=""/>
      <w:lvlJc w:val="left"/>
      <w:pPr>
        <w:ind w:left="5607" w:hanging="360"/>
      </w:pPr>
      <w:rPr>
        <w:rFonts w:ascii="Symbol" w:hAnsi="Symbol" w:hint="default"/>
      </w:rPr>
    </w:lvl>
    <w:lvl w:ilvl="7" w:tplc="D1648C56" w:tentative="1">
      <w:start w:val="1"/>
      <w:numFmt w:val="bullet"/>
      <w:lvlText w:val="o"/>
      <w:lvlJc w:val="left"/>
      <w:pPr>
        <w:ind w:left="6327" w:hanging="360"/>
      </w:pPr>
      <w:rPr>
        <w:rFonts w:ascii="Courier New" w:hAnsi="Courier New" w:cs="Courier New" w:hint="default"/>
      </w:rPr>
    </w:lvl>
    <w:lvl w:ilvl="8" w:tplc="6A164FCE" w:tentative="1">
      <w:start w:val="1"/>
      <w:numFmt w:val="bullet"/>
      <w:lvlText w:val=""/>
      <w:lvlJc w:val="left"/>
      <w:pPr>
        <w:ind w:left="7047" w:hanging="360"/>
      </w:pPr>
      <w:rPr>
        <w:rFonts w:ascii="Wingdings" w:hAnsi="Wingdings" w:hint="default"/>
      </w:rPr>
    </w:lvl>
  </w:abstractNum>
  <w:abstractNum w:abstractNumId="51" w15:restartNumberingAfterBreak="0">
    <w:nsid w:val="6EEDFCCB"/>
    <w:multiLevelType w:val="hybridMultilevel"/>
    <w:tmpl w:val="FFFFFFFF"/>
    <w:lvl w:ilvl="0" w:tplc="D982E2D2">
      <w:start w:val="1"/>
      <w:numFmt w:val="decimal"/>
      <w:lvlText w:val="(%1)"/>
      <w:lvlJc w:val="left"/>
      <w:pPr>
        <w:ind w:left="720" w:hanging="360"/>
      </w:pPr>
    </w:lvl>
    <w:lvl w:ilvl="1" w:tplc="3606F106">
      <w:start w:val="1"/>
      <w:numFmt w:val="lowerLetter"/>
      <w:lvlText w:val="%2."/>
      <w:lvlJc w:val="left"/>
      <w:pPr>
        <w:ind w:left="1440" w:hanging="360"/>
      </w:pPr>
    </w:lvl>
    <w:lvl w:ilvl="2" w:tplc="F52C5D80">
      <w:start w:val="1"/>
      <w:numFmt w:val="lowerRoman"/>
      <w:lvlText w:val="%3."/>
      <w:lvlJc w:val="right"/>
      <w:pPr>
        <w:ind w:left="2160" w:hanging="180"/>
      </w:pPr>
    </w:lvl>
    <w:lvl w:ilvl="3" w:tplc="648CBB4E">
      <w:start w:val="1"/>
      <w:numFmt w:val="decimal"/>
      <w:lvlText w:val="%4."/>
      <w:lvlJc w:val="left"/>
      <w:pPr>
        <w:ind w:left="2880" w:hanging="360"/>
      </w:pPr>
    </w:lvl>
    <w:lvl w:ilvl="4" w:tplc="45D8DA2C">
      <w:start w:val="1"/>
      <w:numFmt w:val="lowerLetter"/>
      <w:lvlText w:val="%5."/>
      <w:lvlJc w:val="left"/>
      <w:pPr>
        <w:ind w:left="3600" w:hanging="360"/>
      </w:pPr>
    </w:lvl>
    <w:lvl w:ilvl="5" w:tplc="77AC916E">
      <w:start w:val="1"/>
      <w:numFmt w:val="lowerRoman"/>
      <w:lvlText w:val="%6."/>
      <w:lvlJc w:val="right"/>
      <w:pPr>
        <w:ind w:left="4320" w:hanging="180"/>
      </w:pPr>
    </w:lvl>
    <w:lvl w:ilvl="6" w:tplc="C1627250">
      <w:start w:val="1"/>
      <w:numFmt w:val="decimal"/>
      <w:lvlText w:val="%7."/>
      <w:lvlJc w:val="left"/>
      <w:pPr>
        <w:ind w:left="5040" w:hanging="360"/>
      </w:pPr>
    </w:lvl>
    <w:lvl w:ilvl="7" w:tplc="EFB69714">
      <w:start w:val="1"/>
      <w:numFmt w:val="lowerLetter"/>
      <w:lvlText w:val="%8."/>
      <w:lvlJc w:val="left"/>
      <w:pPr>
        <w:ind w:left="5760" w:hanging="360"/>
      </w:pPr>
    </w:lvl>
    <w:lvl w:ilvl="8" w:tplc="83CEEA2C">
      <w:start w:val="1"/>
      <w:numFmt w:val="lowerRoman"/>
      <w:lvlText w:val="%9."/>
      <w:lvlJc w:val="right"/>
      <w:pPr>
        <w:ind w:left="6480" w:hanging="180"/>
      </w:pPr>
    </w:lvl>
  </w:abstractNum>
  <w:abstractNum w:abstractNumId="52"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A5D1809"/>
    <w:multiLevelType w:val="multilevel"/>
    <w:tmpl w:val="1AA80204"/>
    <w:lvl w:ilvl="0">
      <w:start w:val="1"/>
      <w:numFmt w:val="decimal"/>
      <w:pStyle w:val="Pane1"/>
      <w:lvlText w:val="%1."/>
      <w:lvlJc w:val="left"/>
      <w:pPr>
        <w:tabs>
          <w:tab w:val="num" w:pos="680"/>
        </w:tabs>
        <w:ind w:left="680" w:hanging="680"/>
      </w:pPr>
      <w:rPr>
        <w:rFonts w:hint="default"/>
      </w:rPr>
    </w:lvl>
    <w:lvl w:ilvl="1">
      <w:start w:val="1"/>
      <w:numFmt w:val="decimal"/>
      <w:pStyle w:val="Pane2"/>
      <w:lvlText w:val="%1.%2"/>
      <w:lvlJc w:val="left"/>
      <w:pPr>
        <w:tabs>
          <w:tab w:val="num" w:pos="680"/>
        </w:tabs>
        <w:ind w:left="680" w:hanging="680"/>
      </w:pPr>
      <w:rPr>
        <w:rFonts w:hint="default"/>
      </w:rPr>
    </w:lvl>
    <w:lvl w:ilvl="2">
      <w:start w:val="1"/>
      <w:numFmt w:val="lowerLetter"/>
      <w:pStyle w:val="Pane3"/>
      <w:lvlText w:val="(%3)"/>
      <w:lvlJc w:val="left"/>
      <w:pPr>
        <w:tabs>
          <w:tab w:val="num" w:pos="1361"/>
        </w:tabs>
        <w:ind w:left="1361" w:hanging="681"/>
      </w:pPr>
      <w:rPr>
        <w:rFonts w:hint="default"/>
      </w:rPr>
    </w:lvl>
    <w:lvl w:ilvl="3">
      <w:start w:val="1"/>
      <w:numFmt w:val="lowerRoman"/>
      <w:pStyle w:val="Pane4"/>
      <w:lvlText w:val="(%4)"/>
      <w:lvlJc w:val="left"/>
      <w:pPr>
        <w:tabs>
          <w:tab w:val="num" w:pos="2041"/>
        </w:tabs>
        <w:ind w:left="2041" w:hanging="680"/>
      </w:pPr>
      <w:rPr>
        <w:rFonts w:hint="default"/>
      </w:rPr>
    </w:lvl>
    <w:lvl w:ilvl="4">
      <w:start w:val="27"/>
      <w:numFmt w:val="lowerLetter"/>
      <w:pStyle w:val="Pane5"/>
      <w:lvlText w:val="(%5)"/>
      <w:lvlJc w:val="left"/>
      <w:pPr>
        <w:tabs>
          <w:tab w:val="num" w:pos="2722"/>
        </w:tabs>
        <w:ind w:left="2722" w:hanging="681"/>
      </w:pPr>
      <w:rPr>
        <w:rFonts w:hint="default"/>
      </w:rPr>
    </w:lvl>
    <w:lvl w:ilvl="5">
      <w:start w:val="1"/>
      <w:numFmt w:val="lowerLetter"/>
      <w:lvlText w:val="(%6)"/>
      <w:lvlJc w:val="left"/>
      <w:pPr>
        <w:tabs>
          <w:tab w:val="num" w:pos="680"/>
        </w:tabs>
        <w:ind w:left="680" w:hanging="680"/>
      </w:pPr>
      <w:rPr>
        <w:rFonts w:hint="default"/>
      </w:rPr>
    </w:lvl>
    <w:lvl w:ilvl="6">
      <w:start w:val="1"/>
      <w:numFmt w:val="lowerRoman"/>
      <w:lvlText w:val="(%7)"/>
      <w:lvlJc w:val="left"/>
      <w:pPr>
        <w:tabs>
          <w:tab w:val="num" w:pos="1361"/>
        </w:tabs>
        <w:ind w:left="1361" w:hanging="68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C4A7342"/>
    <w:multiLevelType w:val="hybridMultilevel"/>
    <w:tmpl w:val="0EE4AF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23938843">
    <w:abstractNumId w:val="51"/>
  </w:num>
  <w:num w:numId="2" w16cid:durableId="711416728">
    <w:abstractNumId w:val="26"/>
  </w:num>
  <w:num w:numId="3" w16cid:durableId="764768957">
    <w:abstractNumId w:val="36"/>
  </w:num>
  <w:num w:numId="4" w16cid:durableId="157886888">
    <w:abstractNumId w:val="10"/>
  </w:num>
  <w:num w:numId="5" w16cid:durableId="1218391604">
    <w:abstractNumId w:val="2"/>
  </w:num>
  <w:num w:numId="6" w16cid:durableId="1739475102">
    <w:abstractNumId w:val="3"/>
  </w:num>
  <w:num w:numId="7" w16cid:durableId="690229471">
    <w:abstractNumId w:val="32"/>
  </w:num>
  <w:num w:numId="8" w16cid:durableId="932394298">
    <w:abstractNumId w:val="50"/>
  </w:num>
  <w:num w:numId="9" w16cid:durableId="936407207">
    <w:abstractNumId w:val="19"/>
  </w:num>
  <w:num w:numId="10" w16cid:durableId="994186631">
    <w:abstractNumId w:val="15"/>
    <w:lvlOverride w:ilvl="0">
      <w:lvl w:ilvl="0">
        <w:start w:val="1"/>
        <w:numFmt w:val="decimal"/>
        <w:pStyle w:val="MERWCourtlvl1"/>
        <w:lvlText w:val="%1."/>
        <w:lvlJc w:val="left"/>
        <w:pPr>
          <w:ind w:left="680" w:hanging="680"/>
        </w:pPr>
        <w:rPr>
          <w:rFonts w:hint="default"/>
          <w:b w:val="0"/>
          <w:i w:val="0"/>
          <w:caps w:val="0"/>
          <w:strike w:val="0"/>
          <w:dstrike w:val="0"/>
          <w:outline w:val="0"/>
          <w:shadow w:val="0"/>
          <w:emboss w:val="0"/>
          <w:imprint w:val="0"/>
          <w:vanish w:val="0"/>
          <w:sz w:val="20"/>
          <w:vertAlign w:val="baseline"/>
        </w:rPr>
      </w:lvl>
    </w:lvlOverride>
    <w:lvlOverride w:ilvl="1">
      <w:lvl w:ilvl="1">
        <w:start w:val="1"/>
        <w:numFmt w:val="decimal"/>
        <w:pStyle w:val="MERWCourtlvl2"/>
        <w:lvlText w:val="%1.%2"/>
        <w:lvlJc w:val="left"/>
        <w:pPr>
          <w:tabs>
            <w:tab w:val="num" w:pos="822"/>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lowerLetter"/>
        <w:pStyle w:val="MERWCourtlvl3"/>
        <w:lvlText w:val="(%3)"/>
        <w:lvlJc w:val="left"/>
        <w:pPr>
          <w:tabs>
            <w:tab w:val="num" w:pos="1361"/>
          </w:tabs>
          <w:ind w:left="1361" w:hanging="681"/>
        </w:pPr>
        <w:rPr>
          <w:rFonts w:hint="default"/>
          <w:b w:val="0"/>
          <w:i w:val="0"/>
        </w:rPr>
      </w:lvl>
    </w:lvlOverride>
    <w:lvlOverride w:ilvl="3">
      <w:lvl w:ilvl="3">
        <w:start w:val="1"/>
        <w:numFmt w:val="lowerRoman"/>
        <w:pStyle w:val="MERWCourtlvl4"/>
        <w:lvlText w:val="(%4)"/>
        <w:lvlJc w:val="left"/>
        <w:pPr>
          <w:tabs>
            <w:tab w:val="num" w:pos="2041"/>
          </w:tabs>
          <w:ind w:left="2041" w:hanging="680"/>
        </w:pPr>
        <w:rPr>
          <w:rFonts w:ascii="Calibri" w:hAnsi="Calibri" w:cs="Calibri" w:hint="default"/>
          <w:b w:val="0"/>
          <w:i/>
          <w:iCs/>
          <w:sz w:val="20"/>
          <w:szCs w:val="20"/>
        </w:rPr>
      </w:lvl>
    </w:lvlOverride>
    <w:lvlOverride w:ilvl="4">
      <w:lvl w:ilvl="4">
        <w:start w:val="1"/>
        <w:numFmt w:val="upperLetter"/>
        <w:pStyle w:val="MERWCourtlvl5"/>
        <w:lvlText w:val="(%5)"/>
        <w:lvlJc w:val="left"/>
        <w:pPr>
          <w:tabs>
            <w:tab w:val="num" w:pos="2722"/>
          </w:tabs>
          <w:ind w:left="2722" w:hanging="681"/>
        </w:pPr>
        <w:rPr>
          <w:rFonts w:hint="default"/>
          <w:b w:val="0"/>
          <w:i w:val="0"/>
        </w:rPr>
      </w:lvl>
    </w:lvlOverride>
    <w:lvlOverride w:ilvl="5">
      <w:lvl w:ilvl="5">
        <w:start w:val="1"/>
        <w:numFmt w:val="upperRoman"/>
        <w:pStyle w:val="MERWCourtlvl6"/>
        <w:lvlText w:val="(%6)"/>
        <w:lvlJc w:val="left"/>
        <w:pPr>
          <w:tabs>
            <w:tab w:val="num" w:pos="680"/>
          </w:tabs>
          <w:ind w:left="680" w:hanging="680"/>
        </w:pPr>
        <w:rPr>
          <w:rFonts w:hint="default"/>
        </w:rPr>
      </w:lvl>
    </w:lvlOverride>
    <w:lvlOverride w:ilvl="6">
      <w:lvl w:ilvl="6">
        <w:start w:val="1"/>
        <w:numFmt w:val="decimal"/>
        <w:pStyle w:val="MERWCourtlvl7"/>
        <w:lvlText w:val="(%7)"/>
        <w:lvlJc w:val="left"/>
        <w:pPr>
          <w:tabs>
            <w:tab w:val="num" w:pos="1361"/>
          </w:tabs>
          <w:ind w:left="1361" w:hanging="681"/>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1" w16cid:durableId="1902130996">
    <w:abstractNumId w:val="5"/>
  </w:num>
  <w:num w:numId="12" w16cid:durableId="1050885551">
    <w:abstractNumId w:val="23"/>
  </w:num>
  <w:num w:numId="13" w16cid:durableId="1986813433">
    <w:abstractNumId w:val="38"/>
  </w:num>
  <w:num w:numId="14" w16cid:durableId="1631087947">
    <w:abstractNumId w:val="44"/>
  </w:num>
  <w:num w:numId="15" w16cid:durableId="1521318038">
    <w:abstractNumId w:val="40"/>
  </w:num>
  <w:num w:numId="16" w16cid:durableId="1947495561">
    <w:abstractNumId w:val="12"/>
  </w:num>
  <w:num w:numId="17" w16cid:durableId="255675570">
    <w:abstractNumId w:val="45"/>
  </w:num>
  <w:num w:numId="18" w16cid:durableId="258563057">
    <w:abstractNumId w:val="8"/>
  </w:num>
  <w:num w:numId="19" w16cid:durableId="971331200">
    <w:abstractNumId w:val="30"/>
  </w:num>
  <w:num w:numId="20" w16cid:durableId="91556354">
    <w:abstractNumId w:val="53"/>
  </w:num>
  <w:num w:numId="21" w16cid:durableId="1944799948">
    <w:abstractNumId w:val="20"/>
  </w:num>
  <w:num w:numId="22" w16cid:durableId="1072778950">
    <w:abstractNumId w:val="33"/>
  </w:num>
  <w:num w:numId="23" w16cid:durableId="567349809">
    <w:abstractNumId w:val="35"/>
  </w:num>
  <w:num w:numId="24" w16cid:durableId="2057003101">
    <w:abstractNumId w:val="4"/>
  </w:num>
  <w:num w:numId="25" w16cid:durableId="20625545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186214">
    <w:abstractNumId w:val="48"/>
  </w:num>
  <w:num w:numId="27" w16cid:durableId="1552214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9806308">
    <w:abstractNumId w:val="17"/>
  </w:num>
  <w:num w:numId="29" w16cid:durableId="183251141">
    <w:abstractNumId w:val="24"/>
  </w:num>
  <w:num w:numId="30" w16cid:durableId="1402950306">
    <w:abstractNumId w:val="7"/>
  </w:num>
  <w:num w:numId="31" w16cid:durableId="14487424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3480684">
    <w:abstractNumId w:val="39"/>
  </w:num>
  <w:num w:numId="33" w16cid:durableId="790392734">
    <w:abstractNumId w:val="25"/>
  </w:num>
  <w:num w:numId="34" w16cid:durableId="2136093965">
    <w:abstractNumId w:val="29"/>
  </w:num>
  <w:num w:numId="35" w16cid:durableId="868223902">
    <w:abstractNumId w:val="28"/>
  </w:num>
  <w:num w:numId="36" w16cid:durableId="1587494217">
    <w:abstractNumId w:val="43"/>
  </w:num>
  <w:num w:numId="37" w16cid:durableId="6105953">
    <w:abstractNumId w:val="42"/>
  </w:num>
  <w:num w:numId="38" w16cid:durableId="1265381668">
    <w:abstractNumId w:val="0"/>
  </w:num>
  <w:num w:numId="39" w16cid:durableId="1409767556">
    <w:abstractNumId w:val="1"/>
  </w:num>
  <w:num w:numId="40" w16cid:durableId="991762203">
    <w:abstractNumId w:val="14"/>
  </w:num>
  <w:num w:numId="41" w16cid:durableId="889073575">
    <w:abstractNumId w:val="49"/>
  </w:num>
  <w:num w:numId="42" w16cid:durableId="894435851">
    <w:abstractNumId w:val="21"/>
  </w:num>
  <w:num w:numId="43" w16cid:durableId="1779636279">
    <w:abstractNumId w:val="16"/>
  </w:num>
  <w:num w:numId="44" w16cid:durableId="479268945">
    <w:abstractNumId w:val="13"/>
  </w:num>
  <w:num w:numId="45" w16cid:durableId="404651602">
    <w:abstractNumId w:val="47"/>
  </w:num>
  <w:num w:numId="46" w16cid:durableId="313222567">
    <w:abstractNumId w:val="37"/>
  </w:num>
  <w:num w:numId="47" w16cid:durableId="1480996092">
    <w:abstractNumId w:val="46"/>
  </w:num>
  <w:num w:numId="48" w16cid:durableId="367799575">
    <w:abstractNumId w:val="11"/>
  </w:num>
  <w:num w:numId="49" w16cid:durableId="168179925">
    <w:abstractNumId w:val="54"/>
  </w:num>
  <w:num w:numId="50" w16cid:durableId="1132331290">
    <w:abstractNumId w:val="34"/>
  </w:num>
  <w:num w:numId="51" w16cid:durableId="366637083">
    <w:abstractNumId w:val="9"/>
  </w:num>
  <w:num w:numId="52" w16cid:durableId="371199294">
    <w:abstractNumId w:val="22"/>
  </w:num>
  <w:num w:numId="53" w16cid:durableId="1528254149">
    <w:abstractNumId w:val="6"/>
  </w:num>
  <w:num w:numId="54" w16cid:durableId="1159880026">
    <w:abstractNumId w:val="18"/>
  </w:num>
  <w:num w:numId="55" w16cid:durableId="1889680029">
    <w:abstractNumId w:val="27"/>
  </w:num>
  <w:num w:numId="56" w16cid:durableId="1935622442">
    <w:abstractNumId w:val="31"/>
  </w:num>
  <w:num w:numId="57" w16cid:durableId="122776805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NotTrackFormatting/>
  <w:documentProtection w:edit="readOnly" w:enforcement="1" w:cryptProviderType="rsaAES" w:cryptAlgorithmClass="hash" w:cryptAlgorithmType="typeAny" w:cryptAlgorithmSid="14" w:cryptSpinCount="100000" w:hash="l5zODMaW7LdKtQx29gzLa0ZhpwhAcSzo0v2GDYyY7PSTlMYQGiVFau2CKd3Z/uwU532k3EoE/dXyykDKQO8SaQ==" w:salt="vDbQb3BIMByklRvjPwi2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CF"/>
    <w:rsid w:val="000006DD"/>
    <w:rsid w:val="00000D8B"/>
    <w:rsid w:val="00001281"/>
    <w:rsid w:val="00001562"/>
    <w:rsid w:val="00001BBE"/>
    <w:rsid w:val="0000288B"/>
    <w:rsid w:val="0000388C"/>
    <w:rsid w:val="0000617B"/>
    <w:rsid w:val="0000686D"/>
    <w:rsid w:val="00007DCF"/>
    <w:rsid w:val="00010F2C"/>
    <w:rsid w:val="00011ED5"/>
    <w:rsid w:val="00012702"/>
    <w:rsid w:val="0001277C"/>
    <w:rsid w:val="00013485"/>
    <w:rsid w:val="000135F2"/>
    <w:rsid w:val="0001409A"/>
    <w:rsid w:val="000142D9"/>
    <w:rsid w:val="00015A34"/>
    <w:rsid w:val="00017882"/>
    <w:rsid w:val="00020228"/>
    <w:rsid w:val="000202FF"/>
    <w:rsid w:val="00022066"/>
    <w:rsid w:val="00022C82"/>
    <w:rsid w:val="00024221"/>
    <w:rsid w:val="00024CD1"/>
    <w:rsid w:val="00026315"/>
    <w:rsid w:val="0002660E"/>
    <w:rsid w:val="00026891"/>
    <w:rsid w:val="00030CC9"/>
    <w:rsid w:val="000316D3"/>
    <w:rsid w:val="0003236B"/>
    <w:rsid w:val="00032A35"/>
    <w:rsid w:val="00032EDE"/>
    <w:rsid w:val="00032FE2"/>
    <w:rsid w:val="00034FFA"/>
    <w:rsid w:val="00035015"/>
    <w:rsid w:val="0003681A"/>
    <w:rsid w:val="00040A48"/>
    <w:rsid w:val="00041404"/>
    <w:rsid w:val="00041B21"/>
    <w:rsid w:val="000427CB"/>
    <w:rsid w:val="000431BF"/>
    <w:rsid w:val="00043635"/>
    <w:rsid w:val="000437B9"/>
    <w:rsid w:val="00045886"/>
    <w:rsid w:val="0004610E"/>
    <w:rsid w:val="00046511"/>
    <w:rsid w:val="0004692E"/>
    <w:rsid w:val="0005022E"/>
    <w:rsid w:val="00050BA0"/>
    <w:rsid w:val="00053AAD"/>
    <w:rsid w:val="00053F76"/>
    <w:rsid w:val="000543DC"/>
    <w:rsid w:val="000546A5"/>
    <w:rsid w:val="000548D3"/>
    <w:rsid w:val="0005586A"/>
    <w:rsid w:val="00057235"/>
    <w:rsid w:val="0006002D"/>
    <w:rsid w:val="00060BE0"/>
    <w:rsid w:val="00060DF8"/>
    <w:rsid w:val="0006133B"/>
    <w:rsid w:val="00062775"/>
    <w:rsid w:val="00063044"/>
    <w:rsid w:val="00063851"/>
    <w:rsid w:val="000639B9"/>
    <w:rsid w:val="00064DCE"/>
    <w:rsid w:val="000658DF"/>
    <w:rsid w:val="00065B5E"/>
    <w:rsid w:val="00066693"/>
    <w:rsid w:val="000669A4"/>
    <w:rsid w:val="00067334"/>
    <w:rsid w:val="000673EF"/>
    <w:rsid w:val="00070793"/>
    <w:rsid w:val="00070866"/>
    <w:rsid w:val="00070BA2"/>
    <w:rsid w:val="000721AB"/>
    <w:rsid w:val="000739C9"/>
    <w:rsid w:val="000739F4"/>
    <w:rsid w:val="00073DA8"/>
    <w:rsid w:val="00076EBE"/>
    <w:rsid w:val="00077ADE"/>
    <w:rsid w:val="000805FB"/>
    <w:rsid w:val="00081067"/>
    <w:rsid w:val="00081081"/>
    <w:rsid w:val="00082DB6"/>
    <w:rsid w:val="00082EB2"/>
    <w:rsid w:val="00083A5C"/>
    <w:rsid w:val="00084306"/>
    <w:rsid w:val="000848A6"/>
    <w:rsid w:val="00084BF2"/>
    <w:rsid w:val="00085185"/>
    <w:rsid w:val="00087551"/>
    <w:rsid w:val="00090326"/>
    <w:rsid w:val="00090F18"/>
    <w:rsid w:val="0009104B"/>
    <w:rsid w:val="00091582"/>
    <w:rsid w:val="000915E9"/>
    <w:rsid w:val="000916F8"/>
    <w:rsid w:val="00091EEB"/>
    <w:rsid w:val="0009208A"/>
    <w:rsid w:val="00094AD0"/>
    <w:rsid w:val="00097CF7"/>
    <w:rsid w:val="000A0574"/>
    <w:rsid w:val="000A12A6"/>
    <w:rsid w:val="000A14BA"/>
    <w:rsid w:val="000A1B8F"/>
    <w:rsid w:val="000A1BE5"/>
    <w:rsid w:val="000A269A"/>
    <w:rsid w:val="000A3A58"/>
    <w:rsid w:val="000A50FA"/>
    <w:rsid w:val="000A5E56"/>
    <w:rsid w:val="000A6504"/>
    <w:rsid w:val="000A6586"/>
    <w:rsid w:val="000A6A60"/>
    <w:rsid w:val="000A7345"/>
    <w:rsid w:val="000B17D6"/>
    <w:rsid w:val="000B1FD3"/>
    <w:rsid w:val="000B254B"/>
    <w:rsid w:val="000B3D34"/>
    <w:rsid w:val="000B470A"/>
    <w:rsid w:val="000B5004"/>
    <w:rsid w:val="000B5489"/>
    <w:rsid w:val="000B55EB"/>
    <w:rsid w:val="000B5823"/>
    <w:rsid w:val="000B5952"/>
    <w:rsid w:val="000B611E"/>
    <w:rsid w:val="000B7922"/>
    <w:rsid w:val="000C0705"/>
    <w:rsid w:val="000C115A"/>
    <w:rsid w:val="000C1476"/>
    <w:rsid w:val="000C3082"/>
    <w:rsid w:val="000C33D9"/>
    <w:rsid w:val="000C3457"/>
    <w:rsid w:val="000C47B4"/>
    <w:rsid w:val="000C4D02"/>
    <w:rsid w:val="000C58AB"/>
    <w:rsid w:val="000C67B4"/>
    <w:rsid w:val="000C71C2"/>
    <w:rsid w:val="000C7811"/>
    <w:rsid w:val="000D00E9"/>
    <w:rsid w:val="000D00F3"/>
    <w:rsid w:val="000D291F"/>
    <w:rsid w:val="000D2B55"/>
    <w:rsid w:val="000D3BD2"/>
    <w:rsid w:val="000D419E"/>
    <w:rsid w:val="000D43B7"/>
    <w:rsid w:val="000D4E36"/>
    <w:rsid w:val="000D52EB"/>
    <w:rsid w:val="000D6401"/>
    <w:rsid w:val="000D68BB"/>
    <w:rsid w:val="000D7039"/>
    <w:rsid w:val="000D759A"/>
    <w:rsid w:val="000D795D"/>
    <w:rsid w:val="000E0B01"/>
    <w:rsid w:val="000E13A5"/>
    <w:rsid w:val="000E18FF"/>
    <w:rsid w:val="000E1F58"/>
    <w:rsid w:val="000E21F5"/>
    <w:rsid w:val="000E22D8"/>
    <w:rsid w:val="000E3207"/>
    <w:rsid w:val="000E338F"/>
    <w:rsid w:val="000E40D5"/>
    <w:rsid w:val="000E581F"/>
    <w:rsid w:val="000E6255"/>
    <w:rsid w:val="000E62ED"/>
    <w:rsid w:val="000E646F"/>
    <w:rsid w:val="000E67EA"/>
    <w:rsid w:val="000E68D3"/>
    <w:rsid w:val="000E68D9"/>
    <w:rsid w:val="000E7A95"/>
    <w:rsid w:val="000E7B5B"/>
    <w:rsid w:val="000E7DEB"/>
    <w:rsid w:val="000F3C83"/>
    <w:rsid w:val="000F435C"/>
    <w:rsid w:val="000F4590"/>
    <w:rsid w:val="000F4C7D"/>
    <w:rsid w:val="000F5631"/>
    <w:rsid w:val="000F6771"/>
    <w:rsid w:val="000F7801"/>
    <w:rsid w:val="0010068E"/>
    <w:rsid w:val="001008E6"/>
    <w:rsid w:val="00103A47"/>
    <w:rsid w:val="00104B77"/>
    <w:rsid w:val="00104CF4"/>
    <w:rsid w:val="001058F1"/>
    <w:rsid w:val="001074B4"/>
    <w:rsid w:val="001102DA"/>
    <w:rsid w:val="00110767"/>
    <w:rsid w:val="00111268"/>
    <w:rsid w:val="001112D2"/>
    <w:rsid w:val="001117EC"/>
    <w:rsid w:val="001120D4"/>
    <w:rsid w:val="00112B54"/>
    <w:rsid w:val="0011340E"/>
    <w:rsid w:val="001136D8"/>
    <w:rsid w:val="001137CF"/>
    <w:rsid w:val="001137F3"/>
    <w:rsid w:val="00113954"/>
    <w:rsid w:val="00113A82"/>
    <w:rsid w:val="00114068"/>
    <w:rsid w:val="0011469A"/>
    <w:rsid w:val="00114F4D"/>
    <w:rsid w:val="001151B8"/>
    <w:rsid w:val="00115DD2"/>
    <w:rsid w:val="00116DBF"/>
    <w:rsid w:val="00117779"/>
    <w:rsid w:val="001200A8"/>
    <w:rsid w:val="0012019D"/>
    <w:rsid w:val="0012028D"/>
    <w:rsid w:val="001202EF"/>
    <w:rsid w:val="00120E4A"/>
    <w:rsid w:val="00121B1B"/>
    <w:rsid w:val="00121F94"/>
    <w:rsid w:val="0012261F"/>
    <w:rsid w:val="001252B9"/>
    <w:rsid w:val="00125397"/>
    <w:rsid w:val="00125633"/>
    <w:rsid w:val="00125F55"/>
    <w:rsid w:val="00126135"/>
    <w:rsid w:val="0012736A"/>
    <w:rsid w:val="00127DA1"/>
    <w:rsid w:val="00127E75"/>
    <w:rsid w:val="0013035B"/>
    <w:rsid w:val="001306B3"/>
    <w:rsid w:val="00130815"/>
    <w:rsid w:val="00130AEA"/>
    <w:rsid w:val="00130C20"/>
    <w:rsid w:val="00131DC6"/>
    <w:rsid w:val="00132182"/>
    <w:rsid w:val="0013221E"/>
    <w:rsid w:val="001328BC"/>
    <w:rsid w:val="0013341B"/>
    <w:rsid w:val="00133753"/>
    <w:rsid w:val="00133ED0"/>
    <w:rsid w:val="001343D7"/>
    <w:rsid w:val="001345DD"/>
    <w:rsid w:val="00134885"/>
    <w:rsid w:val="00134C07"/>
    <w:rsid w:val="00134D94"/>
    <w:rsid w:val="001352C8"/>
    <w:rsid w:val="001354E6"/>
    <w:rsid w:val="0013587E"/>
    <w:rsid w:val="0014084B"/>
    <w:rsid w:val="00142055"/>
    <w:rsid w:val="001420A6"/>
    <w:rsid w:val="00142B29"/>
    <w:rsid w:val="0014301A"/>
    <w:rsid w:val="00143B88"/>
    <w:rsid w:val="00143EB9"/>
    <w:rsid w:val="00144844"/>
    <w:rsid w:val="0014658D"/>
    <w:rsid w:val="0014698F"/>
    <w:rsid w:val="00146DD3"/>
    <w:rsid w:val="00146F70"/>
    <w:rsid w:val="001502AE"/>
    <w:rsid w:val="001530C4"/>
    <w:rsid w:val="00155816"/>
    <w:rsid w:val="00155AEB"/>
    <w:rsid w:val="0016007B"/>
    <w:rsid w:val="00162644"/>
    <w:rsid w:val="00162F2F"/>
    <w:rsid w:val="00163615"/>
    <w:rsid w:val="00163B47"/>
    <w:rsid w:val="00164FD6"/>
    <w:rsid w:val="001656A6"/>
    <w:rsid w:val="00165E24"/>
    <w:rsid w:val="001660F6"/>
    <w:rsid w:val="00166486"/>
    <w:rsid w:val="001666E9"/>
    <w:rsid w:val="00166D96"/>
    <w:rsid w:val="001675F5"/>
    <w:rsid w:val="0017060A"/>
    <w:rsid w:val="001708FD"/>
    <w:rsid w:val="00171875"/>
    <w:rsid w:val="0017344A"/>
    <w:rsid w:val="00173691"/>
    <w:rsid w:val="001757A8"/>
    <w:rsid w:val="00175E8D"/>
    <w:rsid w:val="00176248"/>
    <w:rsid w:val="001763E6"/>
    <w:rsid w:val="00176F47"/>
    <w:rsid w:val="00176F58"/>
    <w:rsid w:val="0017747E"/>
    <w:rsid w:val="00180437"/>
    <w:rsid w:val="00181544"/>
    <w:rsid w:val="00181655"/>
    <w:rsid w:val="00181DC2"/>
    <w:rsid w:val="00182C02"/>
    <w:rsid w:val="001831B4"/>
    <w:rsid w:val="00184F53"/>
    <w:rsid w:val="001858A8"/>
    <w:rsid w:val="001871F8"/>
    <w:rsid w:val="00187A11"/>
    <w:rsid w:val="00190FBC"/>
    <w:rsid w:val="00192081"/>
    <w:rsid w:val="00193F98"/>
    <w:rsid w:val="00194156"/>
    <w:rsid w:val="0019485D"/>
    <w:rsid w:val="00195B19"/>
    <w:rsid w:val="001962D8"/>
    <w:rsid w:val="00196AC2"/>
    <w:rsid w:val="00196B97"/>
    <w:rsid w:val="00197022"/>
    <w:rsid w:val="00197BBB"/>
    <w:rsid w:val="00197FE2"/>
    <w:rsid w:val="001A047A"/>
    <w:rsid w:val="001A2093"/>
    <w:rsid w:val="001A2923"/>
    <w:rsid w:val="001A2A97"/>
    <w:rsid w:val="001A313B"/>
    <w:rsid w:val="001A3522"/>
    <w:rsid w:val="001A3618"/>
    <w:rsid w:val="001A477F"/>
    <w:rsid w:val="001A4BD3"/>
    <w:rsid w:val="001A6D68"/>
    <w:rsid w:val="001B0046"/>
    <w:rsid w:val="001B0C58"/>
    <w:rsid w:val="001B212B"/>
    <w:rsid w:val="001B2520"/>
    <w:rsid w:val="001B272D"/>
    <w:rsid w:val="001B32D8"/>
    <w:rsid w:val="001B3C7D"/>
    <w:rsid w:val="001B4072"/>
    <w:rsid w:val="001B410F"/>
    <w:rsid w:val="001B49B1"/>
    <w:rsid w:val="001B4AC2"/>
    <w:rsid w:val="001B4EEB"/>
    <w:rsid w:val="001B6288"/>
    <w:rsid w:val="001B64E7"/>
    <w:rsid w:val="001B7085"/>
    <w:rsid w:val="001C0AEA"/>
    <w:rsid w:val="001C1503"/>
    <w:rsid w:val="001C1B9D"/>
    <w:rsid w:val="001C23EC"/>
    <w:rsid w:val="001C2B4A"/>
    <w:rsid w:val="001C2BF2"/>
    <w:rsid w:val="001C2EC5"/>
    <w:rsid w:val="001C3284"/>
    <w:rsid w:val="001C32C4"/>
    <w:rsid w:val="001C380F"/>
    <w:rsid w:val="001C3C4F"/>
    <w:rsid w:val="001C3ED5"/>
    <w:rsid w:val="001C5969"/>
    <w:rsid w:val="001C6595"/>
    <w:rsid w:val="001C698C"/>
    <w:rsid w:val="001C717C"/>
    <w:rsid w:val="001C73F1"/>
    <w:rsid w:val="001C7D26"/>
    <w:rsid w:val="001D0570"/>
    <w:rsid w:val="001D087B"/>
    <w:rsid w:val="001D0EDF"/>
    <w:rsid w:val="001D213D"/>
    <w:rsid w:val="001D2E06"/>
    <w:rsid w:val="001D4273"/>
    <w:rsid w:val="001D4DBB"/>
    <w:rsid w:val="001D51B0"/>
    <w:rsid w:val="001D57CB"/>
    <w:rsid w:val="001D5A22"/>
    <w:rsid w:val="001D6348"/>
    <w:rsid w:val="001D6687"/>
    <w:rsid w:val="001D676B"/>
    <w:rsid w:val="001D6DC0"/>
    <w:rsid w:val="001D74A0"/>
    <w:rsid w:val="001D7CEB"/>
    <w:rsid w:val="001D7F77"/>
    <w:rsid w:val="001E0399"/>
    <w:rsid w:val="001E14E9"/>
    <w:rsid w:val="001E288F"/>
    <w:rsid w:val="001E33B4"/>
    <w:rsid w:val="001E482D"/>
    <w:rsid w:val="001E4FF8"/>
    <w:rsid w:val="001E59B1"/>
    <w:rsid w:val="001E61CF"/>
    <w:rsid w:val="001E6B52"/>
    <w:rsid w:val="001F1423"/>
    <w:rsid w:val="001F19A3"/>
    <w:rsid w:val="001F2919"/>
    <w:rsid w:val="001F3613"/>
    <w:rsid w:val="001F5C3A"/>
    <w:rsid w:val="001F6001"/>
    <w:rsid w:val="001F66F4"/>
    <w:rsid w:val="001F6A48"/>
    <w:rsid w:val="001F6C85"/>
    <w:rsid w:val="001F7133"/>
    <w:rsid w:val="00201480"/>
    <w:rsid w:val="002023D1"/>
    <w:rsid w:val="0020290C"/>
    <w:rsid w:val="00203AFE"/>
    <w:rsid w:val="0020536F"/>
    <w:rsid w:val="0020540F"/>
    <w:rsid w:val="00205494"/>
    <w:rsid w:val="002060B4"/>
    <w:rsid w:val="00206D01"/>
    <w:rsid w:val="00207405"/>
    <w:rsid w:val="00207650"/>
    <w:rsid w:val="0021158F"/>
    <w:rsid w:val="00211F70"/>
    <w:rsid w:val="002120A5"/>
    <w:rsid w:val="0021238B"/>
    <w:rsid w:val="002123EF"/>
    <w:rsid w:val="002125B9"/>
    <w:rsid w:val="002128F9"/>
    <w:rsid w:val="00212C68"/>
    <w:rsid w:val="00212FE5"/>
    <w:rsid w:val="0021326D"/>
    <w:rsid w:val="00213D33"/>
    <w:rsid w:val="0021477A"/>
    <w:rsid w:val="00215192"/>
    <w:rsid w:val="002154F4"/>
    <w:rsid w:val="00215A30"/>
    <w:rsid w:val="00215F3D"/>
    <w:rsid w:val="00216172"/>
    <w:rsid w:val="00216CA9"/>
    <w:rsid w:val="002205AB"/>
    <w:rsid w:val="00221058"/>
    <w:rsid w:val="0022154C"/>
    <w:rsid w:val="0022212A"/>
    <w:rsid w:val="0022236D"/>
    <w:rsid w:val="00222792"/>
    <w:rsid w:val="00223551"/>
    <w:rsid w:val="00224300"/>
    <w:rsid w:val="0022632E"/>
    <w:rsid w:val="00226592"/>
    <w:rsid w:val="00227AB0"/>
    <w:rsid w:val="00230B99"/>
    <w:rsid w:val="00231978"/>
    <w:rsid w:val="002325C6"/>
    <w:rsid w:val="00232654"/>
    <w:rsid w:val="00233AB1"/>
    <w:rsid w:val="00233B8C"/>
    <w:rsid w:val="00234AF4"/>
    <w:rsid w:val="002355F1"/>
    <w:rsid w:val="0023578D"/>
    <w:rsid w:val="002357AA"/>
    <w:rsid w:val="00235FD0"/>
    <w:rsid w:val="00235FF4"/>
    <w:rsid w:val="002361A8"/>
    <w:rsid w:val="00242380"/>
    <w:rsid w:val="00242382"/>
    <w:rsid w:val="00243980"/>
    <w:rsid w:val="00243E3B"/>
    <w:rsid w:val="00244840"/>
    <w:rsid w:val="00244C7B"/>
    <w:rsid w:val="0024558A"/>
    <w:rsid w:val="00245800"/>
    <w:rsid w:val="002476B1"/>
    <w:rsid w:val="00247910"/>
    <w:rsid w:val="00247F7B"/>
    <w:rsid w:val="0025006D"/>
    <w:rsid w:val="00250156"/>
    <w:rsid w:val="00251018"/>
    <w:rsid w:val="00251512"/>
    <w:rsid w:val="002520AB"/>
    <w:rsid w:val="00252276"/>
    <w:rsid w:val="00252A8A"/>
    <w:rsid w:val="00252E62"/>
    <w:rsid w:val="00255D46"/>
    <w:rsid w:val="002600DA"/>
    <w:rsid w:val="0026081D"/>
    <w:rsid w:val="00261164"/>
    <w:rsid w:val="0026170D"/>
    <w:rsid w:val="0026176D"/>
    <w:rsid w:val="00261BA6"/>
    <w:rsid w:val="002639D6"/>
    <w:rsid w:val="00263B79"/>
    <w:rsid w:val="0026456C"/>
    <w:rsid w:val="002665C2"/>
    <w:rsid w:val="002668EB"/>
    <w:rsid w:val="00267AA0"/>
    <w:rsid w:val="00267F31"/>
    <w:rsid w:val="00270C01"/>
    <w:rsid w:val="00270E7D"/>
    <w:rsid w:val="00271198"/>
    <w:rsid w:val="0027158C"/>
    <w:rsid w:val="002726C4"/>
    <w:rsid w:val="00272D4B"/>
    <w:rsid w:val="00272FD0"/>
    <w:rsid w:val="00273651"/>
    <w:rsid w:val="002739F5"/>
    <w:rsid w:val="00274A27"/>
    <w:rsid w:val="00277EF7"/>
    <w:rsid w:val="002815B3"/>
    <w:rsid w:val="0028318C"/>
    <w:rsid w:val="002832BA"/>
    <w:rsid w:val="00283C4B"/>
    <w:rsid w:val="0028436F"/>
    <w:rsid w:val="0028471B"/>
    <w:rsid w:val="0028486D"/>
    <w:rsid w:val="00285352"/>
    <w:rsid w:val="00285CB9"/>
    <w:rsid w:val="002862AA"/>
    <w:rsid w:val="00286949"/>
    <w:rsid w:val="002869D2"/>
    <w:rsid w:val="00290B51"/>
    <w:rsid w:val="002939EF"/>
    <w:rsid w:val="00293A09"/>
    <w:rsid w:val="00293C79"/>
    <w:rsid w:val="002949B1"/>
    <w:rsid w:val="00295717"/>
    <w:rsid w:val="00295BE9"/>
    <w:rsid w:val="00295D3E"/>
    <w:rsid w:val="002A1A24"/>
    <w:rsid w:val="002A22F3"/>
    <w:rsid w:val="002A3303"/>
    <w:rsid w:val="002A38DE"/>
    <w:rsid w:val="002A3F45"/>
    <w:rsid w:val="002A6752"/>
    <w:rsid w:val="002A6D93"/>
    <w:rsid w:val="002A6EE1"/>
    <w:rsid w:val="002B004C"/>
    <w:rsid w:val="002B0D33"/>
    <w:rsid w:val="002B18B5"/>
    <w:rsid w:val="002B24BD"/>
    <w:rsid w:val="002B2969"/>
    <w:rsid w:val="002B3521"/>
    <w:rsid w:val="002B3CD0"/>
    <w:rsid w:val="002B3E22"/>
    <w:rsid w:val="002B477E"/>
    <w:rsid w:val="002B481B"/>
    <w:rsid w:val="002B49F1"/>
    <w:rsid w:val="002B5450"/>
    <w:rsid w:val="002B5572"/>
    <w:rsid w:val="002B6024"/>
    <w:rsid w:val="002B61C5"/>
    <w:rsid w:val="002B6CF1"/>
    <w:rsid w:val="002B6D63"/>
    <w:rsid w:val="002B746F"/>
    <w:rsid w:val="002B7C87"/>
    <w:rsid w:val="002B7D80"/>
    <w:rsid w:val="002C16DA"/>
    <w:rsid w:val="002C2732"/>
    <w:rsid w:val="002C2C43"/>
    <w:rsid w:val="002C3A44"/>
    <w:rsid w:val="002C4A78"/>
    <w:rsid w:val="002C4F42"/>
    <w:rsid w:val="002C50B2"/>
    <w:rsid w:val="002C5EBE"/>
    <w:rsid w:val="002C790C"/>
    <w:rsid w:val="002C7D41"/>
    <w:rsid w:val="002D00AD"/>
    <w:rsid w:val="002D0AB3"/>
    <w:rsid w:val="002D11AE"/>
    <w:rsid w:val="002D2B1E"/>
    <w:rsid w:val="002D3659"/>
    <w:rsid w:val="002D3A13"/>
    <w:rsid w:val="002D5291"/>
    <w:rsid w:val="002D57BE"/>
    <w:rsid w:val="002D5CAE"/>
    <w:rsid w:val="002D5F12"/>
    <w:rsid w:val="002D672F"/>
    <w:rsid w:val="002D77FF"/>
    <w:rsid w:val="002E0180"/>
    <w:rsid w:val="002E048A"/>
    <w:rsid w:val="002E0721"/>
    <w:rsid w:val="002E092A"/>
    <w:rsid w:val="002E0A7A"/>
    <w:rsid w:val="002E1F76"/>
    <w:rsid w:val="002E2110"/>
    <w:rsid w:val="002E271F"/>
    <w:rsid w:val="002E28F9"/>
    <w:rsid w:val="002E4F28"/>
    <w:rsid w:val="002E616B"/>
    <w:rsid w:val="002E6E63"/>
    <w:rsid w:val="002E7970"/>
    <w:rsid w:val="002E7F82"/>
    <w:rsid w:val="002F59F8"/>
    <w:rsid w:val="002F5FA1"/>
    <w:rsid w:val="002F601F"/>
    <w:rsid w:val="002F64BE"/>
    <w:rsid w:val="002F757F"/>
    <w:rsid w:val="003017E4"/>
    <w:rsid w:val="003018DE"/>
    <w:rsid w:val="00301DFB"/>
    <w:rsid w:val="00301E23"/>
    <w:rsid w:val="0030363F"/>
    <w:rsid w:val="00303890"/>
    <w:rsid w:val="0030446F"/>
    <w:rsid w:val="00304CC5"/>
    <w:rsid w:val="00305C1E"/>
    <w:rsid w:val="003060B0"/>
    <w:rsid w:val="00306176"/>
    <w:rsid w:val="003061A4"/>
    <w:rsid w:val="00306548"/>
    <w:rsid w:val="00306802"/>
    <w:rsid w:val="003108D0"/>
    <w:rsid w:val="003112E7"/>
    <w:rsid w:val="00311DB9"/>
    <w:rsid w:val="003124A7"/>
    <w:rsid w:val="0031368C"/>
    <w:rsid w:val="00313FF4"/>
    <w:rsid w:val="003145DD"/>
    <w:rsid w:val="00314637"/>
    <w:rsid w:val="0031479E"/>
    <w:rsid w:val="00316A3E"/>
    <w:rsid w:val="003173B0"/>
    <w:rsid w:val="0031765E"/>
    <w:rsid w:val="003202BA"/>
    <w:rsid w:val="00320AA4"/>
    <w:rsid w:val="00320C79"/>
    <w:rsid w:val="00322697"/>
    <w:rsid w:val="00323022"/>
    <w:rsid w:val="00323E98"/>
    <w:rsid w:val="00324014"/>
    <w:rsid w:val="00324A16"/>
    <w:rsid w:val="0032533A"/>
    <w:rsid w:val="0032564D"/>
    <w:rsid w:val="00325AD8"/>
    <w:rsid w:val="003263F7"/>
    <w:rsid w:val="003314F7"/>
    <w:rsid w:val="003314FC"/>
    <w:rsid w:val="00331C80"/>
    <w:rsid w:val="00331ECA"/>
    <w:rsid w:val="00332C01"/>
    <w:rsid w:val="00332EBF"/>
    <w:rsid w:val="0033318B"/>
    <w:rsid w:val="00333E34"/>
    <w:rsid w:val="0033452D"/>
    <w:rsid w:val="003361BA"/>
    <w:rsid w:val="00336366"/>
    <w:rsid w:val="003365E5"/>
    <w:rsid w:val="0033694F"/>
    <w:rsid w:val="00336CC9"/>
    <w:rsid w:val="00337639"/>
    <w:rsid w:val="00337B11"/>
    <w:rsid w:val="00341392"/>
    <w:rsid w:val="00342FCF"/>
    <w:rsid w:val="003430E6"/>
    <w:rsid w:val="00343195"/>
    <w:rsid w:val="00343B48"/>
    <w:rsid w:val="00345516"/>
    <w:rsid w:val="003466C9"/>
    <w:rsid w:val="00346A49"/>
    <w:rsid w:val="00351D8F"/>
    <w:rsid w:val="00352628"/>
    <w:rsid w:val="00352B05"/>
    <w:rsid w:val="00352D32"/>
    <w:rsid w:val="0035421B"/>
    <w:rsid w:val="00355479"/>
    <w:rsid w:val="0035610F"/>
    <w:rsid w:val="00360522"/>
    <w:rsid w:val="00361C60"/>
    <w:rsid w:val="00362200"/>
    <w:rsid w:val="003623E7"/>
    <w:rsid w:val="0036272D"/>
    <w:rsid w:val="00362E50"/>
    <w:rsid w:val="0036466D"/>
    <w:rsid w:val="00364B34"/>
    <w:rsid w:val="00364CFF"/>
    <w:rsid w:val="00365CAD"/>
    <w:rsid w:val="00365FB4"/>
    <w:rsid w:val="00366237"/>
    <w:rsid w:val="003668E6"/>
    <w:rsid w:val="00367861"/>
    <w:rsid w:val="00370B75"/>
    <w:rsid w:val="00371862"/>
    <w:rsid w:val="00371C54"/>
    <w:rsid w:val="003723AC"/>
    <w:rsid w:val="00374C80"/>
    <w:rsid w:val="003752AC"/>
    <w:rsid w:val="00375D7E"/>
    <w:rsid w:val="0037600B"/>
    <w:rsid w:val="003763D1"/>
    <w:rsid w:val="00376652"/>
    <w:rsid w:val="00376665"/>
    <w:rsid w:val="00376822"/>
    <w:rsid w:val="003772CC"/>
    <w:rsid w:val="00377534"/>
    <w:rsid w:val="00377622"/>
    <w:rsid w:val="00377CCC"/>
    <w:rsid w:val="00380682"/>
    <w:rsid w:val="0038103B"/>
    <w:rsid w:val="0038131F"/>
    <w:rsid w:val="0038141C"/>
    <w:rsid w:val="003821A7"/>
    <w:rsid w:val="00382D51"/>
    <w:rsid w:val="0038367F"/>
    <w:rsid w:val="00385CE8"/>
    <w:rsid w:val="00386114"/>
    <w:rsid w:val="003868FA"/>
    <w:rsid w:val="00386FD8"/>
    <w:rsid w:val="003875A8"/>
    <w:rsid w:val="0039029B"/>
    <w:rsid w:val="00391510"/>
    <w:rsid w:val="0039151D"/>
    <w:rsid w:val="00391A85"/>
    <w:rsid w:val="00392D53"/>
    <w:rsid w:val="00394482"/>
    <w:rsid w:val="00395608"/>
    <w:rsid w:val="0039577A"/>
    <w:rsid w:val="00395955"/>
    <w:rsid w:val="00395D09"/>
    <w:rsid w:val="003960D9"/>
    <w:rsid w:val="003966F9"/>
    <w:rsid w:val="003978B0"/>
    <w:rsid w:val="00397DDC"/>
    <w:rsid w:val="003A1810"/>
    <w:rsid w:val="003A1AA9"/>
    <w:rsid w:val="003A21B3"/>
    <w:rsid w:val="003A24C9"/>
    <w:rsid w:val="003A2CB8"/>
    <w:rsid w:val="003A3E8D"/>
    <w:rsid w:val="003A454A"/>
    <w:rsid w:val="003A4EE0"/>
    <w:rsid w:val="003A5A36"/>
    <w:rsid w:val="003A5C71"/>
    <w:rsid w:val="003A5D60"/>
    <w:rsid w:val="003A7479"/>
    <w:rsid w:val="003A79F9"/>
    <w:rsid w:val="003B078F"/>
    <w:rsid w:val="003B0D88"/>
    <w:rsid w:val="003B174B"/>
    <w:rsid w:val="003B2387"/>
    <w:rsid w:val="003B3022"/>
    <w:rsid w:val="003B46AF"/>
    <w:rsid w:val="003B4B71"/>
    <w:rsid w:val="003B7A12"/>
    <w:rsid w:val="003B7A50"/>
    <w:rsid w:val="003C1E33"/>
    <w:rsid w:val="003C2D13"/>
    <w:rsid w:val="003C395B"/>
    <w:rsid w:val="003C397D"/>
    <w:rsid w:val="003C44E6"/>
    <w:rsid w:val="003C57EF"/>
    <w:rsid w:val="003C5EDD"/>
    <w:rsid w:val="003C6E19"/>
    <w:rsid w:val="003C6F9D"/>
    <w:rsid w:val="003C7421"/>
    <w:rsid w:val="003C77EA"/>
    <w:rsid w:val="003D1F18"/>
    <w:rsid w:val="003D3E85"/>
    <w:rsid w:val="003D42D0"/>
    <w:rsid w:val="003D4506"/>
    <w:rsid w:val="003D4686"/>
    <w:rsid w:val="003D5417"/>
    <w:rsid w:val="003D6835"/>
    <w:rsid w:val="003E024B"/>
    <w:rsid w:val="003E0F67"/>
    <w:rsid w:val="003E1290"/>
    <w:rsid w:val="003E1769"/>
    <w:rsid w:val="003E2E5D"/>
    <w:rsid w:val="003E3C3E"/>
    <w:rsid w:val="003E3FA1"/>
    <w:rsid w:val="003E53B8"/>
    <w:rsid w:val="003E53DA"/>
    <w:rsid w:val="003E6C93"/>
    <w:rsid w:val="003F13B7"/>
    <w:rsid w:val="003F1547"/>
    <w:rsid w:val="003F2361"/>
    <w:rsid w:val="003F23A3"/>
    <w:rsid w:val="003F3356"/>
    <w:rsid w:val="003F3428"/>
    <w:rsid w:val="003F41ED"/>
    <w:rsid w:val="003F6301"/>
    <w:rsid w:val="003F6C6C"/>
    <w:rsid w:val="003F71D7"/>
    <w:rsid w:val="003F7805"/>
    <w:rsid w:val="003F78C7"/>
    <w:rsid w:val="003F7F7A"/>
    <w:rsid w:val="004007CE"/>
    <w:rsid w:val="00400901"/>
    <w:rsid w:val="004019B4"/>
    <w:rsid w:val="00404C73"/>
    <w:rsid w:val="00405401"/>
    <w:rsid w:val="00405553"/>
    <w:rsid w:val="004058EA"/>
    <w:rsid w:val="00407FDF"/>
    <w:rsid w:val="00410DEF"/>
    <w:rsid w:val="00410E3F"/>
    <w:rsid w:val="0041117B"/>
    <w:rsid w:val="004111DD"/>
    <w:rsid w:val="00411358"/>
    <w:rsid w:val="00411E52"/>
    <w:rsid w:val="00412BF5"/>
    <w:rsid w:val="00412E10"/>
    <w:rsid w:val="00412F30"/>
    <w:rsid w:val="004132CA"/>
    <w:rsid w:val="00413FAF"/>
    <w:rsid w:val="0041448B"/>
    <w:rsid w:val="004155D2"/>
    <w:rsid w:val="00415669"/>
    <w:rsid w:val="004163FB"/>
    <w:rsid w:val="00416799"/>
    <w:rsid w:val="00416F06"/>
    <w:rsid w:val="004205B8"/>
    <w:rsid w:val="00420B4E"/>
    <w:rsid w:val="0042102C"/>
    <w:rsid w:val="004212BF"/>
    <w:rsid w:val="00422952"/>
    <w:rsid w:val="00423635"/>
    <w:rsid w:val="0042411F"/>
    <w:rsid w:val="004241B1"/>
    <w:rsid w:val="00424FAD"/>
    <w:rsid w:val="00424FEA"/>
    <w:rsid w:val="00430F59"/>
    <w:rsid w:val="00430F7E"/>
    <w:rsid w:val="0043264A"/>
    <w:rsid w:val="00432718"/>
    <w:rsid w:val="004339C3"/>
    <w:rsid w:val="0043452E"/>
    <w:rsid w:val="00434761"/>
    <w:rsid w:val="00434C76"/>
    <w:rsid w:val="00435135"/>
    <w:rsid w:val="0043532B"/>
    <w:rsid w:val="00435D2D"/>
    <w:rsid w:val="00435EA7"/>
    <w:rsid w:val="00440BB4"/>
    <w:rsid w:val="00441774"/>
    <w:rsid w:val="00441DC6"/>
    <w:rsid w:val="0044221B"/>
    <w:rsid w:val="00442E3C"/>
    <w:rsid w:val="004430E1"/>
    <w:rsid w:val="00443D0B"/>
    <w:rsid w:val="00444690"/>
    <w:rsid w:val="00444E10"/>
    <w:rsid w:val="00445373"/>
    <w:rsid w:val="004455B0"/>
    <w:rsid w:val="004466B9"/>
    <w:rsid w:val="004468DD"/>
    <w:rsid w:val="0044697F"/>
    <w:rsid w:val="004469DE"/>
    <w:rsid w:val="0044710A"/>
    <w:rsid w:val="004474F0"/>
    <w:rsid w:val="004477A3"/>
    <w:rsid w:val="00451DD2"/>
    <w:rsid w:val="00454448"/>
    <w:rsid w:val="0045576A"/>
    <w:rsid w:val="004557AE"/>
    <w:rsid w:val="00455FB6"/>
    <w:rsid w:val="004569A6"/>
    <w:rsid w:val="0045703B"/>
    <w:rsid w:val="004578BA"/>
    <w:rsid w:val="00457B3B"/>
    <w:rsid w:val="00457F65"/>
    <w:rsid w:val="004615FC"/>
    <w:rsid w:val="0046380E"/>
    <w:rsid w:val="00463E64"/>
    <w:rsid w:val="004655A1"/>
    <w:rsid w:val="004664AC"/>
    <w:rsid w:val="00472B56"/>
    <w:rsid w:val="0047325B"/>
    <w:rsid w:val="00473514"/>
    <w:rsid w:val="00474A66"/>
    <w:rsid w:val="00475380"/>
    <w:rsid w:val="00475906"/>
    <w:rsid w:val="00476EFC"/>
    <w:rsid w:val="00477893"/>
    <w:rsid w:val="004803DE"/>
    <w:rsid w:val="00480B48"/>
    <w:rsid w:val="00482747"/>
    <w:rsid w:val="00482D8A"/>
    <w:rsid w:val="00482E0C"/>
    <w:rsid w:val="00483A1E"/>
    <w:rsid w:val="00484B09"/>
    <w:rsid w:val="00484F20"/>
    <w:rsid w:val="00485BC6"/>
    <w:rsid w:val="00486D40"/>
    <w:rsid w:val="004904A8"/>
    <w:rsid w:val="00490C02"/>
    <w:rsid w:val="00491B25"/>
    <w:rsid w:val="00492CEC"/>
    <w:rsid w:val="00493F5D"/>
    <w:rsid w:val="0049421A"/>
    <w:rsid w:val="0049442A"/>
    <w:rsid w:val="00494FC0"/>
    <w:rsid w:val="00495172"/>
    <w:rsid w:val="00496825"/>
    <w:rsid w:val="00497A7D"/>
    <w:rsid w:val="004A0C7E"/>
    <w:rsid w:val="004A0F76"/>
    <w:rsid w:val="004A159D"/>
    <w:rsid w:val="004A17AC"/>
    <w:rsid w:val="004A1A83"/>
    <w:rsid w:val="004A20F3"/>
    <w:rsid w:val="004A2D6E"/>
    <w:rsid w:val="004A45A4"/>
    <w:rsid w:val="004A4AA5"/>
    <w:rsid w:val="004A6563"/>
    <w:rsid w:val="004A6B59"/>
    <w:rsid w:val="004A7234"/>
    <w:rsid w:val="004A7672"/>
    <w:rsid w:val="004B19D7"/>
    <w:rsid w:val="004B271B"/>
    <w:rsid w:val="004B2870"/>
    <w:rsid w:val="004B2D1B"/>
    <w:rsid w:val="004B336F"/>
    <w:rsid w:val="004B433A"/>
    <w:rsid w:val="004B50BA"/>
    <w:rsid w:val="004B5662"/>
    <w:rsid w:val="004B56F7"/>
    <w:rsid w:val="004B588E"/>
    <w:rsid w:val="004B6768"/>
    <w:rsid w:val="004B69DD"/>
    <w:rsid w:val="004B6FB1"/>
    <w:rsid w:val="004C0E0D"/>
    <w:rsid w:val="004C2920"/>
    <w:rsid w:val="004C321C"/>
    <w:rsid w:val="004C425C"/>
    <w:rsid w:val="004C4801"/>
    <w:rsid w:val="004C53CA"/>
    <w:rsid w:val="004C6478"/>
    <w:rsid w:val="004C64C9"/>
    <w:rsid w:val="004C65F2"/>
    <w:rsid w:val="004C68D9"/>
    <w:rsid w:val="004C6EBB"/>
    <w:rsid w:val="004C70DD"/>
    <w:rsid w:val="004C7352"/>
    <w:rsid w:val="004D11E1"/>
    <w:rsid w:val="004D1B0E"/>
    <w:rsid w:val="004D1F8F"/>
    <w:rsid w:val="004D2E59"/>
    <w:rsid w:val="004D2F20"/>
    <w:rsid w:val="004D3B7C"/>
    <w:rsid w:val="004D41D0"/>
    <w:rsid w:val="004D4AB5"/>
    <w:rsid w:val="004D4B18"/>
    <w:rsid w:val="004D4F5C"/>
    <w:rsid w:val="004D4F61"/>
    <w:rsid w:val="004D55F0"/>
    <w:rsid w:val="004E020F"/>
    <w:rsid w:val="004E07A1"/>
    <w:rsid w:val="004E1ADE"/>
    <w:rsid w:val="004E1D0A"/>
    <w:rsid w:val="004E1E51"/>
    <w:rsid w:val="004E2FEE"/>
    <w:rsid w:val="004E390A"/>
    <w:rsid w:val="004E3D13"/>
    <w:rsid w:val="004E53A9"/>
    <w:rsid w:val="004E5D80"/>
    <w:rsid w:val="004E65FC"/>
    <w:rsid w:val="004E748F"/>
    <w:rsid w:val="004E78CA"/>
    <w:rsid w:val="004E7992"/>
    <w:rsid w:val="004E7BA2"/>
    <w:rsid w:val="004E7BE1"/>
    <w:rsid w:val="004E7DAD"/>
    <w:rsid w:val="004F1733"/>
    <w:rsid w:val="004F2BA3"/>
    <w:rsid w:val="004F2BF9"/>
    <w:rsid w:val="004F3B61"/>
    <w:rsid w:val="004F4669"/>
    <w:rsid w:val="004F494E"/>
    <w:rsid w:val="004F5268"/>
    <w:rsid w:val="004F59B9"/>
    <w:rsid w:val="004F5EA7"/>
    <w:rsid w:val="004F63F6"/>
    <w:rsid w:val="004F6808"/>
    <w:rsid w:val="004F6BDE"/>
    <w:rsid w:val="004F7138"/>
    <w:rsid w:val="004F78CA"/>
    <w:rsid w:val="004F7CA9"/>
    <w:rsid w:val="00501247"/>
    <w:rsid w:val="00501BB2"/>
    <w:rsid w:val="00501E4D"/>
    <w:rsid w:val="0050253F"/>
    <w:rsid w:val="0050277B"/>
    <w:rsid w:val="00503994"/>
    <w:rsid w:val="00504769"/>
    <w:rsid w:val="00506E17"/>
    <w:rsid w:val="00507A10"/>
    <w:rsid w:val="0051020F"/>
    <w:rsid w:val="0051071C"/>
    <w:rsid w:val="00511A3B"/>
    <w:rsid w:val="00512059"/>
    <w:rsid w:val="0051341A"/>
    <w:rsid w:val="00515494"/>
    <w:rsid w:val="005159D1"/>
    <w:rsid w:val="00515FF4"/>
    <w:rsid w:val="0051686F"/>
    <w:rsid w:val="00517E3E"/>
    <w:rsid w:val="005203BF"/>
    <w:rsid w:val="005209A0"/>
    <w:rsid w:val="00521541"/>
    <w:rsid w:val="00523B9A"/>
    <w:rsid w:val="00523DFD"/>
    <w:rsid w:val="00531482"/>
    <w:rsid w:val="005315BC"/>
    <w:rsid w:val="005321FF"/>
    <w:rsid w:val="00532374"/>
    <w:rsid w:val="00532A06"/>
    <w:rsid w:val="00533382"/>
    <w:rsid w:val="0053362C"/>
    <w:rsid w:val="00533B40"/>
    <w:rsid w:val="00533E80"/>
    <w:rsid w:val="005340C1"/>
    <w:rsid w:val="0053424B"/>
    <w:rsid w:val="00534E81"/>
    <w:rsid w:val="00535BC8"/>
    <w:rsid w:val="00536369"/>
    <w:rsid w:val="00536C5B"/>
    <w:rsid w:val="0053790B"/>
    <w:rsid w:val="00537F28"/>
    <w:rsid w:val="00540388"/>
    <w:rsid w:val="00540980"/>
    <w:rsid w:val="00540EC0"/>
    <w:rsid w:val="005410C5"/>
    <w:rsid w:val="00541A57"/>
    <w:rsid w:val="00541AB2"/>
    <w:rsid w:val="00543400"/>
    <w:rsid w:val="00544EE3"/>
    <w:rsid w:val="00545272"/>
    <w:rsid w:val="005456AD"/>
    <w:rsid w:val="0054720B"/>
    <w:rsid w:val="00550876"/>
    <w:rsid w:val="00550C2E"/>
    <w:rsid w:val="00551098"/>
    <w:rsid w:val="0055177A"/>
    <w:rsid w:val="00552B8B"/>
    <w:rsid w:val="005534A2"/>
    <w:rsid w:val="00553B83"/>
    <w:rsid w:val="00553D37"/>
    <w:rsid w:val="00555A80"/>
    <w:rsid w:val="00555DC1"/>
    <w:rsid w:val="00555F91"/>
    <w:rsid w:val="005568DC"/>
    <w:rsid w:val="00556F48"/>
    <w:rsid w:val="0055772A"/>
    <w:rsid w:val="005578DC"/>
    <w:rsid w:val="00557D41"/>
    <w:rsid w:val="0056063A"/>
    <w:rsid w:val="00560684"/>
    <w:rsid w:val="0056113F"/>
    <w:rsid w:val="005618C5"/>
    <w:rsid w:val="00562B97"/>
    <w:rsid w:val="00564A8C"/>
    <w:rsid w:val="005655BA"/>
    <w:rsid w:val="00565656"/>
    <w:rsid w:val="00565AC8"/>
    <w:rsid w:val="005660B7"/>
    <w:rsid w:val="00567D2A"/>
    <w:rsid w:val="005703C3"/>
    <w:rsid w:val="0057097F"/>
    <w:rsid w:val="00571187"/>
    <w:rsid w:val="005723A8"/>
    <w:rsid w:val="005753A9"/>
    <w:rsid w:val="00576E3D"/>
    <w:rsid w:val="0057C978"/>
    <w:rsid w:val="0058032F"/>
    <w:rsid w:val="005804DB"/>
    <w:rsid w:val="005807A0"/>
    <w:rsid w:val="005807E5"/>
    <w:rsid w:val="005810E8"/>
    <w:rsid w:val="00581366"/>
    <w:rsid w:val="00581F34"/>
    <w:rsid w:val="00582021"/>
    <w:rsid w:val="00582441"/>
    <w:rsid w:val="0058286F"/>
    <w:rsid w:val="005830E6"/>
    <w:rsid w:val="00584AAA"/>
    <w:rsid w:val="00585605"/>
    <w:rsid w:val="00585D8B"/>
    <w:rsid w:val="00585E9A"/>
    <w:rsid w:val="00585F80"/>
    <w:rsid w:val="00586B22"/>
    <w:rsid w:val="00587023"/>
    <w:rsid w:val="005900FE"/>
    <w:rsid w:val="0059071B"/>
    <w:rsid w:val="00590765"/>
    <w:rsid w:val="005914F4"/>
    <w:rsid w:val="0059167D"/>
    <w:rsid w:val="00591B37"/>
    <w:rsid w:val="00591F0D"/>
    <w:rsid w:val="0059286F"/>
    <w:rsid w:val="00592B69"/>
    <w:rsid w:val="005949E3"/>
    <w:rsid w:val="00594A61"/>
    <w:rsid w:val="0059566A"/>
    <w:rsid w:val="00597D15"/>
    <w:rsid w:val="005A17D7"/>
    <w:rsid w:val="005A193A"/>
    <w:rsid w:val="005A1F69"/>
    <w:rsid w:val="005A2A3A"/>
    <w:rsid w:val="005A2A93"/>
    <w:rsid w:val="005A2FB5"/>
    <w:rsid w:val="005A435C"/>
    <w:rsid w:val="005A4A65"/>
    <w:rsid w:val="005A7965"/>
    <w:rsid w:val="005B1471"/>
    <w:rsid w:val="005B1756"/>
    <w:rsid w:val="005B1FA6"/>
    <w:rsid w:val="005B2ED1"/>
    <w:rsid w:val="005B3ACA"/>
    <w:rsid w:val="005B4014"/>
    <w:rsid w:val="005B5069"/>
    <w:rsid w:val="005B61C5"/>
    <w:rsid w:val="005B70BB"/>
    <w:rsid w:val="005B728D"/>
    <w:rsid w:val="005B72DF"/>
    <w:rsid w:val="005B7B1D"/>
    <w:rsid w:val="005C0291"/>
    <w:rsid w:val="005C09BC"/>
    <w:rsid w:val="005C0E6E"/>
    <w:rsid w:val="005C1428"/>
    <w:rsid w:val="005C3015"/>
    <w:rsid w:val="005C451C"/>
    <w:rsid w:val="005C458C"/>
    <w:rsid w:val="005C6272"/>
    <w:rsid w:val="005C7520"/>
    <w:rsid w:val="005D06F5"/>
    <w:rsid w:val="005D0DE2"/>
    <w:rsid w:val="005D1BFA"/>
    <w:rsid w:val="005D1C45"/>
    <w:rsid w:val="005D2332"/>
    <w:rsid w:val="005D3228"/>
    <w:rsid w:val="005D4151"/>
    <w:rsid w:val="005D48BC"/>
    <w:rsid w:val="005D4929"/>
    <w:rsid w:val="005D57D4"/>
    <w:rsid w:val="005D5B93"/>
    <w:rsid w:val="005D651B"/>
    <w:rsid w:val="005D69F5"/>
    <w:rsid w:val="005D7430"/>
    <w:rsid w:val="005D7D93"/>
    <w:rsid w:val="005D7E9A"/>
    <w:rsid w:val="005D7EC7"/>
    <w:rsid w:val="005E07E6"/>
    <w:rsid w:val="005E0B0A"/>
    <w:rsid w:val="005E12C0"/>
    <w:rsid w:val="005E1D05"/>
    <w:rsid w:val="005E2D6C"/>
    <w:rsid w:val="005E362B"/>
    <w:rsid w:val="005E380C"/>
    <w:rsid w:val="005E38E0"/>
    <w:rsid w:val="005E5166"/>
    <w:rsid w:val="005E5475"/>
    <w:rsid w:val="005E5996"/>
    <w:rsid w:val="005F0583"/>
    <w:rsid w:val="005F1801"/>
    <w:rsid w:val="005F197A"/>
    <w:rsid w:val="005F2E4F"/>
    <w:rsid w:val="005F2FFF"/>
    <w:rsid w:val="005F354E"/>
    <w:rsid w:val="005F4452"/>
    <w:rsid w:val="005F477E"/>
    <w:rsid w:val="005F4CC5"/>
    <w:rsid w:val="005F512B"/>
    <w:rsid w:val="005F5224"/>
    <w:rsid w:val="005F5459"/>
    <w:rsid w:val="005F56D9"/>
    <w:rsid w:val="005F6436"/>
    <w:rsid w:val="005F7814"/>
    <w:rsid w:val="005F7911"/>
    <w:rsid w:val="00601709"/>
    <w:rsid w:val="0060233E"/>
    <w:rsid w:val="0060278B"/>
    <w:rsid w:val="00602B2E"/>
    <w:rsid w:val="0060404A"/>
    <w:rsid w:val="00605700"/>
    <w:rsid w:val="00605B8C"/>
    <w:rsid w:val="00605E3C"/>
    <w:rsid w:val="006068CA"/>
    <w:rsid w:val="00606D03"/>
    <w:rsid w:val="00606D31"/>
    <w:rsid w:val="00607A7C"/>
    <w:rsid w:val="006102BF"/>
    <w:rsid w:val="00610EFC"/>
    <w:rsid w:val="006110E7"/>
    <w:rsid w:val="00611A20"/>
    <w:rsid w:val="00611D13"/>
    <w:rsid w:val="0061479E"/>
    <w:rsid w:val="00614C8E"/>
    <w:rsid w:val="0061505D"/>
    <w:rsid w:val="00615463"/>
    <w:rsid w:val="006154FF"/>
    <w:rsid w:val="006166CA"/>
    <w:rsid w:val="0061764C"/>
    <w:rsid w:val="00621324"/>
    <w:rsid w:val="00621CD0"/>
    <w:rsid w:val="0062201F"/>
    <w:rsid w:val="006230C4"/>
    <w:rsid w:val="00624FC6"/>
    <w:rsid w:val="00624FDD"/>
    <w:rsid w:val="00625174"/>
    <w:rsid w:val="006264FA"/>
    <w:rsid w:val="00626BD1"/>
    <w:rsid w:val="00626D93"/>
    <w:rsid w:val="006301E8"/>
    <w:rsid w:val="0063173D"/>
    <w:rsid w:val="006318FE"/>
    <w:rsid w:val="00632CFC"/>
    <w:rsid w:val="0063309F"/>
    <w:rsid w:val="006334DC"/>
    <w:rsid w:val="006348AC"/>
    <w:rsid w:val="00636759"/>
    <w:rsid w:val="00636A6F"/>
    <w:rsid w:val="00637195"/>
    <w:rsid w:val="006374E0"/>
    <w:rsid w:val="006377F4"/>
    <w:rsid w:val="00637BF9"/>
    <w:rsid w:val="00637E66"/>
    <w:rsid w:val="00640652"/>
    <w:rsid w:val="0064097A"/>
    <w:rsid w:val="00640D85"/>
    <w:rsid w:val="00640F74"/>
    <w:rsid w:val="00641495"/>
    <w:rsid w:val="00641F6B"/>
    <w:rsid w:val="006423C7"/>
    <w:rsid w:val="00642C9B"/>
    <w:rsid w:val="00643CFF"/>
    <w:rsid w:val="00644CE5"/>
    <w:rsid w:val="006456DF"/>
    <w:rsid w:val="00646039"/>
    <w:rsid w:val="00646088"/>
    <w:rsid w:val="006460B7"/>
    <w:rsid w:val="00646191"/>
    <w:rsid w:val="00646448"/>
    <w:rsid w:val="00646746"/>
    <w:rsid w:val="00646AAE"/>
    <w:rsid w:val="00646F5B"/>
    <w:rsid w:val="0064724B"/>
    <w:rsid w:val="00647A38"/>
    <w:rsid w:val="00647F53"/>
    <w:rsid w:val="006508F0"/>
    <w:rsid w:val="00650D8B"/>
    <w:rsid w:val="00651048"/>
    <w:rsid w:val="0065147B"/>
    <w:rsid w:val="00651743"/>
    <w:rsid w:val="00652BBB"/>
    <w:rsid w:val="00653887"/>
    <w:rsid w:val="00656291"/>
    <w:rsid w:val="00656DF0"/>
    <w:rsid w:val="0065757E"/>
    <w:rsid w:val="00657CED"/>
    <w:rsid w:val="00660FD6"/>
    <w:rsid w:val="006614B9"/>
    <w:rsid w:val="00662CBE"/>
    <w:rsid w:val="0066340C"/>
    <w:rsid w:val="00663FCA"/>
    <w:rsid w:val="00664476"/>
    <w:rsid w:val="00664915"/>
    <w:rsid w:val="00664B09"/>
    <w:rsid w:val="00665083"/>
    <w:rsid w:val="006652C9"/>
    <w:rsid w:val="00665F04"/>
    <w:rsid w:val="00666A22"/>
    <w:rsid w:val="00666ABD"/>
    <w:rsid w:val="00666C06"/>
    <w:rsid w:val="00670B73"/>
    <w:rsid w:val="00670DD1"/>
    <w:rsid w:val="00671709"/>
    <w:rsid w:val="00673B67"/>
    <w:rsid w:val="00674380"/>
    <w:rsid w:val="006748FA"/>
    <w:rsid w:val="006762EA"/>
    <w:rsid w:val="00680C98"/>
    <w:rsid w:val="006810A4"/>
    <w:rsid w:val="006817B4"/>
    <w:rsid w:val="00683FC3"/>
    <w:rsid w:val="0068456A"/>
    <w:rsid w:val="00684F1D"/>
    <w:rsid w:val="00685B51"/>
    <w:rsid w:val="00685EFF"/>
    <w:rsid w:val="006862B2"/>
    <w:rsid w:val="00686560"/>
    <w:rsid w:val="006866BE"/>
    <w:rsid w:val="00686E2F"/>
    <w:rsid w:val="00687E8D"/>
    <w:rsid w:val="0069252D"/>
    <w:rsid w:val="006925DC"/>
    <w:rsid w:val="006929A7"/>
    <w:rsid w:val="00693CFD"/>
    <w:rsid w:val="006946A6"/>
    <w:rsid w:val="006947A0"/>
    <w:rsid w:val="006952E3"/>
    <w:rsid w:val="0069633F"/>
    <w:rsid w:val="0069645D"/>
    <w:rsid w:val="00696604"/>
    <w:rsid w:val="00697DCB"/>
    <w:rsid w:val="006A0118"/>
    <w:rsid w:val="006A0396"/>
    <w:rsid w:val="006A04E5"/>
    <w:rsid w:val="006A10C6"/>
    <w:rsid w:val="006A1485"/>
    <w:rsid w:val="006A23C6"/>
    <w:rsid w:val="006A2A24"/>
    <w:rsid w:val="006A2A27"/>
    <w:rsid w:val="006A3B02"/>
    <w:rsid w:val="006A3FC9"/>
    <w:rsid w:val="006A4FD1"/>
    <w:rsid w:val="006A4FE6"/>
    <w:rsid w:val="006A53DE"/>
    <w:rsid w:val="006A66FA"/>
    <w:rsid w:val="006B01B1"/>
    <w:rsid w:val="006B0D45"/>
    <w:rsid w:val="006B2268"/>
    <w:rsid w:val="006B2304"/>
    <w:rsid w:val="006B2AAD"/>
    <w:rsid w:val="006B2ECE"/>
    <w:rsid w:val="006B2F10"/>
    <w:rsid w:val="006B3CD0"/>
    <w:rsid w:val="006B47F2"/>
    <w:rsid w:val="006B569C"/>
    <w:rsid w:val="006B66EC"/>
    <w:rsid w:val="006B6EC1"/>
    <w:rsid w:val="006C0C6F"/>
    <w:rsid w:val="006C0CE9"/>
    <w:rsid w:val="006C1E80"/>
    <w:rsid w:val="006C24AC"/>
    <w:rsid w:val="006C2534"/>
    <w:rsid w:val="006C262C"/>
    <w:rsid w:val="006C3146"/>
    <w:rsid w:val="006C36A9"/>
    <w:rsid w:val="006C3952"/>
    <w:rsid w:val="006C4F63"/>
    <w:rsid w:val="006C5063"/>
    <w:rsid w:val="006C56B5"/>
    <w:rsid w:val="006C5A36"/>
    <w:rsid w:val="006C5E1A"/>
    <w:rsid w:val="006C5E49"/>
    <w:rsid w:val="006C7709"/>
    <w:rsid w:val="006D029D"/>
    <w:rsid w:val="006D0B8C"/>
    <w:rsid w:val="006D1926"/>
    <w:rsid w:val="006D26E7"/>
    <w:rsid w:val="006D2DD6"/>
    <w:rsid w:val="006D3DC4"/>
    <w:rsid w:val="006D49E9"/>
    <w:rsid w:val="006D5399"/>
    <w:rsid w:val="006D74BF"/>
    <w:rsid w:val="006E0640"/>
    <w:rsid w:val="006E0D19"/>
    <w:rsid w:val="006E0E56"/>
    <w:rsid w:val="006E1B92"/>
    <w:rsid w:val="006E2934"/>
    <w:rsid w:val="006E2C29"/>
    <w:rsid w:val="006E2C91"/>
    <w:rsid w:val="006E2F41"/>
    <w:rsid w:val="006E31A9"/>
    <w:rsid w:val="006E5590"/>
    <w:rsid w:val="006E5893"/>
    <w:rsid w:val="006E6211"/>
    <w:rsid w:val="006E6632"/>
    <w:rsid w:val="006E6897"/>
    <w:rsid w:val="006E68EE"/>
    <w:rsid w:val="006E70F9"/>
    <w:rsid w:val="006F1F71"/>
    <w:rsid w:val="006F228E"/>
    <w:rsid w:val="006F2869"/>
    <w:rsid w:val="006F314C"/>
    <w:rsid w:val="006F40F3"/>
    <w:rsid w:val="006F4C24"/>
    <w:rsid w:val="006F52FA"/>
    <w:rsid w:val="006F5D78"/>
    <w:rsid w:val="006F7DE9"/>
    <w:rsid w:val="00701EC7"/>
    <w:rsid w:val="00701F98"/>
    <w:rsid w:val="007042D2"/>
    <w:rsid w:val="00704CBE"/>
    <w:rsid w:val="0070650D"/>
    <w:rsid w:val="00706A11"/>
    <w:rsid w:val="00706E38"/>
    <w:rsid w:val="00707BF0"/>
    <w:rsid w:val="00710097"/>
    <w:rsid w:val="007128DE"/>
    <w:rsid w:val="00712F6B"/>
    <w:rsid w:val="00715968"/>
    <w:rsid w:val="00716A08"/>
    <w:rsid w:val="00716BFC"/>
    <w:rsid w:val="00716CB5"/>
    <w:rsid w:val="007173BA"/>
    <w:rsid w:val="00717D1B"/>
    <w:rsid w:val="00720ADA"/>
    <w:rsid w:val="007217FB"/>
    <w:rsid w:val="00722B37"/>
    <w:rsid w:val="00722F06"/>
    <w:rsid w:val="007265DE"/>
    <w:rsid w:val="00726C06"/>
    <w:rsid w:val="00727F73"/>
    <w:rsid w:val="007304D3"/>
    <w:rsid w:val="0073078B"/>
    <w:rsid w:val="00730B6C"/>
    <w:rsid w:val="007310F5"/>
    <w:rsid w:val="00732AC4"/>
    <w:rsid w:val="007343B1"/>
    <w:rsid w:val="00735A41"/>
    <w:rsid w:val="00735C21"/>
    <w:rsid w:val="00740294"/>
    <w:rsid w:val="00740750"/>
    <w:rsid w:val="00740A23"/>
    <w:rsid w:val="00740E57"/>
    <w:rsid w:val="00743517"/>
    <w:rsid w:val="00744F42"/>
    <w:rsid w:val="00745085"/>
    <w:rsid w:val="00746890"/>
    <w:rsid w:val="00746A89"/>
    <w:rsid w:val="007476AA"/>
    <w:rsid w:val="00750DB5"/>
    <w:rsid w:val="00750E51"/>
    <w:rsid w:val="00751689"/>
    <w:rsid w:val="0075208B"/>
    <w:rsid w:val="00752E2D"/>
    <w:rsid w:val="007541F2"/>
    <w:rsid w:val="00754A51"/>
    <w:rsid w:val="00754DB9"/>
    <w:rsid w:val="00754DE3"/>
    <w:rsid w:val="00755327"/>
    <w:rsid w:val="007567B0"/>
    <w:rsid w:val="007569AB"/>
    <w:rsid w:val="00756C98"/>
    <w:rsid w:val="00756E25"/>
    <w:rsid w:val="00756FEF"/>
    <w:rsid w:val="0076126A"/>
    <w:rsid w:val="007615A7"/>
    <w:rsid w:val="007622C8"/>
    <w:rsid w:val="00763017"/>
    <w:rsid w:val="0076415F"/>
    <w:rsid w:val="007645F7"/>
    <w:rsid w:val="00764F19"/>
    <w:rsid w:val="00765456"/>
    <w:rsid w:val="00765FE8"/>
    <w:rsid w:val="00766929"/>
    <w:rsid w:val="00766990"/>
    <w:rsid w:val="00767A2D"/>
    <w:rsid w:val="00767AF2"/>
    <w:rsid w:val="00767DE1"/>
    <w:rsid w:val="00768D57"/>
    <w:rsid w:val="007728C2"/>
    <w:rsid w:val="00772A1C"/>
    <w:rsid w:val="007735AA"/>
    <w:rsid w:val="0077410C"/>
    <w:rsid w:val="00774A8B"/>
    <w:rsid w:val="00774C6D"/>
    <w:rsid w:val="00774C76"/>
    <w:rsid w:val="00775296"/>
    <w:rsid w:val="00775323"/>
    <w:rsid w:val="00775693"/>
    <w:rsid w:val="00776DF0"/>
    <w:rsid w:val="00777484"/>
    <w:rsid w:val="00777801"/>
    <w:rsid w:val="007824C6"/>
    <w:rsid w:val="00782FC3"/>
    <w:rsid w:val="0078316E"/>
    <w:rsid w:val="00783327"/>
    <w:rsid w:val="007834FF"/>
    <w:rsid w:val="00783B15"/>
    <w:rsid w:val="00787634"/>
    <w:rsid w:val="007879D8"/>
    <w:rsid w:val="00791C8C"/>
    <w:rsid w:val="00791FA8"/>
    <w:rsid w:val="00792265"/>
    <w:rsid w:val="00792721"/>
    <w:rsid w:val="0079273F"/>
    <w:rsid w:val="00792CB9"/>
    <w:rsid w:val="00793316"/>
    <w:rsid w:val="0079348C"/>
    <w:rsid w:val="00794048"/>
    <w:rsid w:val="007944B5"/>
    <w:rsid w:val="007944DC"/>
    <w:rsid w:val="007944EB"/>
    <w:rsid w:val="00794625"/>
    <w:rsid w:val="007959F8"/>
    <w:rsid w:val="00797F7E"/>
    <w:rsid w:val="007A029C"/>
    <w:rsid w:val="007A07DB"/>
    <w:rsid w:val="007A095E"/>
    <w:rsid w:val="007A161D"/>
    <w:rsid w:val="007A217F"/>
    <w:rsid w:val="007A386D"/>
    <w:rsid w:val="007A3AC2"/>
    <w:rsid w:val="007A489D"/>
    <w:rsid w:val="007A4AAC"/>
    <w:rsid w:val="007A4E9C"/>
    <w:rsid w:val="007A524F"/>
    <w:rsid w:val="007A60D3"/>
    <w:rsid w:val="007A6877"/>
    <w:rsid w:val="007A79FE"/>
    <w:rsid w:val="007B1BC0"/>
    <w:rsid w:val="007B23B5"/>
    <w:rsid w:val="007B2C3C"/>
    <w:rsid w:val="007B46E1"/>
    <w:rsid w:val="007B6235"/>
    <w:rsid w:val="007B64F8"/>
    <w:rsid w:val="007B6E7C"/>
    <w:rsid w:val="007C11EF"/>
    <w:rsid w:val="007C1445"/>
    <w:rsid w:val="007C1CBF"/>
    <w:rsid w:val="007C1CE4"/>
    <w:rsid w:val="007C2334"/>
    <w:rsid w:val="007C36E9"/>
    <w:rsid w:val="007C3AC2"/>
    <w:rsid w:val="007C3EF9"/>
    <w:rsid w:val="007C4221"/>
    <w:rsid w:val="007C4366"/>
    <w:rsid w:val="007C555F"/>
    <w:rsid w:val="007C6194"/>
    <w:rsid w:val="007C7F55"/>
    <w:rsid w:val="007D07DB"/>
    <w:rsid w:val="007D2A1A"/>
    <w:rsid w:val="007D2B00"/>
    <w:rsid w:val="007D2EE2"/>
    <w:rsid w:val="007D3205"/>
    <w:rsid w:val="007D32E9"/>
    <w:rsid w:val="007D43BF"/>
    <w:rsid w:val="007D4CA7"/>
    <w:rsid w:val="007D5810"/>
    <w:rsid w:val="007D6FF9"/>
    <w:rsid w:val="007D76D7"/>
    <w:rsid w:val="007D7720"/>
    <w:rsid w:val="007E0323"/>
    <w:rsid w:val="007E0751"/>
    <w:rsid w:val="007E17D8"/>
    <w:rsid w:val="007E2435"/>
    <w:rsid w:val="007E2644"/>
    <w:rsid w:val="007E3C6F"/>
    <w:rsid w:val="007E4064"/>
    <w:rsid w:val="007E48F0"/>
    <w:rsid w:val="007E4E21"/>
    <w:rsid w:val="007E549C"/>
    <w:rsid w:val="007E5A50"/>
    <w:rsid w:val="007E5F3E"/>
    <w:rsid w:val="007E633C"/>
    <w:rsid w:val="007E79F3"/>
    <w:rsid w:val="007E7C59"/>
    <w:rsid w:val="007F08EE"/>
    <w:rsid w:val="007F0918"/>
    <w:rsid w:val="007F091B"/>
    <w:rsid w:val="007F09E0"/>
    <w:rsid w:val="007F0ECE"/>
    <w:rsid w:val="007F18AB"/>
    <w:rsid w:val="007F25BF"/>
    <w:rsid w:val="007F2DCF"/>
    <w:rsid w:val="007F35F0"/>
    <w:rsid w:val="007F4936"/>
    <w:rsid w:val="007F4A50"/>
    <w:rsid w:val="007F4D6A"/>
    <w:rsid w:val="007F54A4"/>
    <w:rsid w:val="007F5743"/>
    <w:rsid w:val="008005A8"/>
    <w:rsid w:val="00800A83"/>
    <w:rsid w:val="00800F22"/>
    <w:rsid w:val="00801783"/>
    <w:rsid w:val="00801BF1"/>
    <w:rsid w:val="0080295E"/>
    <w:rsid w:val="00804E8E"/>
    <w:rsid w:val="00806AC0"/>
    <w:rsid w:val="00806FED"/>
    <w:rsid w:val="00807179"/>
    <w:rsid w:val="008110C2"/>
    <w:rsid w:val="008116E6"/>
    <w:rsid w:val="008116FC"/>
    <w:rsid w:val="008128E8"/>
    <w:rsid w:val="00812FE9"/>
    <w:rsid w:val="00814F9D"/>
    <w:rsid w:val="00815281"/>
    <w:rsid w:val="008159F4"/>
    <w:rsid w:val="00817889"/>
    <w:rsid w:val="00820BC6"/>
    <w:rsid w:val="00820D47"/>
    <w:rsid w:val="00821E58"/>
    <w:rsid w:val="008236F9"/>
    <w:rsid w:val="008237DB"/>
    <w:rsid w:val="008247FF"/>
    <w:rsid w:val="00824DD2"/>
    <w:rsid w:val="00826190"/>
    <w:rsid w:val="00826807"/>
    <w:rsid w:val="00826869"/>
    <w:rsid w:val="00826CC6"/>
    <w:rsid w:val="0083096F"/>
    <w:rsid w:val="00830AA5"/>
    <w:rsid w:val="0083185D"/>
    <w:rsid w:val="00831CB4"/>
    <w:rsid w:val="0083213C"/>
    <w:rsid w:val="008326A7"/>
    <w:rsid w:val="00833762"/>
    <w:rsid w:val="00835203"/>
    <w:rsid w:val="00835BE8"/>
    <w:rsid w:val="00835DDB"/>
    <w:rsid w:val="008368A3"/>
    <w:rsid w:val="00837FEF"/>
    <w:rsid w:val="00844A05"/>
    <w:rsid w:val="0084620C"/>
    <w:rsid w:val="008476D6"/>
    <w:rsid w:val="00850337"/>
    <w:rsid w:val="00850BBA"/>
    <w:rsid w:val="00853F16"/>
    <w:rsid w:val="00854907"/>
    <w:rsid w:val="00854FCC"/>
    <w:rsid w:val="00855074"/>
    <w:rsid w:val="00855168"/>
    <w:rsid w:val="008556C9"/>
    <w:rsid w:val="0085582D"/>
    <w:rsid w:val="00856695"/>
    <w:rsid w:val="00857747"/>
    <w:rsid w:val="00857F24"/>
    <w:rsid w:val="00860B3E"/>
    <w:rsid w:val="008613CE"/>
    <w:rsid w:val="0086162C"/>
    <w:rsid w:val="00861B7B"/>
    <w:rsid w:val="00862157"/>
    <w:rsid w:val="00862991"/>
    <w:rsid w:val="0086316A"/>
    <w:rsid w:val="00864E0B"/>
    <w:rsid w:val="0086551A"/>
    <w:rsid w:val="00867A0A"/>
    <w:rsid w:val="00870646"/>
    <w:rsid w:val="00870D22"/>
    <w:rsid w:val="008724E1"/>
    <w:rsid w:val="00873FF2"/>
    <w:rsid w:val="00874D9D"/>
    <w:rsid w:val="00874F24"/>
    <w:rsid w:val="0087584D"/>
    <w:rsid w:val="00876335"/>
    <w:rsid w:val="00876796"/>
    <w:rsid w:val="0087679A"/>
    <w:rsid w:val="008769E2"/>
    <w:rsid w:val="008779C0"/>
    <w:rsid w:val="00880E9C"/>
    <w:rsid w:val="00880EC9"/>
    <w:rsid w:val="00881445"/>
    <w:rsid w:val="00882D4C"/>
    <w:rsid w:val="008834DC"/>
    <w:rsid w:val="00883680"/>
    <w:rsid w:val="008838AC"/>
    <w:rsid w:val="00883AA5"/>
    <w:rsid w:val="008844DE"/>
    <w:rsid w:val="00884BA2"/>
    <w:rsid w:val="00884D4D"/>
    <w:rsid w:val="00885E84"/>
    <w:rsid w:val="00887284"/>
    <w:rsid w:val="00887628"/>
    <w:rsid w:val="00887D81"/>
    <w:rsid w:val="0089078E"/>
    <w:rsid w:val="00890C01"/>
    <w:rsid w:val="00890D35"/>
    <w:rsid w:val="00891EC1"/>
    <w:rsid w:val="0089284E"/>
    <w:rsid w:val="00895949"/>
    <w:rsid w:val="00895F89"/>
    <w:rsid w:val="008965F2"/>
    <w:rsid w:val="008A1903"/>
    <w:rsid w:val="008A1C39"/>
    <w:rsid w:val="008A3313"/>
    <w:rsid w:val="008A5BEA"/>
    <w:rsid w:val="008A5F42"/>
    <w:rsid w:val="008A6126"/>
    <w:rsid w:val="008A6C7A"/>
    <w:rsid w:val="008B078E"/>
    <w:rsid w:val="008B0851"/>
    <w:rsid w:val="008B1CDA"/>
    <w:rsid w:val="008B1ED4"/>
    <w:rsid w:val="008B2225"/>
    <w:rsid w:val="008B36B2"/>
    <w:rsid w:val="008B3AF5"/>
    <w:rsid w:val="008B459E"/>
    <w:rsid w:val="008B4A61"/>
    <w:rsid w:val="008B4DEE"/>
    <w:rsid w:val="008B583D"/>
    <w:rsid w:val="008B719D"/>
    <w:rsid w:val="008B7675"/>
    <w:rsid w:val="008B77F7"/>
    <w:rsid w:val="008B7C24"/>
    <w:rsid w:val="008C3493"/>
    <w:rsid w:val="008C378B"/>
    <w:rsid w:val="008C461F"/>
    <w:rsid w:val="008C5307"/>
    <w:rsid w:val="008C5B27"/>
    <w:rsid w:val="008C679F"/>
    <w:rsid w:val="008C73F4"/>
    <w:rsid w:val="008D06A6"/>
    <w:rsid w:val="008D0C1D"/>
    <w:rsid w:val="008D20D2"/>
    <w:rsid w:val="008D21AE"/>
    <w:rsid w:val="008D2605"/>
    <w:rsid w:val="008D26D6"/>
    <w:rsid w:val="008D31C6"/>
    <w:rsid w:val="008D374F"/>
    <w:rsid w:val="008D5651"/>
    <w:rsid w:val="008D72D3"/>
    <w:rsid w:val="008D7708"/>
    <w:rsid w:val="008D7A85"/>
    <w:rsid w:val="008E0467"/>
    <w:rsid w:val="008E11A1"/>
    <w:rsid w:val="008E1671"/>
    <w:rsid w:val="008E21CF"/>
    <w:rsid w:val="008E22DC"/>
    <w:rsid w:val="008E38E8"/>
    <w:rsid w:val="008E56AD"/>
    <w:rsid w:val="008E6A94"/>
    <w:rsid w:val="008E6E4E"/>
    <w:rsid w:val="008E733E"/>
    <w:rsid w:val="008E7BD7"/>
    <w:rsid w:val="008F0641"/>
    <w:rsid w:val="008F2265"/>
    <w:rsid w:val="008F2AEA"/>
    <w:rsid w:val="008F3271"/>
    <w:rsid w:val="008F350E"/>
    <w:rsid w:val="008F35E3"/>
    <w:rsid w:val="008F4610"/>
    <w:rsid w:val="008F515A"/>
    <w:rsid w:val="008F54F9"/>
    <w:rsid w:val="008F579A"/>
    <w:rsid w:val="008F5A6F"/>
    <w:rsid w:val="008F61D4"/>
    <w:rsid w:val="008F6353"/>
    <w:rsid w:val="008F6A83"/>
    <w:rsid w:val="009003CE"/>
    <w:rsid w:val="00901B7E"/>
    <w:rsid w:val="009022C7"/>
    <w:rsid w:val="00902656"/>
    <w:rsid w:val="00903D67"/>
    <w:rsid w:val="00903D8E"/>
    <w:rsid w:val="0090496B"/>
    <w:rsid w:val="009051E7"/>
    <w:rsid w:val="00905606"/>
    <w:rsid w:val="00906337"/>
    <w:rsid w:val="009067D8"/>
    <w:rsid w:val="00906972"/>
    <w:rsid w:val="00907A88"/>
    <w:rsid w:val="0091027F"/>
    <w:rsid w:val="009104C4"/>
    <w:rsid w:val="00911696"/>
    <w:rsid w:val="0091228A"/>
    <w:rsid w:val="009136DC"/>
    <w:rsid w:val="009137A0"/>
    <w:rsid w:val="009143D2"/>
    <w:rsid w:val="00914C52"/>
    <w:rsid w:val="00915329"/>
    <w:rsid w:val="009154DE"/>
    <w:rsid w:val="00915850"/>
    <w:rsid w:val="009166A8"/>
    <w:rsid w:val="00916E9D"/>
    <w:rsid w:val="009179CC"/>
    <w:rsid w:val="009200F8"/>
    <w:rsid w:val="0092045D"/>
    <w:rsid w:val="00920EF0"/>
    <w:rsid w:val="0092142B"/>
    <w:rsid w:val="00921C6A"/>
    <w:rsid w:val="00921D5D"/>
    <w:rsid w:val="00922433"/>
    <w:rsid w:val="009238DA"/>
    <w:rsid w:val="0092470C"/>
    <w:rsid w:val="00924B1A"/>
    <w:rsid w:val="00924B62"/>
    <w:rsid w:val="00924CC4"/>
    <w:rsid w:val="00925484"/>
    <w:rsid w:val="009261F6"/>
    <w:rsid w:val="0092628A"/>
    <w:rsid w:val="00927847"/>
    <w:rsid w:val="00927B2E"/>
    <w:rsid w:val="00927D0E"/>
    <w:rsid w:val="00927F88"/>
    <w:rsid w:val="009320F5"/>
    <w:rsid w:val="0093276D"/>
    <w:rsid w:val="00932D04"/>
    <w:rsid w:val="0093326D"/>
    <w:rsid w:val="00933579"/>
    <w:rsid w:val="009350EB"/>
    <w:rsid w:val="009355B5"/>
    <w:rsid w:val="00935B52"/>
    <w:rsid w:val="00935E65"/>
    <w:rsid w:val="00936690"/>
    <w:rsid w:val="00936AB1"/>
    <w:rsid w:val="00936C37"/>
    <w:rsid w:val="009372F3"/>
    <w:rsid w:val="00937457"/>
    <w:rsid w:val="00937C97"/>
    <w:rsid w:val="00937F17"/>
    <w:rsid w:val="00938FB4"/>
    <w:rsid w:val="009404AA"/>
    <w:rsid w:val="00941274"/>
    <w:rsid w:val="009417EF"/>
    <w:rsid w:val="009425DD"/>
    <w:rsid w:val="009431A0"/>
    <w:rsid w:val="009437A1"/>
    <w:rsid w:val="00943B75"/>
    <w:rsid w:val="00944DA5"/>
    <w:rsid w:val="00945025"/>
    <w:rsid w:val="009458A1"/>
    <w:rsid w:val="00945E7C"/>
    <w:rsid w:val="00947D33"/>
    <w:rsid w:val="00951CA4"/>
    <w:rsid w:val="00952E95"/>
    <w:rsid w:val="00953342"/>
    <w:rsid w:val="00955473"/>
    <w:rsid w:val="00955D1D"/>
    <w:rsid w:val="00955DEA"/>
    <w:rsid w:val="00956528"/>
    <w:rsid w:val="009578B0"/>
    <w:rsid w:val="009602CF"/>
    <w:rsid w:val="009607C9"/>
    <w:rsid w:val="00961B8D"/>
    <w:rsid w:val="009636BF"/>
    <w:rsid w:val="00964842"/>
    <w:rsid w:val="0096557D"/>
    <w:rsid w:val="0096652C"/>
    <w:rsid w:val="00970632"/>
    <w:rsid w:val="00971A33"/>
    <w:rsid w:val="00971AE7"/>
    <w:rsid w:val="009724F0"/>
    <w:rsid w:val="00972C27"/>
    <w:rsid w:val="0097459F"/>
    <w:rsid w:val="00974642"/>
    <w:rsid w:val="009762DC"/>
    <w:rsid w:val="00976F93"/>
    <w:rsid w:val="00977577"/>
    <w:rsid w:val="0097771D"/>
    <w:rsid w:val="00977E98"/>
    <w:rsid w:val="00980780"/>
    <w:rsid w:val="0098161E"/>
    <w:rsid w:val="00981993"/>
    <w:rsid w:val="0098366A"/>
    <w:rsid w:val="0098425D"/>
    <w:rsid w:val="00984FA0"/>
    <w:rsid w:val="00984FD5"/>
    <w:rsid w:val="0098545C"/>
    <w:rsid w:val="009870A2"/>
    <w:rsid w:val="009876A7"/>
    <w:rsid w:val="00987B01"/>
    <w:rsid w:val="00990A35"/>
    <w:rsid w:val="00990B02"/>
    <w:rsid w:val="00991066"/>
    <w:rsid w:val="009910F9"/>
    <w:rsid w:val="0099149D"/>
    <w:rsid w:val="00991733"/>
    <w:rsid w:val="00992390"/>
    <w:rsid w:val="00993142"/>
    <w:rsid w:val="00993326"/>
    <w:rsid w:val="009950E4"/>
    <w:rsid w:val="009959AE"/>
    <w:rsid w:val="00996029"/>
    <w:rsid w:val="009963A3"/>
    <w:rsid w:val="00997395"/>
    <w:rsid w:val="00997F65"/>
    <w:rsid w:val="009A1AD2"/>
    <w:rsid w:val="009A1D96"/>
    <w:rsid w:val="009A1D9F"/>
    <w:rsid w:val="009A1FE5"/>
    <w:rsid w:val="009A2340"/>
    <w:rsid w:val="009A41C6"/>
    <w:rsid w:val="009A51B2"/>
    <w:rsid w:val="009A5640"/>
    <w:rsid w:val="009A5674"/>
    <w:rsid w:val="009A5C25"/>
    <w:rsid w:val="009A6A8F"/>
    <w:rsid w:val="009A6D07"/>
    <w:rsid w:val="009A75EB"/>
    <w:rsid w:val="009B05EC"/>
    <w:rsid w:val="009B0705"/>
    <w:rsid w:val="009B0A43"/>
    <w:rsid w:val="009B1CCC"/>
    <w:rsid w:val="009B282E"/>
    <w:rsid w:val="009B284C"/>
    <w:rsid w:val="009B3E86"/>
    <w:rsid w:val="009B409E"/>
    <w:rsid w:val="009B44D9"/>
    <w:rsid w:val="009B690B"/>
    <w:rsid w:val="009B6E60"/>
    <w:rsid w:val="009C052A"/>
    <w:rsid w:val="009C0821"/>
    <w:rsid w:val="009C1275"/>
    <w:rsid w:val="009C15FE"/>
    <w:rsid w:val="009C1C1D"/>
    <w:rsid w:val="009C2006"/>
    <w:rsid w:val="009C2191"/>
    <w:rsid w:val="009C2BA5"/>
    <w:rsid w:val="009C36EF"/>
    <w:rsid w:val="009C4C82"/>
    <w:rsid w:val="009C4E59"/>
    <w:rsid w:val="009C55D6"/>
    <w:rsid w:val="009C55F1"/>
    <w:rsid w:val="009C56E4"/>
    <w:rsid w:val="009C6FEE"/>
    <w:rsid w:val="009C70D2"/>
    <w:rsid w:val="009C7989"/>
    <w:rsid w:val="009D0534"/>
    <w:rsid w:val="009D0F6B"/>
    <w:rsid w:val="009D1BEB"/>
    <w:rsid w:val="009D1C1D"/>
    <w:rsid w:val="009D3197"/>
    <w:rsid w:val="009D32A8"/>
    <w:rsid w:val="009D4409"/>
    <w:rsid w:val="009D549B"/>
    <w:rsid w:val="009D5B1B"/>
    <w:rsid w:val="009D6C6C"/>
    <w:rsid w:val="009E001F"/>
    <w:rsid w:val="009E0487"/>
    <w:rsid w:val="009E0BD2"/>
    <w:rsid w:val="009E1718"/>
    <w:rsid w:val="009E32D9"/>
    <w:rsid w:val="009E4130"/>
    <w:rsid w:val="009E4A49"/>
    <w:rsid w:val="009E4A67"/>
    <w:rsid w:val="009F0D9D"/>
    <w:rsid w:val="009F1D2F"/>
    <w:rsid w:val="009F2EDC"/>
    <w:rsid w:val="009F3F06"/>
    <w:rsid w:val="009F5723"/>
    <w:rsid w:val="009F6149"/>
    <w:rsid w:val="009F6F6F"/>
    <w:rsid w:val="00A01F50"/>
    <w:rsid w:val="00A025D9"/>
    <w:rsid w:val="00A025DB"/>
    <w:rsid w:val="00A02E37"/>
    <w:rsid w:val="00A031F2"/>
    <w:rsid w:val="00A039D0"/>
    <w:rsid w:val="00A03DBB"/>
    <w:rsid w:val="00A0418E"/>
    <w:rsid w:val="00A05A5E"/>
    <w:rsid w:val="00A05E8C"/>
    <w:rsid w:val="00A06150"/>
    <w:rsid w:val="00A065FC"/>
    <w:rsid w:val="00A0774D"/>
    <w:rsid w:val="00A0784E"/>
    <w:rsid w:val="00A0792D"/>
    <w:rsid w:val="00A126B3"/>
    <w:rsid w:val="00A133EE"/>
    <w:rsid w:val="00A14368"/>
    <w:rsid w:val="00A158B8"/>
    <w:rsid w:val="00A16B50"/>
    <w:rsid w:val="00A1708E"/>
    <w:rsid w:val="00A2018B"/>
    <w:rsid w:val="00A21D1F"/>
    <w:rsid w:val="00A22461"/>
    <w:rsid w:val="00A23366"/>
    <w:rsid w:val="00A238D3"/>
    <w:rsid w:val="00A255A9"/>
    <w:rsid w:val="00A25F4F"/>
    <w:rsid w:val="00A26590"/>
    <w:rsid w:val="00A2688E"/>
    <w:rsid w:val="00A26A82"/>
    <w:rsid w:val="00A3335A"/>
    <w:rsid w:val="00A3529E"/>
    <w:rsid w:val="00A35948"/>
    <w:rsid w:val="00A36C5F"/>
    <w:rsid w:val="00A3760B"/>
    <w:rsid w:val="00A40D93"/>
    <w:rsid w:val="00A4127F"/>
    <w:rsid w:val="00A41474"/>
    <w:rsid w:val="00A432E2"/>
    <w:rsid w:val="00A44B61"/>
    <w:rsid w:val="00A44E41"/>
    <w:rsid w:val="00A44EC4"/>
    <w:rsid w:val="00A451B9"/>
    <w:rsid w:val="00A45B4C"/>
    <w:rsid w:val="00A4629C"/>
    <w:rsid w:val="00A47023"/>
    <w:rsid w:val="00A474C3"/>
    <w:rsid w:val="00A47AF4"/>
    <w:rsid w:val="00A47C49"/>
    <w:rsid w:val="00A501E9"/>
    <w:rsid w:val="00A51774"/>
    <w:rsid w:val="00A51809"/>
    <w:rsid w:val="00A51B84"/>
    <w:rsid w:val="00A52526"/>
    <w:rsid w:val="00A52940"/>
    <w:rsid w:val="00A53E79"/>
    <w:rsid w:val="00A546A9"/>
    <w:rsid w:val="00A55D67"/>
    <w:rsid w:val="00A56440"/>
    <w:rsid w:val="00A56B26"/>
    <w:rsid w:val="00A56B77"/>
    <w:rsid w:val="00A56CBA"/>
    <w:rsid w:val="00A57171"/>
    <w:rsid w:val="00A60454"/>
    <w:rsid w:val="00A622B8"/>
    <w:rsid w:val="00A63DA8"/>
    <w:rsid w:val="00A6418C"/>
    <w:rsid w:val="00A64E9F"/>
    <w:rsid w:val="00A64EE5"/>
    <w:rsid w:val="00A67CCC"/>
    <w:rsid w:val="00A70635"/>
    <w:rsid w:val="00A70649"/>
    <w:rsid w:val="00A7152B"/>
    <w:rsid w:val="00A719A3"/>
    <w:rsid w:val="00A736AE"/>
    <w:rsid w:val="00A737BB"/>
    <w:rsid w:val="00A738D3"/>
    <w:rsid w:val="00A73A26"/>
    <w:rsid w:val="00A74A29"/>
    <w:rsid w:val="00A74CD9"/>
    <w:rsid w:val="00A75637"/>
    <w:rsid w:val="00A75B78"/>
    <w:rsid w:val="00A7777D"/>
    <w:rsid w:val="00A77DA7"/>
    <w:rsid w:val="00A801E0"/>
    <w:rsid w:val="00A802D3"/>
    <w:rsid w:val="00A80FF5"/>
    <w:rsid w:val="00A81373"/>
    <w:rsid w:val="00A82A3E"/>
    <w:rsid w:val="00A82ADA"/>
    <w:rsid w:val="00A831EB"/>
    <w:rsid w:val="00A8537B"/>
    <w:rsid w:val="00A85FCC"/>
    <w:rsid w:val="00A90449"/>
    <w:rsid w:val="00A90811"/>
    <w:rsid w:val="00A91781"/>
    <w:rsid w:val="00A919AC"/>
    <w:rsid w:val="00A9214B"/>
    <w:rsid w:val="00A9233B"/>
    <w:rsid w:val="00A92D5D"/>
    <w:rsid w:val="00A9352C"/>
    <w:rsid w:val="00A93D67"/>
    <w:rsid w:val="00A94279"/>
    <w:rsid w:val="00A94498"/>
    <w:rsid w:val="00A94A68"/>
    <w:rsid w:val="00A9727E"/>
    <w:rsid w:val="00A97D62"/>
    <w:rsid w:val="00AA0611"/>
    <w:rsid w:val="00AA0A53"/>
    <w:rsid w:val="00AA0B2E"/>
    <w:rsid w:val="00AA0CB8"/>
    <w:rsid w:val="00AA2555"/>
    <w:rsid w:val="00AA39E4"/>
    <w:rsid w:val="00AA3A8E"/>
    <w:rsid w:val="00AA3D54"/>
    <w:rsid w:val="00AA434E"/>
    <w:rsid w:val="00AA495B"/>
    <w:rsid w:val="00AA4CB6"/>
    <w:rsid w:val="00AA5256"/>
    <w:rsid w:val="00AA55D1"/>
    <w:rsid w:val="00AA5EB1"/>
    <w:rsid w:val="00AA5EE0"/>
    <w:rsid w:val="00AA6113"/>
    <w:rsid w:val="00AA617A"/>
    <w:rsid w:val="00AA7F7C"/>
    <w:rsid w:val="00AB0128"/>
    <w:rsid w:val="00AB0C76"/>
    <w:rsid w:val="00AB0DEB"/>
    <w:rsid w:val="00AB1245"/>
    <w:rsid w:val="00AB1E8F"/>
    <w:rsid w:val="00AB2599"/>
    <w:rsid w:val="00AB25D1"/>
    <w:rsid w:val="00AB3373"/>
    <w:rsid w:val="00AB38D6"/>
    <w:rsid w:val="00AB3BAF"/>
    <w:rsid w:val="00AB404D"/>
    <w:rsid w:val="00AB4696"/>
    <w:rsid w:val="00AB643F"/>
    <w:rsid w:val="00AB79A9"/>
    <w:rsid w:val="00AC01EC"/>
    <w:rsid w:val="00AC17B7"/>
    <w:rsid w:val="00AC1EF6"/>
    <w:rsid w:val="00AC22E8"/>
    <w:rsid w:val="00AC3087"/>
    <w:rsid w:val="00AC3592"/>
    <w:rsid w:val="00AC4AFE"/>
    <w:rsid w:val="00AC50DA"/>
    <w:rsid w:val="00AC666A"/>
    <w:rsid w:val="00AC76DB"/>
    <w:rsid w:val="00AC7A04"/>
    <w:rsid w:val="00AD0A64"/>
    <w:rsid w:val="00AD11DC"/>
    <w:rsid w:val="00AD1FC3"/>
    <w:rsid w:val="00AD2F6B"/>
    <w:rsid w:val="00AD3192"/>
    <w:rsid w:val="00AD3855"/>
    <w:rsid w:val="00AD392B"/>
    <w:rsid w:val="00AD480C"/>
    <w:rsid w:val="00AD4A09"/>
    <w:rsid w:val="00AD4B7F"/>
    <w:rsid w:val="00AD5168"/>
    <w:rsid w:val="00AD6052"/>
    <w:rsid w:val="00AD63E7"/>
    <w:rsid w:val="00AD6FF0"/>
    <w:rsid w:val="00AD7679"/>
    <w:rsid w:val="00AD7884"/>
    <w:rsid w:val="00AE137D"/>
    <w:rsid w:val="00AE23F1"/>
    <w:rsid w:val="00AE326C"/>
    <w:rsid w:val="00AE4B81"/>
    <w:rsid w:val="00AE4F1E"/>
    <w:rsid w:val="00AE4FD8"/>
    <w:rsid w:val="00AE503E"/>
    <w:rsid w:val="00AE51D3"/>
    <w:rsid w:val="00AE522E"/>
    <w:rsid w:val="00AE5764"/>
    <w:rsid w:val="00AE6537"/>
    <w:rsid w:val="00AE659D"/>
    <w:rsid w:val="00AE6F0A"/>
    <w:rsid w:val="00AE7DD3"/>
    <w:rsid w:val="00AF034B"/>
    <w:rsid w:val="00AF09E1"/>
    <w:rsid w:val="00AF0FFA"/>
    <w:rsid w:val="00AF15C8"/>
    <w:rsid w:val="00AF236D"/>
    <w:rsid w:val="00AF29C4"/>
    <w:rsid w:val="00AF2A67"/>
    <w:rsid w:val="00AF2F8F"/>
    <w:rsid w:val="00AF48CF"/>
    <w:rsid w:val="00AF5026"/>
    <w:rsid w:val="00AF5435"/>
    <w:rsid w:val="00AF5793"/>
    <w:rsid w:val="00AF74A4"/>
    <w:rsid w:val="00B0029C"/>
    <w:rsid w:val="00B00CC3"/>
    <w:rsid w:val="00B01F07"/>
    <w:rsid w:val="00B03AEF"/>
    <w:rsid w:val="00B04A5B"/>
    <w:rsid w:val="00B04ABF"/>
    <w:rsid w:val="00B061AB"/>
    <w:rsid w:val="00B0673D"/>
    <w:rsid w:val="00B07AD5"/>
    <w:rsid w:val="00B07C31"/>
    <w:rsid w:val="00B12C99"/>
    <w:rsid w:val="00B13055"/>
    <w:rsid w:val="00B14A8B"/>
    <w:rsid w:val="00B15FC9"/>
    <w:rsid w:val="00B16278"/>
    <w:rsid w:val="00B162E0"/>
    <w:rsid w:val="00B16E52"/>
    <w:rsid w:val="00B176BD"/>
    <w:rsid w:val="00B1773A"/>
    <w:rsid w:val="00B200E4"/>
    <w:rsid w:val="00B20655"/>
    <w:rsid w:val="00B2134C"/>
    <w:rsid w:val="00B21847"/>
    <w:rsid w:val="00B219E2"/>
    <w:rsid w:val="00B22D88"/>
    <w:rsid w:val="00B2329F"/>
    <w:rsid w:val="00B232AB"/>
    <w:rsid w:val="00B24E2D"/>
    <w:rsid w:val="00B25D51"/>
    <w:rsid w:val="00B266AD"/>
    <w:rsid w:val="00B27142"/>
    <w:rsid w:val="00B27519"/>
    <w:rsid w:val="00B32911"/>
    <w:rsid w:val="00B330E8"/>
    <w:rsid w:val="00B3455B"/>
    <w:rsid w:val="00B3506F"/>
    <w:rsid w:val="00B3521D"/>
    <w:rsid w:val="00B3573E"/>
    <w:rsid w:val="00B35DE4"/>
    <w:rsid w:val="00B35E3D"/>
    <w:rsid w:val="00B36753"/>
    <w:rsid w:val="00B375B9"/>
    <w:rsid w:val="00B37CD0"/>
    <w:rsid w:val="00B4001E"/>
    <w:rsid w:val="00B40B14"/>
    <w:rsid w:val="00B411E2"/>
    <w:rsid w:val="00B4136C"/>
    <w:rsid w:val="00B42D0F"/>
    <w:rsid w:val="00B42E30"/>
    <w:rsid w:val="00B4428A"/>
    <w:rsid w:val="00B4429A"/>
    <w:rsid w:val="00B4431D"/>
    <w:rsid w:val="00B44C41"/>
    <w:rsid w:val="00B45567"/>
    <w:rsid w:val="00B45FB7"/>
    <w:rsid w:val="00B5072D"/>
    <w:rsid w:val="00B51B6A"/>
    <w:rsid w:val="00B51B97"/>
    <w:rsid w:val="00B55279"/>
    <w:rsid w:val="00B57C14"/>
    <w:rsid w:val="00B60C60"/>
    <w:rsid w:val="00B61CFE"/>
    <w:rsid w:val="00B61E3A"/>
    <w:rsid w:val="00B6251E"/>
    <w:rsid w:val="00B62FD3"/>
    <w:rsid w:val="00B64D7A"/>
    <w:rsid w:val="00B66C7F"/>
    <w:rsid w:val="00B66E0B"/>
    <w:rsid w:val="00B70D74"/>
    <w:rsid w:val="00B71371"/>
    <w:rsid w:val="00B715D3"/>
    <w:rsid w:val="00B71F3B"/>
    <w:rsid w:val="00B731E4"/>
    <w:rsid w:val="00B753D6"/>
    <w:rsid w:val="00B7613C"/>
    <w:rsid w:val="00B763A5"/>
    <w:rsid w:val="00B767D6"/>
    <w:rsid w:val="00B76B88"/>
    <w:rsid w:val="00B774B1"/>
    <w:rsid w:val="00B77640"/>
    <w:rsid w:val="00B800BE"/>
    <w:rsid w:val="00B806C8"/>
    <w:rsid w:val="00B807A6"/>
    <w:rsid w:val="00B80D4C"/>
    <w:rsid w:val="00B845D6"/>
    <w:rsid w:val="00B84B34"/>
    <w:rsid w:val="00B85507"/>
    <w:rsid w:val="00B8557C"/>
    <w:rsid w:val="00B86C57"/>
    <w:rsid w:val="00B87437"/>
    <w:rsid w:val="00B90149"/>
    <w:rsid w:val="00B91023"/>
    <w:rsid w:val="00B918B8"/>
    <w:rsid w:val="00B92725"/>
    <w:rsid w:val="00B9562B"/>
    <w:rsid w:val="00B96A01"/>
    <w:rsid w:val="00B96A04"/>
    <w:rsid w:val="00B96F11"/>
    <w:rsid w:val="00B97858"/>
    <w:rsid w:val="00BA023A"/>
    <w:rsid w:val="00BA12F3"/>
    <w:rsid w:val="00BA1D70"/>
    <w:rsid w:val="00BA28CB"/>
    <w:rsid w:val="00BA290A"/>
    <w:rsid w:val="00BA3223"/>
    <w:rsid w:val="00BA3AB1"/>
    <w:rsid w:val="00BA468E"/>
    <w:rsid w:val="00BA7589"/>
    <w:rsid w:val="00BA75D1"/>
    <w:rsid w:val="00BB01B0"/>
    <w:rsid w:val="00BB04A1"/>
    <w:rsid w:val="00BB09E6"/>
    <w:rsid w:val="00BB0CB5"/>
    <w:rsid w:val="00BB0DE5"/>
    <w:rsid w:val="00BB11AB"/>
    <w:rsid w:val="00BB170C"/>
    <w:rsid w:val="00BB2E4D"/>
    <w:rsid w:val="00BB45A6"/>
    <w:rsid w:val="00BB4EC3"/>
    <w:rsid w:val="00BB5114"/>
    <w:rsid w:val="00BB517E"/>
    <w:rsid w:val="00BB5667"/>
    <w:rsid w:val="00BB56F4"/>
    <w:rsid w:val="00BB59A1"/>
    <w:rsid w:val="00BB5B6F"/>
    <w:rsid w:val="00BB6801"/>
    <w:rsid w:val="00BB6AB5"/>
    <w:rsid w:val="00BB73DC"/>
    <w:rsid w:val="00BB7C06"/>
    <w:rsid w:val="00BC15E4"/>
    <w:rsid w:val="00BC21E9"/>
    <w:rsid w:val="00BC315F"/>
    <w:rsid w:val="00BC3D95"/>
    <w:rsid w:val="00BC4189"/>
    <w:rsid w:val="00BC433F"/>
    <w:rsid w:val="00BC4962"/>
    <w:rsid w:val="00BC54BF"/>
    <w:rsid w:val="00BC6053"/>
    <w:rsid w:val="00BC6068"/>
    <w:rsid w:val="00BC613C"/>
    <w:rsid w:val="00BC7D7C"/>
    <w:rsid w:val="00BD27F7"/>
    <w:rsid w:val="00BD307D"/>
    <w:rsid w:val="00BD4251"/>
    <w:rsid w:val="00BD4AC5"/>
    <w:rsid w:val="00BD548C"/>
    <w:rsid w:val="00BD5A52"/>
    <w:rsid w:val="00BD5D23"/>
    <w:rsid w:val="00BD6070"/>
    <w:rsid w:val="00BD61AA"/>
    <w:rsid w:val="00BD6BAD"/>
    <w:rsid w:val="00BD6F3D"/>
    <w:rsid w:val="00BD7644"/>
    <w:rsid w:val="00BD76A3"/>
    <w:rsid w:val="00BD777A"/>
    <w:rsid w:val="00BD78DE"/>
    <w:rsid w:val="00BD796D"/>
    <w:rsid w:val="00BE1C27"/>
    <w:rsid w:val="00BE3C33"/>
    <w:rsid w:val="00BE423C"/>
    <w:rsid w:val="00BE472C"/>
    <w:rsid w:val="00BE56FC"/>
    <w:rsid w:val="00BE5833"/>
    <w:rsid w:val="00BE66CB"/>
    <w:rsid w:val="00BE674B"/>
    <w:rsid w:val="00BE6E2A"/>
    <w:rsid w:val="00BE6E54"/>
    <w:rsid w:val="00BE6E74"/>
    <w:rsid w:val="00BE76B7"/>
    <w:rsid w:val="00BE7C4E"/>
    <w:rsid w:val="00BF00CC"/>
    <w:rsid w:val="00BF02A3"/>
    <w:rsid w:val="00BF0749"/>
    <w:rsid w:val="00BF16DD"/>
    <w:rsid w:val="00BF242B"/>
    <w:rsid w:val="00BF3ABA"/>
    <w:rsid w:val="00BF5027"/>
    <w:rsid w:val="00BF736F"/>
    <w:rsid w:val="00C01C6D"/>
    <w:rsid w:val="00C01FB0"/>
    <w:rsid w:val="00C021D8"/>
    <w:rsid w:val="00C0360A"/>
    <w:rsid w:val="00C03C0B"/>
    <w:rsid w:val="00C04D83"/>
    <w:rsid w:val="00C079BA"/>
    <w:rsid w:val="00C10072"/>
    <w:rsid w:val="00C10A0F"/>
    <w:rsid w:val="00C10CDC"/>
    <w:rsid w:val="00C10EC2"/>
    <w:rsid w:val="00C115FC"/>
    <w:rsid w:val="00C11D9F"/>
    <w:rsid w:val="00C128B3"/>
    <w:rsid w:val="00C12BAE"/>
    <w:rsid w:val="00C13A05"/>
    <w:rsid w:val="00C13C5B"/>
    <w:rsid w:val="00C13CAC"/>
    <w:rsid w:val="00C14237"/>
    <w:rsid w:val="00C1508E"/>
    <w:rsid w:val="00C15998"/>
    <w:rsid w:val="00C16AC5"/>
    <w:rsid w:val="00C17F34"/>
    <w:rsid w:val="00C20886"/>
    <w:rsid w:val="00C20B8C"/>
    <w:rsid w:val="00C20FCE"/>
    <w:rsid w:val="00C22417"/>
    <w:rsid w:val="00C22BFE"/>
    <w:rsid w:val="00C233EC"/>
    <w:rsid w:val="00C25CC5"/>
    <w:rsid w:val="00C269A6"/>
    <w:rsid w:val="00C27202"/>
    <w:rsid w:val="00C272F0"/>
    <w:rsid w:val="00C27462"/>
    <w:rsid w:val="00C27A4C"/>
    <w:rsid w:val="00C30104"/>
    <w:rsid w:val="00C31340"/>
    <w:rsid w:val="00C33CC1"/>
    <w:rsid w:val="00C34498"/>
    <w:rsid w:val="00C35CCD"/>
    <w:rsid w:val="00C35DCA"/>
    <w:rsid w:val="00C36727"/>
    <w:rsid w:val="00C36A4F"/>
    <w:rsid w:val="00C37A1B"/>
    <w:rsid w:val="00C37F93"/>
    <w:rsid w:val="00C420EA"/>
    <w:rsid w:val="00C4242C"/>
    <w:rsid w:val="00C426A7"/>
    <w:rsid w:val="00C445EC"/>
    <w:rsid w:val="00C45278"/>
    <w:rsid w:val="00C45324"/>
    <w:rsid w:val="00C45490"/>
    <w:rsid w:val="00C4598D"/>
    <w:rsid w:val="00C461F6"/>
    <w:rsid w:val="00C46386"/>
    <w:rsid w:val="00C46928"/>
    <w:rsid w:val="00C478EE"/>
    <w:rsid w:val="00C47BEA"/>
    <w:rsid w:val="00C47C17"/>
    <w:rsid w:val="00C50D36"/>
    <w:rsid w:val="00C51084"/>
    <w:rsid w:val="00C51A42"/>
    <w:rsid w:val="00C5203D"/>
    <w:rsid w:val="00C5332A"/>
    <w:rsid w:val="00C5556C"/>
    <w:rsid w:val="00C557A9"/>
    <w:rsid w:val="00C56175"/>
    <w:rsid w:val="00C56FA5"/>
    <w:rsid w:val="00C570C4"/>
    <w:rsid w:val="00C57414"/>
    <w:rsid w:val="00C578A7"/>
    <w:rsid w:val="00C60D4C"/>
    <w:rsid w:val="00C60E8C"/>
    <w:rsid w:val="00C611CC"/>
    <w:rsid w:val="00C61A28"/>
    <w:rsid w:val="00C625E5"/>
    <w:rsid w:val="00C6287C"/>
    <w:rsid w:val="00C62F19"/>
    <w:rsid w:val="00C637E1"/>
    <w:rsid w:val="00C637F5"/>
    <w:rsid w:val="00C63B6D"/>
    <w:rsid w:val="00C642E7"/>
    <w:rsid w:val="00C64411"/>
    <w:rsid w:val="00C64B46"/>
    <w:rsid w:val="00C6511A"/>
    <w:rsid w:val="00C65A32"/>
    <w:rsid w:val="00C66873"/>
    <w:rsid w:val="00C67192"/>
    <w:rsid w:val="00C676A8"/>
    <w:rsid w:val="00C67B85"/>
    <w:rsid w:val="00C70B2F"/>
    <w:rsid w:val="00C70C5B"/>
    <w:rsid w:val="00C73E4D"/>
    <w:rsid w:val="00C7420D"/>
    <w:rsid w:val="00C742FD"/>
    <w:rsid w:val="00C75DAD"/>
    <w:rsid w:val="00C76D58"/>
    <w:rsid w:val="00C77531"/>
    <w:rsid w:val="00C778DF"/>
    <w:rsid w:val="00C800E7"/>
    <w:rsid w:val="00C8047C"/>
    <w:rsid w:val="00C8172D"/>
    <w:rsid w:val="00C82374"/>
    <w:rsid w:val="00C824B1"/>
    <w:rsid w:val="00C82A84"/>
    <w:rsid w:val="00C82CAD"/>
    <w:rsid w:val="00C834E5"/>
    <w:rsid w:val="00C8355D"/>
    <w:rsid w:val="00C84B26"/>
    <w:rsid w:val="00C84D83"/>
    <w:rsid w:val="00C8586E"/>
    <w:rsid w:val="00C8600E"/>
    <w:rsid w:val="00C862A3"/>
    <w:rsid w:val="00C86432"/>
    <w:rsid w:val="00C8690C"/>
    <w:rsid w:val="00C86BD5"/>
    <w:rsid w:val="00C8703C"/>
    <w:rsid w:val="00C9087A"/>
    <w:rsid w:val="00C92498"/>
    <w:rsid w:val="00C92593"/>
    <w:rsid w:val="00C92D5E"/>
    <w:rsid w:val="00C94784"/>
    <w:rsid w:val="00C94D07"/>
    <w:rsid w:val="00C956F4"/>
    <w:rsid w:val="00C95D54"/>
    <w:rsid w:val="00C95D7A"/>
    <w:rsid w:val="00C95F0F"/>
    <w:rsid w:val="00C965E7"/>
    <w:rsid w:val="00C96A86"/>
    <w:rsid w:val="00C979CE"/>
    <w:rsid w:val="00C97F62"/>
    <w:rsid w:val="00CA19B0"/>
    <w:rsid w:val="00CA28CF"/>
    <w:rsid w:val="00CA2B8C"/>
    <w:rsid w:val="00CA3204"/>
    <w:rsid w:val="00CA32F4"/>
    <w:rsid w:val="00CA4037"/>
    <w:rsid w:val="00CA49C8"/>
    <w:rsid w:val="00CA4D0B"/>
    <w:rsid w:val="00CA52EF"/>
    <w:rsid w:val="00CA56D1"/>
    <w:rsid w:val="00CB035E"/>
    <w:rsid w:val="00CB0C8A"/>
    <w:rsid w:val="00CB0E1A"/>
    <w:rsid w:val="00CB0ECA"/>
    <w:rsid w:val="00CB2109"/>
    <w:rsid w:val="00CB21D5"/>
    <w:rsid w:val="00CB23DC"/>
    <w:rsid w:val="00CB296A"/>
    <w:rsid w:val="00CB36A6"/>
    <w:rsid w:val="00CB4E80"/>
    <w:rsid w:val="00CB56B9"/>
    <w:rsid w:val="00CB5D18"/>
    <w:rsid w:val="00CB7981"/>
    <w:rsid w:val="00CB7FE4"/>
    <w:rsid w:val="00CC2EEB"/>
    <w:rsid w:val="00CC3178"/>
    <w:rsid w:val="00CC37D3"/>
    <w:rsid w:val="00CC3E63"/>
    <w:rsid w:val="00CC494E"/>
    <w:rsid w:val="00CC4B9E"/>
    <w:rsid w:val="00CC58A1"/>
    <w:rsid w:val="00CC5D67"/>
    <w:rsid w:val="00CC65F9"/>
    <w:rsid w:val="00CC7E09"/>
    <w:rsid w:val="00CD03B5"/>
    <w:rsid w:val="00CD048E"/>
    <w:rsid w:val="00CD0723"/>
    <w:rsid w:val="00CD18F3"/>
    <w:rsid w:val="00CD253B"/>
    <w:rsid w:val="00CD327E"/>
    <w:rsid w:val="00CD3293"/>
    <w:rsid w:val="00CD333D"/>
    <w:rsid w:val="00CD3613"/>
    <w:rsid w:val="00CD6A58"/>
    <w:rsid w:val="00CD7145"/>
    <w:rsid w:val="00CE12E6"/>
    <w:rsid w:val="00CE1DF6"/>
    <w:rsid w:val="00CE2844"/>
    <w:rsid w:val="00CE2A7D"/>
    <w:rsid w:val="00CE3152"/>
    <w:rsid w:val="00CE39F3"/>
    <w:rsid w:val="00CE3BBA"/>
    <w:rsid w:val="00CE43E5"/>
    <w:rsid w:val="00CE47AC"/>
    <w:rsid w:val="00CE5279"/>
    <w:rsid w:val="00CF0614"/>
    <w:rsid w:val="00CF0781"/>
    <w:rsid w:val="00CF0C1B"/>
    <w:rsid w:val="00CF0D6D"/>
    <w:rsid w:val="00CF1F03"/>
    <w:rsid w:val="00CF21ED"/>
    <w:rsid w:val="00CF232E"/>
    <w:rsid w:val="00CF252F"/>
    <w:rsid w:val="00CF4EE9"/>
    <w:rsid w:val="00CF755C"/>
    <w:rsid w:val="00CF7ED7"/>
    <w:rsid w:val="00CF7F3E"/>
    <w:rsid w:val="00CF7FD1"/>
    <w:rsid w:val="00D0036F"/>
    <w:rsid w:val="00D00FEB"/>
    <w:rsid w:val="00D0245C"/>
    <w:rsid w:val="00D0282A"/>
    <w:rsid w:val="00D05CC1"/>
    <w:rsid w:val="00D07D80"/>
    <w:rsid w:val="00D10326"/>
    <w:rsid w:val="00D11581"/>
    <w:rsid w:val="00D122B6"/>
    <w:rsid w:val="00D124B6"/>
    <w:rsid w:val="00D124C4"/>
    <w:rsid w:val="00D12ABA"/>
    <w:rsid w:val="00D132EC"/>
    <w:rsid w:val="00D133AC"/>
    <w:rsid w:val="00D1546C"/>
    <w:rsid w:val="00D16906"/>
    <w:rsid w:val="00D169FE"/>
    <w:rsid w:val="00D17C80"/>
    <w:rsid w:val="00D2202F"/>
    <w:rsid w:val="00D2219E"/>
    <w:rsid w:val="00D229AC"/>
    <w:rsid w:val="00D251C7"/>
    <w:rsid w:val="00D25D89"/>
    <w:rsid w:val="00D26B71"/>
    <w:rsid w:val="00D27304"/>
    <w:rsid w:val="00D30272"/>
    <w:rsid w:val="00D3056C"/>
    <w:rsid w:val="00D30EBB"/>
    <w:rsid w:val="00D32746"/>
    <w:rsid w:val="00D32D8C"/>
    <w:rsid w:val="00D32E36"/>
    <w:rsid w:val="00D33BC3"/>
    <w:rsid w:val="00D34A1E"/>
    <w:rsid w:val="00D352CB"/>
    <w:rsid w:val="00D35655"/>
    <w:rsid w:val="00D40288"/>
    <w:rsid w:val="00D40416"/>
    <w:rsid w:val="00D40CBB"/>
    <w:rsid w:val="00D4167F"/>
    <w:rsid w:val="00D42631"/>
    <w:rsid w:val="00D42995"/>
    <w:rsid w:val="00D42B04"/>
    <w:rsid w:val="00D42FB4"/>
    <w:rsid w:val="00D43044"/>
    <w:rsid w:val="00D43A4D"/>
    <w:rsid w:val="00D43EEF"/>
    <w:rsid w:val="00D44980"/>
    <w:rsid w:val="00D449DA"/>
    <w:rsid w:val="00D44FF7"/>
    <w:rsid w:val="00D454ED"/>
    <w:rsid w:val="00D45B17"/>
    <w:rsid w:val="00D46630"/>
    <w:rsid w:val="00D46783"/>
    <w:rsid w:val="00D47B11"/>
    <w:rsid w:val="00D47B7D"/>
    <w:rsid w:val="00D47C5F"/>
    <w:rsid w:val="00D523A2"/>
    <w:rsid w:val="00D52685"/>
    <w:rsid w:val="00D5491E"/>
    <w:rsid w:val="00D55B4C"/>
    <w:rsid w:val="00D560EB"/>
    <w:rsid w:val="00D56CFF"/>
    <w:rsid w:val="00D601A6"/>
    <w:rsid w:val="00D60302"/>
    <w:rsid w:val="00D60465"/>
    <w:rsid w:val="00D61ABC"/>
    <w:rsid w:val="00D628B8"/>
    <w:rsid w:val="00D6375A"/>
    <w:rsid w:val="00D63D56"/>
    <w:rsid w:val="00D63DA9"/>
    <w:rsid w:val="00D65603"/>
    <w:rsid w:val="00D65AF6"/>
    <w:rsid w:val="00D65BA6"/>
    <w:rsid w:val="00D65D0D"/>
    <w:rsid w:val="00D6666D"/>
    <w:rsid w:val="00D67CFA"/>
    <w:rsid w:val="00D73332"/>
    <w:rsid w:val="00D73DD3"/>
    <w:rsid w:val="00D749BF"/>
    <w:rsid w:val="00D75FA2"/>
    <w:rsid w:val="00D76E42"/>
    <w:rsid w:val="00D772F5"/>
    <w:rsid w:val="00D77438"/>
    <w:rsid w:val="00D779BE"/>
    <w:rsid w:val="00D803E6"/>
    <w:rsid w:val="00D80A2D"/>
    <w:rsid w:val="00D80DB6"/>
    <w:rsid w:val="00D81B0C"/>
    <w:rsid w:val="00D81C73"/>
    <w:rsid w:val="00D853F3"/>
    <w:rsid w:val="00D854B4"/>
    <w:rsid w:val="00D864A0"/>
    <w:rsid w:val="00D86EF7"/>
    <w:rsid w:val="00D873C2"/>
    <w:rsid w:val="00D879E9"/>
    <w:rsid w:val="00D90931"/>
    <w:rsid w:val="00D90A18"/>
    <w:rsid w:val="00D90DFE"/>
    <w:rsid w:val="00D911EE"/>
    <w:rsid w:val="00D91ED5"/>
    <w:rsid w:val="00D92139"/>
    <w:rsid w:val="00D9213C"/>
    <w:rsid w:val="00D94C54"/>
    <w:rsid w:val="00D9581A"/>
    <w:rsid w:val="00D95B8E"/>
    <w:rsid w:val="00D961BF"/>
    <w:rsid w:val="00D96D70"/>
    <w:rsid w:val="00D9731B"/>
    <w:rsid w:val="00DA0867"/>
    <w:rsid w:val="00DA2181"/>
    <w:rsid w:val="00DA3385"/>
    <w:rsid w:val="00DA3F8B"/>
    <w:rsid w:val="00DA54C9"/>
    <w:rsid w:val="00DA622E"/>
    <w:rsid w:val="00DA65B0"/>
    <w:rsid w:val="00DA6BCE"/>
    <w:rsid w:val="00DA6C26"/>
    <w:rsid w:val="00DA7159"/>
    <w:rsid w:val="00DB009E"/>
    <w:rsid w:val="00DB05BD"/>
    <w:rsid w:val="00DB231E"/>
    <w:rsid w:val="00DB331F"/>
    <w:rsid w:val="00DB5384"/>
    <w:rsid w:val="00DB5449"/>
    <w:rsid w:val="00DB5579"/>
    <w:rsid w:val="00DB640A"/>
    <w:rsid w:val="00DB7059"/>
    <w:rsid w:val="00DC0D69"/>
    <w:rsid w:val="00DC11AA"/>
    <w:rsid w:val="00DC23A7"/>
    <w:rsid w:val="00DC2413"/>
    <w:rsid w:val="00DC2B70"/>
    <w:rsid w:val="00DC2DD7"/>
    <w:rsid w:val="00DC4143"/>
    <w:rsid w:val="00DC4A25"/>
    <w:rsid w:val="00DC6BEA"/>
    <w:rsid w:val="00DC70E3"/>
    <w:rsid w:val="00DD006D"/>
    <w:rsid w:val="00DD08F2"/>
    <w:rsid w:val="00DD0A87"/>
    <w:rsid w:val="00DD1534"/>
    <w:rsid w:val="00DD18AB"/>
    <w:rsid w:val="00DD1ED7"/>
    <w:rsid w:val="00DD1F88"/>
    <w:rsid w:val="00DD221F"/>
    <w:rsid w:val="00DD289D"/>
    <w:rsid w:val="00DD334F"/>
    <w:rsid w:val="00DD33E0"/>
    <w:rsid w:val="00DD34CA"/>
    <w:rsid w:val="00DD3FBF"/>
    <w:rsid w:val="00DD4A09"/>
    <w:rsid w:val="00DD667A"/>
    <w:rsid w:val="00DD760E"/>
    <w:rsid w:val="00DE02F5"/>
    <w:rsid w:val="00DE0752"/>
    <w:rsid w:val="00DE162B"/>
    <w:rsid w:val="00DE188E"/>
    <w:rsid w:val="00DE1D62"/>
    <w:rsid w:val="00DE2958"/>
    <w:rsid w:val="00DE2BD8"/>
    <w:rsid w:val="00DE315D"/>
    <w:rsid w:val="00DE4574"/>
    <w:rsid w:val="00DE62C9"/>
    <w:rsid w:val="00DE69E6"/>
    <w:rsid w:val="00DE7175"/>
    <w:rsid w:val="00DE79FC"/>
    <w:rsid w:val="00DF0CAD"/>
    <w:rsid w:val="00DF1D71"/>
    <w:rsid w:val="00DF2009"/>
    <w:rsid w:val="00DF26F5"/>
    <w:rsid w:val="00DF38F1"/>
    <w:rsid w:val="00DF47B0"/>
    <w:rsid w:val="00DF5D96"/>
    <w:rsid w:val="00DF6019"/>
    <w:rsid w:val="00DF705D"/>
    <w:rsid w:val="00DF72C9"/>
    <w:rsid w:val="00DF734F"/>
    <w:rsid w:val="00DF7CB4"/>
    <w:rsid w:val="00E002EA"/>
    <w:rsid w:val="00E0094C"/>
    <w:rsid w:val="00E01429"/>
    <w:rsid w:val="00E01977"/>
    <w:rsid w:val="00E027B3"/>
    <w:rsid w:val="00E03F9E"/>
    <w:rsid w:val="00E048D0"/>
    <w:rsid w:val="00E04B46"/>
    <w:rsid w:val="00E0580C"/>
    <w:rsid w:val="00E06B75"/>
    <w:rsid w:val="00E07007"/>
    <w:rsid w:val="00E0776B"/>
    <w:rsid w:val="00E10449"/>
    <w:rsid w:val="00E10FD5"/>
    <w:rsid w:val="00E12220"/>
    <w:rsid w:val="00E12892"/>
    <w:rsid w:val="00E14580"/>
    <w:rsid w:val="00E14977"/>
    <w:rsid w:val="00E14C4B"/>
    <w:rsid w:val="00E15A9A"/>
    <w:rsid w:val="00E160EB"/>
    <w:rsid w:val="00E167F5"/>
    <w:rsid w:val="00E1685F"/>
    <w:rsid w:val="00E1738C"/>
    <w:rsid w:val="00E176AA"/>
    <w:rsid w:val="00E178B1"/>
    <w:rsid w:val="00E21745"/>
    <w:rsid w:val="00E21B7C"/>
    <w:rsid w:val="00E223C3"/>
    <w:rsid w:val="00E22F9D"/>
    <w:rsid w:val="00E232D0"/>
    <w:rsid w:val="00E23475"/>
    <w:rsid w:val="00E246FD"/>
    <w:rsid w:val="00E2569F"/>
    <w:rsid w:val="00E26D2D"/>
    <w:rsid w:val="00E304A8"/>
    <w:rsid w:val="00E30560"/>
    <w:rsid w:val="00E30977"/>
    <w:rsid w:val="00E30DEB"/>
    <w:rsid w:val="00E31C60"/>
    <w:rsid w:val="00E328BC"/>
    <w:rsid w:val="00E32BE8"/>
    <w:rsid w:val="00E33AB3"/>
    <w:rsid w:val="00E3409C"/>
    <w:rsid w:val="00E373BA"/>
    <w:rsid w:val="00E378F5"/>
    <w:rsid w:val="00E37C77"/>
    <w:rsid w:val="00E402B7"/>
    <w:rsid w:val="00E40441"/>
    <w:rsid w:val="00E408F4"/>
    <w:rsid w:val="00E426D9"/>
    <w:rsid w:val="00E42D3B"/>
    <w:rsid w:val="00E432A8"/>
    <w:rsid w:val="00E43458"/>
    <w:rsid w:val="00E446E4"/>
    <w:rsid w:val="00E44B9D"/>
    <w:rsid w:val="00E463C2"/>
    <w:rsid w:val="00E479CF"/>
    <w:rsid w:val="00E517C0"/>
    <w:rsid w:val="00E51F60"/>
    <w:rsid w:val="00E53C70"/>
    <w:rsid w:val="00E56AA6"/>
    <w:rsid w:val="00E578B4"/>
    <w:rsid w:val="00E615FD"/>
    <w:rsid w:val="00E61C32"/>
    <w:rsid w:val="00E62D7D"/>
    <w:rsid w:val="00E62DD4"/>
    <w:rsid w:val="00E63C86"/>
    <w:rsid w:val="00E648FC"/>
    <w:rsid w:val="00E64909"/>
    <w:rsid w:val="00E64943"/>
    <w:rsid w:val="00E6552C"/>
    <w:rsid w:val="00E67B97"/>
    <w:rsid w:val="00E67F32"/>
    <w:rsid w:val="00E701DD"/>
    <w:rsid w:val="00E70CAA"/>
    <w:rsid w:val="00E70DE4"/>
    <w:rsid w:val="00E70EE4"/>
    <w:rsid w:val="00E71E1E"/>
    <w:rsid w:val="00E725AB"/>
    <w:rsid w:val="00E7286C"/>
    <w:rsid w:val="00E7358A"/>
    <w:rsid w:val="00E73EDC"/>
    <w:rsid w:val="00E74D8E"/>
    <w:rsid w:val="00E7544E"/>
    <w:rsid w:val="00E75FF3"/>
    <w:rsid w:val="00E76944"/>
    <w:rsid w:val="00E76A87"/>
    <w:rsid w:val="00E76FDE"/>
    <w:rsid w:val="00E77A36"/>
    <w:rsid w:val="00E802D3"/>
    <w:rsid w:val="00E81397"/>
    <w:rsid w:val="00E817EC"/>
    <w:rsid w:val="00E81AE2"/>
    <w:rsid w:val="00E82AA5"/>
    <w:rsid w:val="00E82D05"/>
    <w:rsid w:val="00E841AC"/>
    <w:rsid w:val="00E84C34"/>
    <w:rsid w:val="00E84E3A"/>
    <w:rsid w:val="00E85C0B"/>
    <w:rsid w:val="00E86B4F"/>
    <w:rsid w:val="00E86F0D"/>
    <w:rsid w:val="00E8725F"/>
    <w:rsid w:val="00E87844"/>
    <w:rsid w:val="00E90EA6"/>
    <w:rsid w:val="00E910D7"/>
    <w:rsid w:val="00E91310"/>
    <w:rsid w:val="00E91FCD"/>
    <w:rsid w:val="00E92826"/>
    <w:rsid w:val="00E92EA6"/>
    <w:rsid w:val="00E9361F"/>
    <w:rsid w:val="00E947EC"/>
    <w:rsid w:val="00E95386"/>
    <w:rsid w:val="00E96B0D"/>
    <w:rsid w:val="00E96D77"/>
    <w:rsid w:val="00E96E1C"/>
    <w:rsid w:val="00E971D2"/>
    <w:rsid w:val="00E97F3D"/>
    <w:rsid w:val="00EA081C"/>
    <w:rsid w:val="00EA1AB2"/>
    <w:rsid w:val="00EA227C"/>
    <w:rsid w:val="00EA258C"/>
    <w:rsid w:val="00EA2C20"/>
    <w:rsid w:val="00EA2DF2"/>
    <w:rsid w:val="00EA46AD"/>
    <w:rsid w:val="00EA58A1"/>
    <w:rsid w:val="00EA5ED8"/>
    <w:rsid w:val="00EA6253"/>
    <w:rsid w:val="00EA63FD"/>
    <w:rsid w:val="00EA7B06"/>
    <w:rsid w:val="00EB0398"/>
    <w:rsid w:val="00EB2C38"/>
    <w:rsid w:val="00EB2F8C"/>
    <w:rsid w:val="00EB30F1"/>
    <w:rsid w:val="00EB32EF"/>
    <w:rsid w:val="00EB35B6"/>
    <w:rsid w:val="00EB4BBD"/>
    <w:rsid w:val="00EB5D85"/>
    <w:rsid w:val="00EB5F92"/>
    <w:rsid w:val="00EB6924"/>
    <w:rsid w:val="00EB6F1D"/>
    <w:rsid w:val="00EB7655"/>
    <w:rsid w:val="00EB7C97"/>
    <w:rsid w:val="00EC171E"/>
    <w:rsid w:val="00EC3A17"/>
    <w:rsid w:val="00EC3BFE"/>
    <w:rsid w:val="00EC594F"/>
    <w:rsid w:val="00EC5DBA"/>
    <w:rsid w:val="00EC62CA"/>
    <w:rsid w:val="00EC75D7"/>
    <w:rsid w:val="00ED01E8"/>
    <w:rsid w:val="00ED0B0D"/>
    <w:rsid w:val="00ED0C46"/>
    <w:rsid w:val="00ED0D99"/>
    <w:rsid w:val="00ED1F42"/>
    <w:rsid w:val="00ED2036"/>
    <w:rsid w:val="00ED2109"/>
    <w:rsid w:val="00ED2134"/>
    <w:rsid w:val="00ED2B8F"/>
    <w:rsid w:val="00ED2BAE"/>
    <w:rsid w:val="00ED5362"/>
    <w:rsid w:val="00ED6C9C"/>
    <w:rsid w:val="00ED70C4"/>
    <w:rsid w:val="00ED7550"/>
    <w:rsid w:val="00ED7EAB"/>
    <w:rsid w:val="00EE01E5"/>
    <w:rsid w:val="00EE1215"/>
    <w:rsid w:val="00EE1A8B"/>
    <w:rsid w:val="00EE217E"/>
    <w:rsid w:val="00EE4395"/>
    <w:rsid w:val="00EE5AE2"/>
    <w:rsid w:val="00EE6C39"/>
    <w:rsid w:val="00EE72ED"/>
    <w:rsid w:val="00EF0498"/>
    <w:rsid w:val="00EF06D8"/>
    <w:rsid w:val="00EF0A12"/>
    <w:rsid w:val="00EF0DC5"/>
    <w:rsid w:val="00EF0E05"/>
    <w:rsid w:val="00EF1E5F"/>
    <w:rsid w:val="00EF2254"/>
    <w:rsid w:val="00EF2BB4"/>
    <w:rsid w:val="00EF30A9"/>
    <w:rsid w:val="00EF43D4"/>
    <w:rsid w:val="00EF7183"/>
    <w:rsid w:val="00EF7AA8"/>
    <w:rsid w:val="00F003CA"/>
    <w:rsid w:val="00F007A0"/>
    <w:rsid w:val="00F00FFB"/>
    <w:rsid w:val="00F01911"/>
    <w:rsid w:val="00F0565A"/>
    <w:rsid w:val="00F057B5"/>
    <w:rsid w:val="00F05937"/>
    <w:rsid w:val="00F062BE"/>
    <w:rsid w:val="00F064E8"/>
    <w:rsid w:val="00F06969"/>
    <w:rsid w:val="00F06FC3"/>
    <w:rsid w:val="00F07C5A"/>
    <w:rsid w:val="00F11065"/>
    <w:rsid w:val="00F117FF"/>
    <w:rsid w:val="00F12099"/>
    <w:rsid w:val="00F12408"/>
    <w:rsid w:val="00F12ED8"/>
    <w:rsid w:val="00F12F72"/>
    <w:rsid w:val="00F141C4"/>
    <w:rsid w:val="00F14520"/>
    <w:rsid w:val="00F153AB"/>
    <w:rsid w:val="00F15722"/>
    <w:rsid w:val="00F15D92"/>
    <w:rsid w:val="00F16003"/>
    <w:rsid w:val="00F16CF4"/>
    <w:rsid w:val="00F177DE"/>
    <w:rsid w:val="00F207A0"/>
    <w:rsid w:val="00F20E12"/>
    <w:rsid w:val="00F22A63"/>
    <w:rsid w:val="00F234E2"/>
    <w:rsid w:val="00F2579E"/>
    <w:rsid w:val="00F27A71"/>
    <w:rsid w:val="00F301C7"/>
    <w:rsid w:val="00F30A02"/>
    <w:rsid w:val="00F31AC1"/>
    <w:rsid w:val="00F31E89"/>
    <w:rsid w:val="00F3228B"/>
    <w:rsid w:val="00F32648"/>
    <w:rsid w:val="00F33EDE"/>
    <w:rsid w:val="00F34517"/>
    <w:rsid w:val="00F35FEF"/>
    <w:rsid w:val="00F36A03"/>
    <w:rsid w:val="00F405F1"/>
    <w:rsid w:val="00F412A3"/>
    <w:rsid w:val="00F42721"/>
    <w:rsid w:val="00F42C8B"/>
    <w:rsid w:val="00F42DC9"/>
    <w:rsid w:val="00F44313"/>
    <w:rsid w:val="00F45F71"/>
    <w:rsid w:val="00F4720E"/>
    <w:rsid w:val="00F476D8"/>
    <w:rsid w:val="00F47A91"/>
    <w:rsid w:val="00F50751"/>
    <w:rsid w:val="00F5200E"/>
    <w:rsid w:val="00F5225B"/>
    <w:rsid w:val="00F52C90"/>
    <w:rsid w:val="00F5378E"/>
    <w:rsid w:val="00F53B7D"/>
    <w:rsid w:val="00F5483B"/>
    <w:rsid w:val="00F553E1"/>
    <w:rsid w:val="00F55CBD"/>
    <w:rsid w:val="00F5606D"/>
    <w:rsid w:val="00F56F6A"/>
    <w:rsid w:val="00F573A6"/>
    <w:rsid w:val="00F57A5E"/>
    <w:rsid w:val="00F57D4C"/>
    <w:rsid w:val="00F60567"/>
    <w:rsid w:val="00F61C95"/>
    <w:rsid w:val="00F62577"/>
    <w:rsid w:val="00F62907"/>
    <w:rsid w:val="00F62D94"/>
    <w:rsid w:val="00F6420B"/>
    <w:rsid w:val="00F6442A"/>
    <w:rsid w:val="00F65BE4"/>
    <w:rsid w:val="00F72614"/>
    <w:rsid w:val="00F73666"/>
    <w:rsid w:val="00F73EF0"/>
    <w:rsid w:val="00F7412D"/>
    <w:rsid w:val="00F755C5"/>
    <w:rsid w:val="00F7570B"/>
    <w:rsid w:val="00F75B21"/>
    <w:rsid w:val="00F76C62"/>
    <w:rsid w:val="00F774EB"/>
    <w:rsid w:val="00F77892"/>
    <w:rsid w:val="00F77A97"/>
    <w:rsid w:val="00F77C3D"/>
    <w:rsid w:val="00F77D84"/>
    <w:rsid w:val="00F8031F"/>
    <w:rsid w:val="00F81196"/>
    <w:rsid w:val="00F81662"/>
    <w:rsid w:val="00F816F2"/>
    <w:rsid w:val="00F81F0B"/>
    <w:rsid w:val="00F83155"/>
    <w:rsid w:val="00F84B8D"/>
    <w:rsid w:val="00F85AF1"/>
    <w:rsid w:val="00F86A52"/>
    <w:rsid w:val="00F86DB5"/>
    <w:rsid w:val="00F9061E"/>
    <w:rsid w:val="00F90701"/>
    <w:rsid w:val="00F907DC"/>
    <w:rsid w:val="00F9110D"/>
    <w:rsid w:val="00F91823"/>
    <w:rsid w:val="00F9294C"/>
    <w:rsid w:val="00F92A84"/>
    <w:rsid w:val="00F930EA"/>
    <w:rsid w:val="00F93F34"/>
    <w:rsid w:val="00F943EE"/>
    <w:rsid w:val="00F94714"/>
    <w:rsid w:val="00F94DB4"/>
    <w:rsid w:val="00F95A5D"/>
    <w:rsid w:val="00F95F60"/>
    <w:rsid w:val="00F9604F"/>
    <w:rsid w:val="00F96B22"/>
    <w:rsid w:val="00F97463"/>
    <w:rsid w:val="00F97B13"/>
    <w:rsid w:val="00F97CEC"/>
    <w:rsid w:val="00FA027E"/>
    <w:rsid w:val="00FA0B20"/>
    <w:rsid w:val="00FA0C8A"/>
    <w:rsid w:val="00FA1309"/>
    <w:rsid w:val="00FA1491"/>
    <w:rsid w:val="00FA2850"/>
    <w:rsid w:val="00FA3794"/>
    <w:rsid w:val="00FA529E"/>
    <w:rsid w:val="00FA57AB"/>
    <w:rsid w:val="00FB08EC"/>
    <w:rsid w:val="00FB1909"/>
    <w:rsid w:val="00FB1F90"/>
    <w:rsid w:val="00FB2583"/>
    <w:rsid w:val="00FB261B"/>
    <w:rsid w:val="00FB2B44"/>
    <w:rsid w:val="00FB4FD4"/>
    <w:rsid w:val="00FB5482"/>
    <w:rsid w:val="00FB55FD"/>
    <w:rsid w:val="00FB5E41"/>
    <w:rsid w:val="00FB60EB"/>
    <w:rsid w:val="00FC04FE"/>
    <w:rsid w:val="00FC20C5"/>
    <w:rsid w:val="00FC23F4"/>
    <w:rsid w:val="00FC44AB"/>
    <w:rsid w:val="00FC4C29"/>
    <w:rsid w:val="00FC5A8A"/>
    <w:rsid w:val="00FC5D4B"/>
    <w:rsid w:val="00FC6607"/>
    <w:rsid w:val="00FC6706"/>
    <w:rsid w:val="00FC6770"/>
    <w:rsid w:val="00FC6D68"/>
    <w:rsid w:val="00FC700B"/>
    <w:rsid w:val="00FC71D6"/>
    <w:rsid w:val="00FC7804"/>
    <w:rsid w:val="00FD0CD9"/>
    <w:rsid w:val="00FD0D21"/>
    <w:rsid w:val="00FD0F03"/>
    <w:rsid w:val="00FD1A36"/>
    <w:rsid w:val="00FD2879"/>
    <w:rsid w:val="00FD28B6"/>
    <w:rsid w:val="00FD30D8"/>
    <w:rsid w:val="00FD37F6"/>
    <w:rsid w:val="00FD3FE1"/>
    <w:rsid w:val="00FD436D"/>
    <w:rsid w:val="00FD4F54"/>
    <w:rsid w:val="00FD64F8"/>
    <w:rsid w:val="00FD6687"/>
    <w:rsid w:val="00FD68CB"/>
    <w:rsid w:val="00FD6A52"/>
    <w:rsid w:val="00FD6DE0"/>
    <w:rsid w:val="00FE0239"/>
    <w:rsid w:val="00FE0D22"/>
    <w:rsid w:val="00FE1471"/>
    <w:rsid w:val="00FE178E"/>
    <w:rsid w:val="00FE21A2"/>
    <w:rsid w:val="00FE2280"/>
    <w:rsid w:val="00FE29DE"/>
    <w:rsid w:val="00FE2CD5"/>
    <w:rsid w:val="00FE2D53"/>
    <w:rsid w:val="00FE2D56"/>
    <w:rsid w:val="00FE361D"/>
    <w:rsid w:val="00FE395B"/>
    <w:rsid w:val="00FE3BF8"/>
    <w:rsid w:val="00FE3F4A"/>
    <w:rsid w:val="00FE4744"/>
    <w:rsid w:val="00FE49A2"/>
    <w:rsid w:val="00FE49C0"/>
    <w:rsid w:val="00FE4B56"/>
    <w:rsid w:val="00FE580B"/>
    <w:rsid w:val="00FE5C06"/>
    <w:rsid w:val="00FE6317"/>
    <w:rsid w:val="00FE666E"/>
    <w:rsid w:val="00FF059B"/>
    <w:rsid w:val="00FF0C54"/>
    <w:rsid w:val="00FF1153"/>
    <w:rsid w:val="00FF131E"/>
    <w:rsid w:val="00FF151F"/>
    <w:rsid w:val="00FF18DD"/>
    <w:rsid w:val="00FF3F16"/>
    <w:rsid w:val="00FF4784"/>
    <w:rsid w:val="00FF4E61"/>
    <w:rsid w:val="00FF5F88"/>
    <w:rsid w:val="00FF638F"/>
    <w:rsid w:val="00FF647D"/>
    <w:rsid w:val="00FF77F6"/>
    <w:rsid w:val="01600DA4"/>
    <w:rsid w:val="01D3063E"/>
    <w:rsid w:val="01F006A7"/>
    <w:rsid w:val="01F729E4"/>
    <w:rsid w:val="027D9D0B"/>
    <w:rsid w:val="032524EB"/>
    <w:rsid w:val="0331D639"/>
    <w:rsid w:val="03EFC268"/>
    <w:rsid w:val="044DDD7E"/>
    <w:rsid w:val="04A86FFA"/>
    <w:rsid w:val="04C270CF"/>
    <w:rsid w:val="050C3A97"/>
    <w:rsid w:val="054EAA18"/>
    <w:rsid w:val="056B0FA7"/>
    <w:rsid w:val="057D6EBD"/>
    <w:rsid w:val="058347F9"/>
    <w:rsid w:val="05898FDA"/>
    <w:rsid w:val="059C8B67"/>
    <w:rsid w:val="05F1405B"/>
    <w:rsid w:val="06679582"/>
    <w:rsid w:val="067F81E0"/>
    <w:rsid w:val="06BDC748"/>
    <w:rsid w:val="06C5E6A4"/>
    <w:rsid w:val="06E201E2"/>
    <w:rsid w:val="06FD6162"/>
    <w:rsid w:val="0717AC1E"/>
    <w:rsid w:val="07356C3B"/>
    <w:rsid w:val="07ECEF13"/>
    <w:rsid w:val="081B8512"/>
    <w:rsid w:val="0823B17D"/>
    <w:rsid w:val="08DAADF0"/>
    <w:rsid w:val="0904CAC9"/>
    <w:rsid w:val="09AFA7CD"/>
    <w:rsid w:val="09C0B80E"/>
    <w:rsid w:val="0A101CA1"/>
    <w:rsid w:val="0A4411EC"/>
    <w:rsid w:val="0A543B74"/>
    <w:rsid w:val="0ACB8B25"/>
    <w:rsid w:val="0B861D55"/>
    <w:rsid w:val="0BD28023"/>
    <w:rsid w:val="0C01D317"/>
    <w:rsid w:val="0C6DB47A"/>
    <w:rsid w:val="0CC1940C"/>
    <w:rsid w:val="0CC36688"/>
    <w:rsid w:val="0D0CBE2D"/>
    <w:rsid w:val="0D21E804"/>
    <w:rsid w:val="0D4737E0"/>
    <w:rsid w:val="0D4E0ECA"/>
    <w:rsid w:val="0DBB9B44"/>
    <w:rsid w:val="0DC044F6"/>
    <w:rsid w:val="0DCD12EA"/>
    <w:rsid w:val="0DD113C9"/>
    <w:rsid w:val="0E0A267E"/>
    <w:rsid w:val="0ED3BB10"/>
    <w:rsid w:val="0EDFD67B"/>
    <w:rsid w:val="0EE7AC41"/>
    <w:rsid w:val="0F074457"/>
    <w:rsid w:val="0FBBD9D3"/>
    <w:rsid w:val="102D73AF"/>
    <w:rsid w:val="108A51FD"/>
    <w:rsid w:val="10B57D03"/>
    <w:rsid w:val="10DE26DE"/>
    <w:rsid w:val="110390E9"/>
    <w:rsid w:val="11179763"/>
    <w:rsid w:val="1144033E"/>
    <w:rsid w:val="1151F2CA"/>
    <w:rsid w:val="1163E365"/>
    <w:rsid w:val="11C4620D"/>
    <w:rsid w:val="11D9DEDD"/>
    <w:rsid w:val="123ADCDD"/>
    <w:rsid w:val="1270046C"/>
    <w:rsid w:val="129518A9"/>
    <w:rsid w:val="12B88CE2"/>
    <w:rsid w:val="1311C5F5"/>
    <w:rsid w:val="1311E106"/>
    <w:rsid w:val="134E52F7"/>
    <w:rsid w:val="13B6478E"/>
    <w:rsid w:val="13F33F02"/>
    <w:rsid w:val="13F3E975"/>
    <w:rsid w:val="149F2AE7"/>
    <w:rsid w:val="15451178"/>
    <w:rsid w:val="15D27A18"/>
    <w:rsid w:val="16233D9A"/>
    <w:rsid w:val="163119B6"/>
    <w:rsid w:val="16328F2B"/>
    <w:rsid w:val="176A1B99"/>
    <w:rsid w:val="17729E20"/>
    <w:rsid w:val="179D7DA2"/>
    <w:rsid w:val="17C62C7C"/>
    <w:rsid w:val="1811FB67"/>
    <w:rsid w:val="181B6B26"/>
    <w:rsid w:val="182FD8BE"/>
    <w:rsid w:val="183E2408"/>
    <w:rsid w:val="18514749"/>
    <w:rsid w:val="18B40EBD"/>
    <w:rsid w:val="18FDA560"/>
    <w:rsid w:val="1961973B"/>
    <w:rsid w:val="19722325"/>
    <w:rsid w:val="1980ECF7"/>
    <w:rsid w:val="19F1BFEB"/>
    <w:rsid w:val="1A0E0F5D"/>
    <w:rsid w:val="1B13A49F"/>
    <w:rsid w:val="1B13FAE3"/>
    <w:rsid w:val="1BBE308D"/>
    <w:rsid w:val="1C02B458"/>
    <w:rsid w:val="1C199585"/>
    <w:rsid w:val="1C31334E"/>
    <w:rsid w:val="1C53B394"/>
    <w:rsid w:val="1CA75B6F"/>
    <w:rsid w:val="1D34BEDE"/>
    <w:rsid w:val="1D3962DE"/>
    <w:rsid w:val="1DFE73E0"/>
    <w:rsid w:val="1E43B37F"/>
    <w:rsid w:val="1E828D4E"/>
    <w:rsid w:val="1E8AEA2C"/>
    <w:rsid w:val="1ECD2AA8"/>
    <w:rsid w:val="1ED40A1A"/>
    <w:rsid w:val="1EF8BA55"/>
    <w:rsid w:val="1EFCD3EC"/>
    <w:rsid w:val="1F05B453"/>
    <w:rsid w:val="1F86D88F"/>
    <w:rsid w:val="1F9AFB96"/>
    <w:rsid w:val="1FA51144"/>
    <w:rsid w:val="1FA8DD69"/>
    <w:rsid w:val="1FCD29E2"/>
    <w:rsid w:val="2033C686"/>
    <w:rsid w:val="20452B10"/>
    <w:rsid w:val="20CAB2D1"/>
    <w:rsid w:val="2127BC2F"/>
    <w:rsid w:val="2156EE37"/>
    <w:rsid w:val="21861DB4"/>
    <w:rsid w:val="21F439F4"/>
    <w:rsid w:val="22AEE4BC"/>
    <w:rsid w:val="22BBDC8C"/>
    <w:rsid w:val="22F3C1A3"/>
    <w:rsid w:val="23073826"/>
    <w:rsid w:val="231998AD"/>
    <w:rsid w:val="236F3D93"/>
    <w:rsid w:val="23E54924"/>
    <w:rsid w:val="244E181C"/>
    <w:rsid w:val="24701810"/>
    <w:rsid w:val="24857634"/>
    <w:rsid w:val="24CFEE8D"/>
    <w:rsid w:val="2517C0D7"/>
    <w:rsid w:val="252EBBAE"/>
    <w:rsid w:val="25558D2C"/>
    <w:rsid w:val="256E50E2"/>
    <w:rsid w:val="25D7ED40"/>
    <w:rsid w:val="2634E382"/>
    <w:rsid w:val="263D399A"/>
    <w:rsid w:val="264F1296"/>
    <w:rsid w:val="26983485"/>
    <w:rsid w:val="26D78E50"/>
    <w:rsid w:val="26EA44C4"/>
    <w:rsid w:val="2739E632"/>
    <w:rsid w:val="27D87B75"/>
    <w:rsid w:val="27FB074E"/>
    <w:rsid w:val="280C1AE7"/>
    <w:rsid w:val="2882792A"/>
    <w:rsid w:val="2886D4FA"/>
    <w:rsid w:val="28DAAC28"/>
    <w:rsid w:val="296F9BA9"/>
    <w:rsid w:val="29C48D6C"/>
    <w:rsid w:val="29CCA952"/>
    <w:rsid w:val="2A030AA4"/>
    <w:rsid w:val="2A1FA09B"/>
    <w:rsid w:val="2A228DA9"/>
    <w:rsid w:val="2ABEC464"/>
    <w:rsid w:val="2B03BB53"/>
    <w:rsid w:val="2B06FA41"/>
    <w:rsid w:val="2B6ADB09"/>
    <w:rsid w:val="2BCA80C4"/>
    <w:rsid w:val="2BCF50D2"/>
    <w:rsid w:val="2BE91CBB"/>
    <w:rsid w:val="2C0F77B3"/>
    <w:rsid w:val="2C331C10"/>
    <w:rsid w:val="2C3AAECD"/>
    <w:rsid w:val="2C5966D0"/>
    <w:rsid w:val="2C64E4FB"/>
    <w:rsid w:val="2CA327EC"/>
    <w:rsid w:val="2CF10D66"/>
    <w:rsid w:val="2D215038"/>
    <w:rsid w:val="2D57D96F"/>
    <w:rsid w:val="2D5971C2"/>
    <w:rsid w:val="2DD4541F"/>
    <w:rsid w:val="2E1F7E59"/>
    <w:rsid w:val="2E4F6EBC"/>
    <w:rsid w:val="2E4FA18D"/>
    <w:rsid w:val="2E5F43E7"/>
    <w:rsid w:val="2E67D9DF"/>
    <w:rsid w:val="2EF54223"/>
    <w:rsid w:val="2F2A0BC9"/>
    <w:rsid w:val="2F2E8790"/>
    <w:rsid w:val="2F53CA5D"/>
    <w:rsid w:val="2F576DF2"/>
    <w:rsid w:val="2F662B21"/>
    <w:rsid w:val="2FB50086"/>
    <w:rsid w:val="300BBC8D"/>
    <w:rsid w:val="3012763D"/>
    <w:rsid w:val="302ACE86"/>
    <w:rsid w:val="304F919B"/>
    <w:rsid w:val="309ACAB9"/>
    <w:rsid w:val="309FFA88"/>
    <w:rsid w:val="30AB3B47"/>
    <w:rsid w:val="3153F7ED"/>
    <w:rsid w:val="3156ED45"/>
    <w:rsid w:val="3181305D"/>
    <w:rsid w:val="318EF253"/>
    <w:rsid w:val="31CB6A0F"/>
    <w:rsid w:val="32215A36"/>
    <w:rsid w:val="3243859E"/>
    <w:rsid w:val="32870166"/>
    <w:rsid w:val="32E3291B"/>
    <w:rsid w:val="3352E6C9"/>
    <w:rsid w:val="335EC862"/>
    <w:rsid w:val="336B81C0"/>
    <w:rsid w:val="34716320"/>
    <w:rsid w:val="34D9AB19"/>
    <w:rsid w:val="35856297"/>
    <w:rsid w:val="358746B1"/>
    <w:rsid w:val="35B445AF"/>
    <w:rsid w:val="35C83CAB"/>
    <w:rsid w:val="35FD26B8"/>
    <w:rsid w:val="360AA2E9"/>
    <w:rsid w:val="360E8592"/>
    <w:rsid w:val="36918FF2"/>
    <w:rsid w:val="36AFD46A"/>
    <w:rsid w:val="36CD450D"/>
    <w:rsid w:val="36EC832A"/>
    <w:rsid w:val="37005408"/>
    <w:rsid w:val="3704BFCB"/>
    <w:rsid w:val="377795FA"/>
    <w:rsid w:val="37C2DF62"/>
    <w:rsid w:val="37C7D44A"/>
    <w:rsid w:val="37D1C3CF"/>
    <w:rsid w:val="3861AEFD"/>
    <w:rsid w:val="38A18699"/>
    <w:rsid w:val="38ACC7C8"/>
    <w:rsid w:val="3909E328"/>
    <w:rsid w:val="390FE389"/>
    <w:rsid w:val="391C5000"/>
    <w:rsid w:val="39218402"/>
    <w:rsid w:val="394340C5"/>
    <w:rsid w:val="394F41CF"/>
    <w:rsid w:val="39B7FCA3"/>
    <w:rsid w:val="3A23B547"/>
    <w:rsid w:val="3A4D298B"/>
    <w:rsid w:val="3AD6F890"/>
    <w:rsid w:val="3B695281"/>
    <w:rsid w:val="3B6C212E"/>
    <w:rsid w:val="3B90B0AB"/>
    <w:rsid w:val="3B9C9945"/>
    <w:rsid w:val="3BE4688A"/>
    <w:rsid w:val="3C0712BA"/>
    <w:rsid w:val="3C35D225"/>
    <w:rsid w:val="3C46BC33"/>
    <w:rsid w:val="3C858ACE"/>
    <w:rsid w:val="3CDA40BD"/>
    <w:rsid w:val="3CE9EFF4"/>
    <w:rsid w:val="3D1EED1B"/>
    <w:rsid w:val="3E10E9A6"/>
    <w:rsid w:val="3E388A53"/>
    <w:rsid w:val="3E451030"/>
    <w:rsid w:val="3E5FF92A"/>
    <w:rsid w:val="3E8BC27A"/>
    <w:rsid w:val="3EC5E8F5"/>
    <w:rsid w:val="3ECFCD3D"/>
    <w:rsid w:val="3FB2F8E5"/>
    <w:rsid w:val="4017FB8E"/>
    <w:rsid w:val="4069A465"/>
    <w:rsid w:val="40816D78"/>
    <w:rsid w:val="4124768B"/>
    <w:rsid w:val="41BD9D04"/>
    <w:rsid w:val="41CC1554"/>
    <w:rsid w:val="41EA4993"/>
    <w:rsid w:val="421A8D60"/>
    <w:rsid w:val="4283A22A"/>
    <w:rsid w:val="42B6F8A0"/>
    <w:rsid w:val="42EE2732"/>
    <w:rsid w:val="4304A663"/>
    <w:rsid w:val="4305FE26"/>
    <w:rsid w:val="430B63FE"/>
    <w:rsid w:val="43371940"/>
    <w:rsid w:val="434F43BD"/>
    <w:rsid w:val="43584873"/>
    <w:rsid w:val="4375245C"/>
    <w:rsid w:val="437D9641"/>
    <w:rsid w:val="437FE920"/>
    <w:rsid w:val="43847BAC"/>
    <w:rsid w:val="44FD11E1"/>
    <w:rsid w:val="45483650"/>
    <w:rsid w:val="45554DDA"/>
    <w:rsid w:val="45641F9F"/>
    <w:rsid w:val="459DE5C7"/>
    <w:rsid w:val="459E3640"/>
    <w:rsid w:val="45A1C64B"/>
    <w:rsid w:val="45C5D476"/>
    <w:rsid w:val="45E78DE5"/>
    <w:rsid w:val="465590DF"/>
    <w:rsid w:val="4702751E"/>
    <w:rsid w:val="472D5E56"/>
    <w:rsid w:val="474015FF"/>
    <w:rsid w:val="476C86BA"/>
    <w:rsid w:val="479C913B"/>
    <w:rsid w:val="47B68659"/>
    <w:rsid w:val="47C24928"/>
    <w:rsid w:val="4822614C"/>
    <w:rsid w:val="48351042"/>
    <w:rsid w:val="48626A0B"/>
    <w:rsid w:val="4876CCA8"/>
    <w:rsid w:val="4892A67B"/>
    <w:rsid w:val="489EAA26"/>
    <w:rsid w:val="494FA139"/>
    <w:rsid w:val="495DC10F"/>
    <w:rsid w:val="49631782"/>
    <w:rsid w:val="498AB264"/>
    <w:rsid w:val="4B22FBC0"/>
    <w:rsid w:val="4B61611F"/>
    <w:rsid w:val="4B9FCC49"/>
    <w:rsid w:val="4C19299D"/>
    <w:rsid w:val="4CAAF131"/>
    <w:rsid w:val="4CD7F964"/>
    <w:rsid w:val="4D2C83DF"/>
    <w:rsid w:val="4D5E7D50"/>
    <w:rsid w:val="4D7F0002"/>
    <w:rsid w:val="4D85F06E"/>
    <w:rsid w:val="4D9013B4"/>
    <w:rsid w:val="4DA4DB66"/>
    <w:rsid w:val="4DEA0407"/>
    <w:rsid w:val="4E06C2D1"/>
    <w:rsid w:val="4E1A5B88"/>
    <w:rsid w:val="4E6053EC"/>
    <w:rsid w:val="4E946F55"/>
    <w:rsid w:val="4F383708"/>
    <w:rsid w:val="4F40B559"/>
    <w:rsid w:val="4F4A906C"/>
    <w:rsid w:val="4F5E06B5"/>
    <w:rsid w:val="4F93796C"/>
    <w:rsid w:val="4FADB413"/>
    <w:rsid w:val="4FBD41AF"/>
    <w:rsid w:val="516CAD56"/>
    <w:rsid w:val="5175518A"/>
    <w:rsid w:val="520C8E7A"/>
    <w:rsid w:val="5215CC63"/>
    <w:rsid w:val="521F7FB5"/>
    <w:rsid w:val="5275C0F6"/>
    <w:rsid w:val="52922D97"/>
    <w:rsid w:val="52BC83BC"/>
    <w:rsid w:val="52BDE5FE"/>
    <w:rsid w:val="5315CCC5"/>
    <w:rsid w:val="5333C50F"/>
    <w:rsid w:val="534D892B"/>
    <w:rsid w:val="53598985"/>
    <w:rsid w:val="5370E0E2"/>
    <w:rsid w:val="538FCABB"/>
    <w:rsid w:val="540442B5"/>
    <w:rsid w:val="5458169B"/>
    <w:rsid w:val="54A9FCF4"/>
    <w:rsid w:val="54E172CC"/>
    <w:rsid w:val="550191F7"/>
    <w:rsid w:val="5521FB2D"/>
    <w:rsid w:val="5527F787"/>
    <w:rsid w:val="564E14D1"/>
    <w:rsid w:val="569C6A6F"/>
    <w:rsid w:val="56C609BC"/>
    <w:rsid w:val="5716DEAD"/>
    <w:rsid w:val="57B002F7"/>
    <w:rsid w:val="57B4EAA4"/>
    <w:rsid w:val="57DD3B7B"/>
    <w:rsid w:val="58118BAA"/>
    <w:rsid w:val="586C16C5"/>
    <w:rsid w:val="58F9C4DF"/>
    <w:rsid w:val="592DA9CA"/>
    <w:rsid w:val="5970A780"/>
    <w:rsid w:val="5A124AE7"/>
    <w:rsid w:val="5A56D5D2"/>
    <w:rsid w:val="5A892A77"/>
    <w:rsid w:val="5ACDACCC"/>
    <w:rsid w:val="5AD7DA0B"/>
    <w:rsid w:val="5AF6A983"/>
    <w:rsid w:val="5BF60694"/>
    <w:rsid w:val="5C06DFFF"/>
    <w:rsid w:val="5C13FEE6"/>
    <w:rsid w:val="5C37230E"/>
    <w:rsid w:val="5C515BFC"/>
    <w:rsid w:val="5CB10914"/>
    <w:rsid w:val="5CCC1936"/>
    <w:rsid w:val="5CF4AA6F"/>
    <w:rsid w:val="5CF5A0D9"/>
    <w:rsid w:val="5E058A71"/>
    <w:rsid w:val="5E099BEE"/>
    <w:rsid w:val="5E6E428B"/>
    <w:rsid w:val="5ED30D7D"/>
    <w:rsid w:val="5F3E554D"/>
    <w:rsid w:val="5F8C663B"/>
    <w:rsid w:val="5F9A16B9"/>
    <w:rsid w:val="5FB992F4"/>
    <w:rsid w:val="5FFCE3A2"/>
    <w:rsid w:val="601A359D"/>
    <w:rsid w:val="606FD52D"/>
    <w:rsid w:val="607EB224"/>
    <w:rsid w:val="60C3A913"/>
    <w:rsid w:val="60F3A81A"/>
    <w:rsid w:val="619583D2"/>
    <w:rsid w:val="619D21E1"/>
    <w:rsid w:val="61B605FE"/>
    <w:rsid w:val="61C61727"/>
    <w:rsid w:val="61FE2E0C"/>
    <w:rsid w:val="62412713"/>
    <w:rsid w:val="627CAA0D"/>
    <w:rsid w:val="6347EF1C"/>
    <w:rsid w:val="63505437"/>
    <w:rsid w:val="63A20AD2"/>
    <w:rsid w:val="63EBD024"/>
    <w:rsid w:val="63EDCDA4"/>
    <w:rsid w:val="63F38A4A"/>
    <w:rsid w:val="6445A84A"/>
    <w:rsid w:val="646A3903"/>
    <w:rsid w:val="6488D3EB"/>
    <w:rsid w:val="64C2411C"/>
    <w:rsid w:val="64CC0137"/>
    <w:rsid w:val="64FE4A1F"/>
    <w:rsid w:val="6501B8C8"/>
    <w:rsid w:val="658586E5"/>
    <w:rsid w:val="65891E4D"/>
    <w:rsid w:val="658AA0A2"/>
    <w:rsid w:val="65E0B0D9"/>
    <w:rsid w:val="661C84F0"/>
    <w:rsid w:val="6655F221"/>
    <w:rsid w:val="66897721"/>
    <w:rsid w:val="66C8B0DB"/>
    <w:rsid w:val="66EEA069"/>
    <w:rsid w:val="6735AD1E"/>
    <w:rsid w:val="67595C54"/>
    <w:rsid w:val="67F7F451"/>
    <w:rsid w:val="681224E1"/>
    <w:rsid w:val="684741BF"/>
    <w:rsid w:val="68726214"/>
    <w:rsid w:val="68B635A6"/>
    <w:rsid w:val="691BD143"/>
    <w:rsid w:val="69A7A6E6"/>
    <w:rsid w:val="69DCA341"/>
    <w:rsid w:val="6A2C9C96"/>
    <w:rsid w:val="6A344556"/>
    <w:rsid w:val="6A53CB8D"/>
    <w:rsid w:val="6B0B10E3"/>
    <w:rsid w:val="6B8EA5CD"/>
    <w:rsid w:val="6BA3B01A"/>
    <w:rsid w:val="6C3D3F00"/>
    <w:rsid w:val="6C81132C"/>
    <w:rsid w:val="6D1084C0"/>
    <w:rsid w:val="6D421A5C"/>
    <w:rsid w:val="6D5C9DB4"/>
    <w:rsid w:val="6DA275B1"/>
    <w:rsid w:val="6E7F8938"/>
    <w:rsid w:val="6EAA847E"/>
    <w:rsid w:val="6F8273B3"/>
    <w:rsid w:val="6FC75F0F"/>
    <w:rsid w:val="6FDE0712"/>
    <w:rsid w:val="6FE5A543"/>
    <w:rsid w:val="6FE76BAB"/>
    <w:rsid w:val="70B5215E"/>
    <w:rsid w:val="70BE1A95"/>
    <w:rsid w:val="70E62746"/>
    <w:rsid w:val="70F29FFB"/>
    <w:rsid w:val="71741038"/>
    <w:rsid w:val="7179BAEF"/>
    <w:rsid w:val="7249598C"/>
    <w:rsid w:val="724D8DEC"/>
    <w:rsid w:val="7256CB25"/>
    <w:rsid w:val="726C4EF2"/>
    <w:rsid w:val="729B7783"/>
    <w:rsid w:val="72B90661"/>
    <w:rsid w:val="72F513AB"/>
    <w:rsid w:val="7353232E"/>
    <w:rsid w:val="73798E70"/>
    <w:rsid w:val="738F77F8"/>
    <w:rsid w:val="74284FDC"/>
    <w:rsid w:val="743E96D2"/>
    <w:rsid w:val="74B9ADDE"/>
    <w:rsid w:val="74FD27FB"/>
    <w:rsid w:val="75124DDF"/>
    <w:rsid w:val="75654D72"/>
    <w:rsid w:val="7590D45F"/>
    <w:rsid w:val="75C4AAA6"/>
    <w:rsid w:val="761BAB6C"/>
    <w:rsid w:val="764DF65B"/>
    <w:rsid w:val="76BFEACC"/>
    <w:rsid w:val="76D41B95"/>
    <w:rsid w:val="7709816F"/>
    <w:rsid w:val="7754C9F5"/>
    <w:rsid w:val="776D2339"/>
    <w:rsid w:val="7776E259"/>
    <w:rsid w:val="777A3581"/>
    <w:rsid w:val="77FE6BF5"/>
    <w:rsid w:val="783AEFDB"/>
    <w:rsid w:val="790B8350"/>
    <w:rsid w:val="797A8834"/>
    <w:rsid w:val="797D77C1"/>
    <w:rsid w:val="79D29257"/>
    <w:rsid w:val="7A4753E7"/>
    <w:rsid w:val="7A49FEAE"/>
    <w:rsid w:val="7A63B485"/>
    <w:rsid w:val="7A76C95F"/>
    <w:rsid w:val="7B9C54FC"/>
    <w:rsid w:val="7BA53EA1"/>
    <w:rsid w:val="7BE633B6"/>
    <w:rsid w:val="7BE93FD3"/>
    <w:rsid w:val="7C1706A6"/>
    <w:rsid w:val="7C820BA3"/>
    <w:rsid w:val="7CBCA067"/>
    <w:rsid w:val="7D063009"/>
    <w:rsid w:val="7D0CC058"/>
    <w:rsid w:val="7D2A765B"/>
    <w:rsid w:val="7D30402F"/>
    <w:rsid w:val="7D4BD009"/>
    <w:rsid w:val="7DDD45CB"/>
    <w:rsid w:val="7DFA844D"/>
    <w:rsid w:val="7E143A24"/>
    <w:rsid w:val="7E2C8725"/>
    <w:rsid w:val="7E579FAF"/>
    <w:rsid w:val="7E8370CA"/>
    <w:rsid w:val="7EC51F29"/>
    <w:rsid w:val="7EE2062C"/>
    <w:rsid w:val="7EF6D5F4"/>
    <w:rsid w:val="7F01F6BC"/>
    <w:rsid w:val="7F4654B7"/>
    <w:rsid w:val="7F481C9B"/>
    <w:rsid w:val="7F84483B"/>
    <w:rsid w:val="7F84F42E"/>
    <w:rsid w:val="7F8FA0C9"/>
    <w:rsid w:val="7F95F5D2"/>
    <w:rsid w:val="7FFE8D2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2F28"/>
  <w15:chartTrackingRefBased/>
  <w15:docId w15:val="{3410FB31-8779-41FD-8797-596F1271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lang w:val="en-NZ"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rsid w:val="004E1E51"/>
    <w:pPr>
      <w:spacing w:line="240" w:lineRule="auto"/>
    </w:pPr>
    <w:rPr>
      <w:rFonts w:ascii="Calibri" w:hAnsi="Calibri" w:cs="Angsana New"/>
      <w:sz w:val="22"/>
      <w:szCs w:val="22"/>
      <w:lang w:eastAsia="zh-CN" w:bidi="th-TH"/>
    </w:rPr>
  </w:style>
  <w:style w:type="paragraph" w:styleId="Pane1">
    <w:name w:val="heading 1"/>
    <w:basedOn w:val="Pnoa"/>
    <w:link w:val="Pane1Phua"/>
    <w:uiPriority w:val="1"/>
    <w:unhideWhenUsed/>
    <w:qFormat/>
    <w:rsid w:val="00A7777D"/>
    <w:pPr>
      <w:keepNext/>
      <w:numPr>
        <w:numId w:val="20"/>
      </w:numPr>
      <w:spacing w:before="360"/>
      <w:outlineLvl w:val="0"/>
    </w:pPr>
    <w:rPr>
      <w:rFonts w:eastAsiaTheme="minorHAnsi" w:cstheme="minorBidi"/>
      <w:b/>
      <w:lang w:eastAsia="en-US" w:bidi="en-US"/>
    </w:rPr>
  </w:style>
  <w:style w:type="paragraph" w:styleId="Pane2">
    <w:name w:val="heading 2"/>
    <w:basedOn w:val="Pnoa"/>
    <w:link w:val="Pane2Phua"/>
    <w:uiPriority w:val="1"/>
    <w:unhideWhenUsed/>
    <w:qFormat/>
    <w:rsid w:val="00693CFD"/>
    <w:pPr>
      <w:numPr>
        <w:ilvl w:val="1"/>
        <w:numId w:val="20"/>
      </w:numPr>
      <w:outlineLvl w:val="1"/>
    </w:pPr>
    <w:rPr>
      <w:rFonts w:eastAsiaTheme="minorHAnsi" w:cstheme="minorBidi"/>
      <w:lang w:eastAsia="en-US" w:bidi="en-US"/>
    </w:rPr>
  </w:style>
  <w:style w:type="paragraph" w:styleId="Pane3">
    <w:name w:val="heading 3"/>
    <w:basedOn w:val="Pnoa"/>
    <w:link w:val="Pane3Phua"/>
    <w:uiPriority w:val="1"/>
    <w:unhideWhenUsed/>
    <w:qFormat/>
    <w:rsid w:val="00693CFD"/>
    <w:pPr>
      <w:numPr>
        <w:ilvl w:val="2"/>
        <w:numId w:val="20"/>
      </w:numPr>
      <w:outlineLvl w:val="2"/>
    </w:pPr>
    <w:rPr>
      <w:rFonts w:eastAsiaTheme="minorHAnsi" w:cstheme="minorBidi"/>
      <w:lang w:eastAsia="en-US" w:bidi="en-US"/>
    </w:rPr>
  </w:style>
  <w:style w:type="paragraph" w:styleId="Pane4">
    <w:name w:val="heading 4"/>
    <w:basedOn w:val="Pnoa"/>
    <w:link w:val="Pane4Phua"/>
    <w:uiPriority w:val="1"/>
    <w:unhideWhenUsed/>
    <w:qFormat/>
    <w:rsid w:val="00693CFD"/>
    <w:pPr>
      <w:numPr>
        <w:ilvl w:val="3"/>
        <w:numId w:val="20"/>
      </w:numPr>
      <w:outlineLvl w:val="3"/>
    </w:pPr>
    <w:rPr>
      <w:rFonts w:ascii="Arial" w:eastAsiaTheme="minorHAnsi" w:hAnsi="Arial" w:cstheme="minorBidi"/>
      <w:lang w:eastAsia="en-US" w:bidi="en-US"/>
    </w:rPr>
  </w:style>
  <w:style w:type="paragraph" w:styleId="Pane5">
    <w:name w:val="heading 5"/>
    <w:basedOn w:val="Pnoa"/>
    <w:link w:val="Pane5Phua"/>
    <w:uiPriority w:val="1"/>
    <w:unhideWhenUsed/>
    <w:qFormat/>
    <w:rsid w:val="00693CFD"/>
    <w:pPr>
      <w:numPr>
        <w:ilvl w:val="4"/>
        <w:numId w:val="20"/>
      </w:numPr>
      <w:outlineLvl w:val="4"/>
    </w:pPr>
    <w:rPr>
      <w:rFonts w:ascii="Arial" w:eastAsiaTheme="minorHAnsi" w:hAnsi="Arial" w:cstheme="minorBidi"/>
      <w:lang w:eastAsia="en-US" w:bidi="en-US"/>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paragraph" w:styleId="Whakaupoko">
    <w:name w:val="caption"/>
    <w:basedOn w:val="Pnoa"/>
    <w:next w:val="Pnoa"/>
    <w:uiPriority w:val="99"/>
    <w:rsid w:val="00602B2E"/>
    <w:pPr>
      <w:spacing w:before="240"/>
    </w:pPr>
    <w:rPr>
      <w:b/>
      <w:bCs/>
      <w:i/>
      <w:sz w:val="16"/>
    </w:rPr>
  </w:style>
  <w:style w:type="paragraph" w:customStyle="1" w:styleId="MERWAgmntTitle">
    <w:name w:val="MERW Agmnt Title"/>
    <w:basedOn w:val="Pnoa"/>
    <w:next w:val="Pnoa"/>
    <w:uiPriority w:val="50"/>
    <w:rsid w:val="00602B2E"/>
    <w:pPr>
      <w:keepNext/>
      <w:spacing w:line="480" w:lineRule="exact"/>
    </w:pPr>
    <w:rPr>
      <w:rFonts w:asciiTheme="majorHAnsi" w:hAnsiTheme="majorHAnsi"/>
      <w:spacing w:val="-10"/>
      <w:sz w:val="48"/>
      <w:szCs w:val="48"/>
    </w:rPr>
  </w:style>
  <w:style w:type="character" w:styleId="TohutoroKmutu">
    <w:name w:val="endnote reference"/>
    <w:basedOn w:val="MomotuhiKwaeTaunoa"/>
    <w:uiPriority w:val="99"/>
    <w:rsid w:val="00602B2E"/>
    <w:rPr>
      <w:vertAlign w:val="superscript"/>
    </w:rPr>
  </w:style>
  <w:style w:type="paragraph" w:styleId="KuputuhiKwae">
    <w:name w:val="footnote text"/>
    <w:basedOn w:val="Pnoa"/>
    <w:link w:val="KuputuhiKwaePhua"/>
    <w:uiPriority w:val="99"/>
    <w:rsid w:val="00602B2E"/>
    <w:pPr>
      <w:spacing w:before="120"/>
    </w:pPr>
    <w:rPr>
      <w:sz w:val="16"/>
    </w:rPr>
  </w:style>
  <w:style w:type="character" w:customStyle="1" w:styleId="KuputuhiKwaePhua">
    <w:name w:val="Kuputuhi KīwaePūāhua"/>
    <w:basedOn w:val="MomotuhiKwaeTaunoa"/>
    <w:link w:val="KuputuhiKwae"/>
    <w:uiPriority w:val="99"/>
    <w:rsid w:val="00602B2E"/>
    <w:rPr>
      <w:rFonts w:cs="Angsana New"/>
      <w:sz w:val="16"/>
      <w:szCs w:val="22"/>
      <w:lang w:eastAsia="zh-CN" w:bidi="th-TH"/>
    </w:rPr>
  </w:style>
  <w:style w:type="paragraph" w:styleId="Hiku">
    <w:name w:val="footer"/>
    <w:basedOn w:val="Pnoa"/>
    <w:link w:val="HikuPhua"/>
    <w:rsid w:val="00602B2E"/>
    <w:pPr>
      <w:tabs>
        <w:tab w:val="right" w:pos="9356"/>
      </w:tabs>
    </w:pPr>
    <w:rPr>
      <w:color w:val="404040"/>
      <w:sz w:val="14"/>
      <w:szCs w:val="14"/>
    </w:rPr>
  </w:style>
  <w:style w:type="character" w:customStyle="1" w:styleId="HikuPhua">
    <w:name w:val="HikuPūāhua"/>
    <w:basedOn w:val="MomotuhiKwaeTaunoa"/>
    <w:link w:val="Hiku"/>
    <w:rsid w:val="00602B2E"/>
    <w:rPr>
      <w:rFonts w:cs="Angsana New"/>
      <w:color w:val="404040"/>
      <w:sz w:val="14"/>
      <w:szCs w:val="14"/>
      <w:lang w:eastAsia="zh-CN" w:bidi="th-TH"/>
    </w:rPr>
  </w:style>
  <w:style w:type="character" w:styleId="TohutoroKwae">
    <w:name w:val="footnote reference"/>
    <w:basedOn w:val="MomotuhiKwaeTaunoa"/>
    <w:uiPriority w:val="99"/>
    <w:rsid w:val="00602B2E"/>
    <w:rPr>
      <w:vertAlign w:val="superscript"/>
    </w:rPr>
  </w:style>
  <w:style w:type="paragraph" w:styleId="KuputuhiKmutu">
    <w:name w:val="endnote text"/>
    <w:basedOn w:val="Pnoa"/>
    <w:link w:val="KuputuhiKmutuPhua"/>
    <w:uiPriority w:val="99"/>
    <w:rsid w:val="00602B2E"/>
    <w:pPr>
      <w:spacing w:before="120"/>
    </w:pPr>
    <w:rPr>
      <w:sz w:val="16"/>
    </w:rPr>
  </w:style>
  <w:style w:type="character" w:customStyle="1" w:styleId="KuputuhiKmutuPhua">
    <w:name w:val="Kuputuhi KīmutuPūāhua"/>
    <w:basedOn w:val="MomotuhiKwaeTaunoa"/>
    <w:link w:val="KuputuhiKmutu"/>
    <w:uiPriority w:val="99"/>
    <w:rsid w:val="00602B2E"/>
    <w:rPr>
      <w:rFonts w:cs="Angsana New"/>
      <w:sz w:val="16"/>
      <w:szCs w:val="22"/>
      <w:lang w:eastAsia="zh-CN" w:bidi="th-TH"/>
    </w:rPr>
  </w:style>
  <w:style w:type="paragraph" w:styleId="Pane">
    <w:name w:val="header"/>
    <w:basedOn w:val="Pnoa"/>
    <w:link w:val="PanePhua"/>
    <w:uiPriority w:val="99"/>
    <w:rsid w:val="00602B2E"/>
    <w:pPr>
      <w:spacing w:before="60"/>
    </w:pPr>
    <w:rPr>
      <w:color w:val="404040"/>
      <w:sz w:val="15"/>
      <w:szCs w:val="15"/>
    </w:rPr>
  </w:style>
  <w:style w:type="character" w:customStyle="1" w:styleId="PanePhua">
    <w:name w:val="PanePūāhua"/>
    <w:basedOn w:val="MomotuhiKwaeTaunoa"/>
    <w:link w:val="Pane"/>
    <w:uiPriority w:val="99"/>
    <w:rsid w:val="00602B2E"/>
    <w:rPr>
      <w:rFonts w:cs="Angsana New"/>
      <w:color w:val="404040"/>
      <w:sz w:val="15"/>
      <w:szCs w:val="15"/>
      <w:lang w:eastAsia="zh-CN" w:bidi="th-TH"/>
    </w:rPr>
  </w:style>
  <w:style w:type="character" w:customStyle="1" w:styleId="Pane1Phua">
    <w:name w:val="Pane 1Pūāhua"/>
    <w:basedOn w:val="MomotuhiKwaeTaunoa"/>
    <w:link w:val="Pane1"/>
    <w:uiPriority w:val="1"/>
    <w:rsid w:val="00A7777D"/>
    <w:rPr>
      <w:rFonts w:ascii="Calibri" w:eastAsiaTheme="minorHAnsi" w:hAnsi="Calibri"/>
      <w:b/>
      <w:sz w:val="22"/>
      <w:szCs w:val="22"/>
      <w:lang w:bidi="en-US"/>
    </w:rPr>
  </w:style>
  <w:style w:type="character" w:customStyle="1" w:styleId="Pane2Phua">
    <w:name w:val="Pane 2Pūāhua"/>
    <w:basedOn w:val="MomotuhiKwaeTaunoa"/>
    <w:link w:val="Pane2"/>
    <w:uiPriority w:val="1"/>
    <w:rsid w:val="00693CFD"/>
    <w:rPr>
      <w:rFonts w:ascii="Calibri" w:eastAsiaTheme="minorHAnsi" w:hAnsi="Calibri"/>
      <w:szCs w:val="22"/>
      <w:lang w:bidi="en-US"/>
    </w:rPr>
  </w:style>
  <w:style w:type="character" w:customStyle="1" w:styleId="Pane3Phua">
    <w:name w:val="Pane 3Pūāhua"/>
    <w:basedOn w:val="MomotuhiKwaeTaunoa"/>
    <w:link w:val="Pane3"/>
    <w:uiPriority w:val="1"/>
    <w:rsid w:val="00693CFD"/>
    <w:rPr>
      <w:rFonts w:ascii="Calibri" w:eastAsiaTheme="minorHAnsi" w:hAnsi="Calibri"/>
      <w:szCs w:val="22"/>
      <w:lang w:bidi="en-US"/>
    </w:rPr>
  </w:style>
  <w:style w:type="character" w:customStyle="1" w:styleId="Pane4Phua">
    <w:name w:val="Pane 4Pūāhua"/>
    <w:basedOn w:val="MomotuhiKwaeTaunoa"/>
    <w:link w:val="Pane4"/>
    <w:uiPriority w:val="1"/>
    <w:rsid w:val="00693CFD"/>
    <w:rPr>
      <w:rFonts w:ascii="Arial" w:eastAsiaTheme="minorHAnsi" w:hAnsi="Arial"/>
      <w:szCs w:val="22"/>
      <w:lang w:bidi="en-US"/>
    </w:rPr>
  </w:style>
  <w:style w:type="character" w:customStyle="1" w:styleId="Pane5Phua">
    <w:name w:val="Pane 5Pūāhua"/>
    <w:basedOn w:val="MomotuhiKwaeTaunoa"/>
    <w:link w:val="Pane5"/>
    <w:uiPriority w:val="1"/>
    <w:rsid w:val="00693CFD"/>
    <w:rPr>
      <w:rFonts w:ascii="Arial" w:eastAsiaTheme="minorHAnsi" w:hAnsi="Arial"/>
      <w:szCs w:val="22"/>
      <w:lang w:bidi="en-US"/>
    </w:rPr>
  </w:style>
  <w:style w:type="paragraph" w:customStyle="1" w:styleId="MERWQuoteIndent">
    <w:name w:val="MERW Quote Indent"/>
    <w:basedOn w:val="Pnoa"/>
    <w:next w:val="Pnoa"/>
    <w:uiPriority w:val="2"/>
    <w:qFormat/>
    <w:rsid w:val="00602B2E"/>
    <w:pPr>
      <w:ind w:left="680" w:right="680"/>
    </w:pPr>
    <w:rPr>
      <w:i/>
    </w:rPr>
  </w:style>
  <w:style w:type="paragraph" w:customStyle="1" w:styleId="MERWQuoteIndentTwice">
    <w:name w:val="MERW Quote Indent Twice"/>
    <w:basedOn w:val="Pnoa"/>
    <w:next w:val="Pnoa"/>
    <w:uiPriority w:val="2"/>
    <w:qFormat/>
    <w:rsid w:val="00602B2E"/>
    <w:pPr>
      <w:ind w:left="1361" w:right="1361"/>
    </w:pPr>
    <w:rPr>
      <w:i/>
    </w:rPr>
  </w:style>
  <w:style w:type="paragraph" w:customStyle="1" w:styleId="MERWAgmntHdg2NotinTOC">
    <w:name w:val="MERW Agmnt Hdg2 Not in TOC"/>
    <w:basedOn w:val="MERWAgmntHdg2"/>
    <w:uiPriority w:val="49"/>
    <w:qFormat/>
    <w:rsid w:val="00602B2E"/>
    <w:pPr>
      <w:outlineLvl w:val="9"/>
    </w:pPr>
  </w:style>
  <w:style w:type="paragraph" w:styleId="TOC1">
    <w:name w:val="toc 1"/>
    <w:basedOn w:val="Pnoa"/>
    <w:next w:val="Pnoa"/>
    <w:uiPriority w:val="39"/>
    <w:rsid w:val="008B3AF5"/>
    <w:pPr>
      <w:tabs>
        <w:tab w:val="right" w:pos="9356"/>
      </w:tabs>
      <w:spacing w:before="120" w:after="120" w:line="240" w:lineRule="atLeast"/>
      <w:ind w:left="680" w:hanging="680"/>
    </w:pPr>
    <w:rPr>
      <w:rFonts w:cs="Arial"/>
      <w:b/>
      <w:bCs/>
      <w:spacing w:val="-10"/>
      <w:sz w:val="24"/>
      <w:szCs w:val="28"/>
    </w:rPr>
  </w:style>
  <w:style w:type="paragraph" w:styleId="TOC2">
    <w:name w:val="toc 2"/>
    <w:basedOn w:val="Pnoa"/>
    <w:next w:val="Pnoa"/>
    <w:uiPriority w:val="39"/>
    <w:rsid w:val="008B3AF5"/>
    <w:pPr>
      <w:tabs>
        <w:tab w:val="right" w:pos="9356"/>
      </w:tabs>
      <w:spacing w:before="60" w:after="120"/>
      <w:ind w:left="680" w:hanging="680"/>
    </w:pPr>
    <w:rPr>
      <w:rFonts w:cs="Arial"/>
      <w:b/>
      <w:bCs/>
      <w:spacing w:val="-6"/>
      <w:szCs w:val="24"/>
    </w:rPr>
  </w:style>
  <w:style w:type="paragraph" w:styleId="TOC3">
    <w:name w:val="toc 3"/>
    <w:basedOn w:val="Pnoa"/>
    <w:next w:val="Pnoa"/>
    <w:uiPriority w:val="39"/>
    <w:rsid w:val="008B3AF5"/>
    <w:pPr>
      <w:tabs>
        <w:tab w:val="right" w:pos="9356"/>
      </w:tabs>
      <w:spacing w:after="120"/>
      <w:ind w:left="680"/>
    </w:pPr>
    <w:rPr>
      <w:rFonts w:cs="Arial"/>
    </w:rPr>
  </w:style>
  <w:style w:type="table" w:styleId="MtitiRipanga">
    <w:name w:val="Table Grid"/>
    <w:basedOn w:val="PnoaRipanga"/>
    <w:uiPriority w:val="39"/>
    <w:rsid w:val="00602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titiRipangaKm">
    <w:name w:val="Grid Table Light"/>
    <w:basedOn w:val="PnoaRipanga"/>
    <w:uiPriority w:val="40"/>
    <w:rsid w:val="00602B2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ipangaTkau1">
    <w:name w:val="Plain Table 1"/>
    <w:basedOn w:val="PnoaRipanga"/>
    <w:uiPriority w:val="41"/>
    <w:rsid w:val="00602B2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cheduleL7">
    <w:name w:val="Schedule L7"/>
    <w:basedOn w:val="Pnoa"/>
    <w:uiPriority w:val="22"/>
    <w:semiHidden/>
    <w:unhideWhenUsed/>
    <w:qFormat/>
    <w:rsid w:val="00602B2E"/>
    <w:pPr>
      <w:numPr>
        <w:ilvl w:val="6"/>
        <w:numId w:val="14"/>
      </w:numPr>
      <w:tabs>
        <w:tab w:val="clear" w:pos="4082"/>
      </w:tabs>
    </w:pPr>
    <w:rPr>
      <w:rFonts w:ascii="Arial" w:hAnsi="Arial"/>
    </w:rPr>
  </w:style>
  <w:style w:type="paragraph" w:customStyle="1" w:styleId="ScheduleL8">
    <w:name w:val="Schedule L8"/>
    <w:basedOn w:val="Pnoa"/>
    <w:uiPriority w:val="3"/>
    <w:semiHidden/>
    <w:unhideWhenUsed/>
    <w:qFormat/>
    <w:rsid w:val="00602B2E"/>
    <w:pPr>
      <w:numPr>
        <w:numId w:val="15"/>
      </w:numPr>
    </w:pPr>
    <w:rPr>
      <w:rFonts w:ascii="Arial" w:hAnsi="Arial"/>
    </w:rPr>
  </w:style>
  <w:style w:type="paragraph" w:customStyle="1" w:styleId="ScheduleL9">
    <w:name w:val="Schedule L9"/>
    <w:basedOn w:val="Pnoa"/>
    <w:uiPriority w:val="3"/>
    <w:semiHidden/>
    <w:unhideWhenUsed/>
    <w:qFormat/>
    <w:rsid w:val="00602B2E"/>
    <w:pPr>
      <w:ind w:left="5606" w:hanging="360"/>
    </w:pPr>
    <w:rPr>
      <w:rFonts w:ascii="Arial" w:hAnsi="Arial"/>
    </w:rPr>
  </w:style>
  <w:style w:type="paragraph" w:styleId="KuputuhiPangi">
    <w:name w:val="Balloon Text"/>
    <w:basedOn w:val="Pnoa"/>
    <w:link w:val="KuputuhiPangiPhua"/>
    <w:uiPriority w:val="99"/>
    <w:semiHidden/>
    <w:unhideWhenUsed/>
    <w:rsid w:val="00602B2E"/>
    <w:rPr>
      <w:rFonts w:ascii="Segoe UI" w:hAnsi="Segoe UI"/>
      <w:sz w:val="18"/>
    </w:rPr>
  </w:style>
  <w:style w:type="character" w:customStyle="1" w:styleId="KuputuhiPangiPhua">
    <w:name w:val="Kuputuhi PūangiPūāhua"/>
    <w:basedOn w:val="MomotuhiKwaeTaunoa"/>
    <w:link w:val="KuputuhiPangi"/>
    <w:uiPriority w:val="99"/>
    <w:semiHidden/>
    <w:rsid w:val="00602B2E"/>
    <w:rPr>
      <w:rFonts w:ascii="Segoe UI" w:hAnsi="Segoe UI" w:cs="Angsana New"/>
      <w:sz w:val="18"/>
      <w:szCs w:val="22"/>
      <w:lang w:eastAsia="zh-CN" w:bidi="th-TH"/>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602B2E"/>
    <w:pPr>
      <w:ind w:left="720"/>
      <w:contextualSpacing/>
    </w:pPr>
  </w:style>
  <w:style w:type="paragraph" w:customStyle="1" w:styleId="MERWProposalHdgL1">
    <w:name w:val="MERW Proposal Hdg L1"/>
    <w:basedOn w:val="Pnoa"/>
    <w:next w:val="MERWProposalHdgL1Line"/>
    <w:uiPriority w:val="69"/>
    <w:qFormat/>
    <w:rsid w:val="00602B2E"/>
    <w:pPr>
      <w:keepNext/>
      <w:spacing w:before="240" w:after="160" w:line="240" w:lineRule="atLeast"/>
      <w:outlineLvl w:val="0"/>
    </w:pPr>
    <w:rPr>
      <w:rFonts w:ascii="Georgia" w:hAnsi="Georgia"/>
      <w:spacing w:val="-6"/>
      <w:sz w:val="40"/>
      <w:lang w:val="en-GB"/>
    </w:rPr>
  </w:style>
  <w:style w:type="paragraph" w:customStyle="1" w:styleId="MERWProposalHdgL1Line">
    <w:name w:val="MERW Proposal Hdg L1 Line"/>
    <w:basedOn w:val="Pnoa"/>
    <w:next w:val="Pnoa"/>
    <w:uiPriority w:val="69"/>
    <w:qFormat/>
    <w:rsid w:val="00602B2E"/>
    <w:pPr>
      <w:keepNext/>
      <w:pBdr>
        <w:bottom w:val="single" w:sz="4" w:space="1" w:color="CE0E2D" w:themeColor="accent1"/>
      </w:pBdr>
      <w:tabs>
        <w:tab w:val="left" w:pos="743"/>
      </w:tabs>
      <w:spacing w:after="340"/>
      <w:ind w:right="8618"/>
    </w:pPr>
    <w:rPr>
      <w:rFonts w:eastAsia="Arial"/>
      <w:color w:val="CE0E2D" w:themeColor="accent1"/>
      <w:sz w:val="8"/>
      <w:szCs w:val="16"/>
    </w:rPr>
  </w:style>
  <w:style w:type="paragraph" w:customStyle="1" w:styleId="MERWProposalHdgL2">
    <w:name w:val="MERW Proposal Hdg L2"/>
    <w:basedOn w:val="Pnoa"/>
    <w:next w:val="Pnoa"/>
    <w:uiPriority w:val="69"/>
    <w:qFormat/>
    <w:rsid w:val="00602B2E"/>
    <w:pPr>
      <w:keepNext/>
      <w:spacing w:before="240" w:line="240" w:lineRule="atLeast"/>
    </w:pPr>
    <w:rPr>
      <w:rFonts w:ascii="Georgia" w:hAnsi="Georgia"/>
      <w:spacing w:val="-6"/>
      <w:sz w:val="28"/>
    </w:rPr>
  </w:style>
  <w:style w:type="paragraph" w:customStyle="1" w:styleId="MERWProposalHdgL3">
    <w:name w:val="MERW Proposal Hdg L3"/>
    <w:basedOn w:val="Pnoa"/>
    <w:next w:val="Pnoa"/>
    <w:uiPriority w:val="69"/>
    <w:qFormat/>
    <w:rsid w:val="00602B2E"/>
    <w:pPr>
      <w:keepNext/>
      <w:spacing w:before="240" w:after="60" w:line="240" w:lineRule="atLeast"/>
    </w:pPr>
    <w:rPr>
      <w:b/>
      <w:spacing w:val="-6"/>
    </w:rPr>
  </w:style>
  <w:style w:type="paragraph" w:customStyle="1" w:styleId="MERWProposalHdgL4">
    <w:name w:val="MERW Proposal Hdg L4"/>
    <w:basedOn w:val="Pnoa"/>
    <w:next w:val="Pnoa"/>
    <w:uiPriority w:val="69"/>
    <w:qFormat/>
    <w:rsid w:val="00602B2E"/>
    <w:pPr>
      <w:keepNext/>
      <w:spacing w:before="240" w:line="240" w:lineRule="atLeast"/>
    </w:pPr>
    <w:rPr>
      <w:b/>
      <w:color w:val="595959"/>
      <w:sz w:val="18"/>
    </w:rPr>
  </w:style>
  <w:style w:type="paragraph" w:customStyle="1" w:styleId="MERWBulletL1">
    <w:name w:val="MERW Bullet L1"/>
    <w:basedOn w:val="Pnoa"/>
    <w:uiPriority w:val="70"/>
    <w:qFormat/>
    <w:rsid w:val="00602B2E"/>
    <w:pPr>
      <w:numPr>
        <w:numId w:val="7"/>
      </w:numPr>
      <w:spacing w:before="120" w:after="120" w:line="240" w:lineRule="atLeast"/>
    </w:pPr>
    <w:rPr>
      <w:sz w:val="18"/>
    </w:rPr>
  </w:style>
  <w:style w:type="paragraph" w:customStyle="1" w:styleId="MERWBulletL2">
    <w:name w:val="MERW Bullet L2"/>
    <w:basedOn w:val="Pnoa"/>
    <w:uiPriority w:val="70"/>
    <w:qFormat/>
    <w:rsid w:val="00602B2E"/>
    <w:pPr>
      <w:numPr>
        <w:numId w:val="8"/>
      </w:numPr>
      <w:spacing w:before="120" w:after="120" w:line="240" w:lineRule="atLeast"/>
    </w:pPr>
    <w:rPr>
      <w:sz w:val="18"/>
    </w:rPr>
  </w:style>
  <w:style w:type="paragraph" w:customStyle="1" w:styleId="MERWAgmntHdg1">
    <w:name w:val="MERW Agmnt Hdg 1"/>
    <w:basedOn w:val="Pnoa"/>
    <w:next w:val="Pnoa"/>
    <w:uiPriority w:val="50"/>
    <w:qFormat/>
    <w:rsid w:val="00602B2E"/>
    <w:pPr>
      <w:keepNext/>
      <w:spacing w:after="120"/>
      <w:outlineLvl w:val="0"/>
    </w:pPr>
    <w:rPr>
      <w:sz w:val="28"/>
      <w:lang w:val="en-GB"/>
    </w:rPr>
  </w:style>
  <w:style w:type="paragraph" w:customStyle="1" w:styleId="MERWAgmntRecitals">
    <w:name w:val="MERW Agmnt Recitals"/>
    <w:basedOn w:val="Pnoa"/>
    <w:uiPriority w:val="50"/>
    <w:qFormat/>
    <w:rsid w:val="00D43044"/>
    <w:pPr>
      <w:numPr>
        <w:numId w:val="3"/>
      </w:numPr>
      <w:outlineLvl w:val="0"/>
    </w:pPr>
    <w:rPr>
      <w:lang w:val="en-GB"/>
    </w:rPr>
  </w:style>
  <w:style w:type="paragraph" w:customStyle="1" w:styleId="MERWAgmntHdg2">
    <w:name w:val="MERW Agmnt Hdg 2"/>
    <w:basedOn w:val="Pnoa"/>
    <w:uiPriority w:val="6"/>
    <w:qFormat/>
    <w:rsid w:val="00602B2E"/>
    <w:pPr>
      <w:keepNext/>
      <w:numPr>
        <w:numId w:val="4"/>
      </w:numPr>
      <w:outlineLvl w:val="1"/>
    </w:pPr>
    <w:rPr>
      <w:sz w:val="28"/>
      <w:lang w:val="en-GB"/>
    </w:rPr>
  </w:style>
  <w:style w:type="paragraph" w:customStyle="1" w:styleId="MERWAgmntHdg3">
    <w:name w:val="MERW Agmnt Hdg 3"/>
    <w:basedOn w:val="Pnoa"/>
    <w:uiPriority w:val="7"/>
    <w:qFormat/>
    <w:rsid w:val="00602B2E"/>
    <w:pPr>
      <w:keepNext/>
      <w:numPr>
        <w:ilvl w:val="1"/>
        <w:numId w:val="4"/>
      </w:numPr>
      <w:outlineLvl w:val="2"/>
    </w:pPr>
    <w:rPr>
      <w:b/>
      <w:lang w:val="en-GB"/>
    </w:rPr>
  </w:style>
  <w:style w:type="paragraph" w:customStyle="1" w:styleId="MERWAgmntPara2">
    <w:name w:val="MERW Agmnt Para 2"/>
    <w:basedOn w:val="Pnoa"/>
    <w:uiPriority w:val="8"/>
    <w:qFormat/>
    <w:rsid w:val="00602B2E"/>
    <w:pPr>
      <w:numPr>
        <w:ilvl w:val="3"/>
        <w:numId w:val="4"/>
      </w:numPr>
    </w:pPr>
  </w:style>
  <w:style w:type="paragraph" w:customStyle="1" w:styleId="MERWAgmntPara3">
    <w:name w:val="MERW Agmnt Para 3"/>
    <w:basedOn w:val="Pnoa"/>
    <w:uiPriority w:val="8"/>
    <w:qFormat/>
    <w:rsid w:val="00602B2E"/>
    <w:pPr>
      <w:numPr>
        <w:ilvl w:val="4"/>
        <w:numId w:val="4"/>
      </w:numPr>
    </w:pPr>
    <w:rPr>
      <w:lang w:val="en-GB"/>
    </w:rPr>
  </w:style>
  <w:style w:type="paragraph" w:customStyle="1" w:styleId="MERWAgmntPara4">
    <w:name w:val="MERW Agmnt Para 4"/>
    <w:basedOn w:val="Pnoa"/>
    <w:uiPriority w:val="8"/>
    <w:qFormat/>
    <w:rsid w:val="00602B2E"/>
    <w:pPr>
      <w:numPr>
        <w:ilvl w:val="5"/>
        <w:numId w:val="4"/>
      </w:numPr>
    </w:pPr>
  </w:style>
  <w:style w:type="numbering" w:customStyle="1" w:styleId="AgreementMultiList">
    <w:name w:val="Agreement MultiList"/>
    <w:uiPriority w:val="99"/>
    <w:rsid w:val="00602B2E"/>
    <w:pPr>
      <w:numPr>
        <w:numId w:val="4"/>
      </w:numPr>
    </w:pPr>
  </w:style>
  <w:style w:type="paragraph" w:customStyle="1" w:styleId="MERWSchHdg1">
    <w:name w:val="MERW Sch Hdg 1"/>
    <w:basedOn w:val="Pnoa"/>
    <w:uiPriority w:val="60"/>
    <w:qFormat/>
    <w:rsid w:val="00602B2E"/>
    <w:pPr>
      <w:keepNext/>
      <w:numPr>
        <w:numId w:val="16"/>
      </w:numPr>
      <w:outlineLvl w:val="1"/>
    </w:pPr>
    <w:rPr>
      <w:sz w:val="28"/>
      <w:lang w:val="en-GB"/>
    </w:rPr>
  </w:style>
  <w:style w:type="paragraph" w:customStyle="1" w:styleId="MERWSchHdg2">
    <w:name w:val="MERW Sch Hdg 2"/>
    <w:basedOn w:val="Pnoa"/>
    <w:uiPriority w:val="60"/>
    <w:qFormat/>
    <w:rsid w:val="00602B2E"/>
    <w:pPr>
      <w:keepNext/>
      <w:numPr>
        <w:ilvl w:val="1"/>
        <w:numId w:val="16"/>
      </w:numPr>
      <w:outlineLvl w:val="2"/>
    </w:pPr>
    <w:rPr>
      <w:b/>
    </w:rPr>
  </w:style>
  <w:style w:type="paragraph" w:customStyle="1" w:styleId="MERWAgmntHdg4">
    <w:name w:val="MERW Agmnt Hdg 4"/>
    <w:basedOn w:val="Pnoa"/>
    <w:next w:val="MERWAgmntPara1"/>
    <w:uiPriority w:val="50"/>
    <w:qFormat/>
    <w:rsid w:val="00602B2E"/>
    <w:pPr>
      <w:outlineLvl w:val="3"/>
    </w:pPr>
    <w:rPr>
      <w:i/>
    </w:rPr>
  </w:style>
  <w:style w:type="paragraph" w:customStyle="1" w:styleId="MERWAgmntPara1">
    <w:name w:val="MERW Agmnt Para 1"/>
    <w:basedOn w:val="Pnoa"/>
    <w:uiPriority w:val="8"/>
    <w:qFormat/>
    <w:rsid w:val="00602B2E"/>
    <w:pPr>
      <w:numPr>
        <w:ilvl w:val="2"/>
        <w:numId w:val="4"/>
      </w:numPr>
    </w:pPr>
  </w:style>
  <w:style w:type="paragraph" w:customStyle="1" w:styleId="MERWSchHdg3">
    <w:name w:val="MERW Sch Hdg 3"/>
    <w:basedOn w:val="Pnoa"/>
    <w:uiPriority w:val="60"/>
    <w:qFormat/>
    <w:rsid w:val="00602B2E"/>
    <w:pPr>
      <w:ind w:left="680"/>
      <w:outlineLvl w:val="3"/>
    </w:pPr>
    <w:rPr>
      <w:i/>
    </w:rPr>
  </w:style>
  <w:style w:type="paragraph" w:customStyle="1" w:styleId="MERWSchPara2">
    <w:name w:val="MERW Sch Para 2"/>
    <w:basedOn w:val="Pnoa"/>
    <w:uiPriority w:val="60"/>
    <w:qFormat/>
    <w:rsid w:val="00602B2E"/>
    <w:pPr>
      <w:numPr>
        <w:ilvl w:val="2"/>
        <w:numId w:val="16"/>
      </w:numPr>
    </w:pPr>
  </w:style>
  <w:style w:type="paragraph" w:customStyle="1" w:styleId="MERWSchPara3">
    <w:name w:val="MERW Sch Para 3"/>
    <w:basedOn w:val="Pnoa"/>
    <w:uiPriority w:val="60"/>
    <w:qFormat/>
    <w:rsid w:val="00602B2E"/>
    <w:pPr>
      <w:numPr>
        <w:ilvl w:val="3"/>
        <w:numId w:val="16"/>
      </w:numPr>
    </w:pPr>
  </w:style>
  <w:style w:type="paragraph" w:customStyle="1" w:styleId="MERWSchPara4">
    <w:name w:val="MERW Sch Para 4"/>
    <w:basedOn w:val="Pnoa"/>
    <w:uiPriority w:val="60"/>
    <w:qFormat/>
    <w:rsid w:val="00602B2E"/>
    <w:pPr>
      <w:numPr>
        <w:ilvl w:val="4"/>
        <w:numId w:val="16"/>
      </w:numPr>
    </w:pPr>
  </w:style>
  <w:style w:type="numbering" w:customStyle="1" w:styleId="ScheduleMultilevel">
    <w:name w:val="Schedule Multilevel"/>
    <w:uiPriority w:val="99"/>
    <w:rsid w:val="00602B2E"/>
    <w:pPr>
      <w:numPr>
        <w:numId w:val="16"/>
      </w:numPr>
    </w:pPr>
  </w:style>
  <w:style w:type="paragraph" w:customStyle="1" w:styleId="MERWNumPara1">
    <w:name w:val="MERW Num Para 1"/>
    <w:basedOn w:val="Pnoa"/>
    <w:uiPriority w:val="30"/>
    <w:qFormat/>
    <w:rsid w:val="00602B2E"/>
    <w:pPr>
      <w:numPr>
        <w:ilvl w:val="1"/>
        <w:numId w:val="12"/>
      </w:numPr>
    </w:pPr>
  </w:style>
  <w:style w:type="paragraph" w:customStyle="1" w:styleId="MERWNumPara2">
    <w:name w:val="MERW Num Para 2"/>
    <w:basedOn w:val="Pnoa"/>
    <w:uiPriority w:val="30"/>
    <w:qFormat/>
    <w:rsid w:val="00602B2E"/>
    <w:pPr>
      <w:numPr>
        <w:ilvl w:val="2"/>
        <w:numId w:val="12"/>
      </w:numPr>
    </w:pPr>
  </w:style>
  <w:style w:type="paragraph" w:customStyle="1" w:styleId="MERWNumPara4">
    <w:name w:val="MERW Num Para 4"/>
    <w:basedOn w:val="Pnoa"/>
    <w:uiPriority w:val="30"/>
    <w:qFormat/>
    <w:rsid w:val="00602B2E"/>
    <w:pPr>
      <w:numPr>
        <w:ilvl w:val="4"/>
        <w:numId w:val="12"/>
      </w:numPr>
    </w:pPr>
  </w:style>
  <w:style w:type="paragraph" w:customStyle="1" w:styleId="MERWNumPara3">
    <w:name w:val="MERW Num Para 3"/>
    <w:basedOn w:val="Pnoa"/>
    <w:uiPriority w:val="30"/>
    <w:qFormat/>
    <w:rsid w:val="00602B2E"/>
    <w:pPr>
      <w:numPr>
        <w:ilvl w:val="3"/>
        <w:numId w:val="12"/>
      </w:numPr>
    </w:pPr>
  </w:style>
  <w:style w:type="numbering" w:customStyle="1" w:styleId="GeneralMultilist">
    <w:name w:val="General Multilist"/>
    <w:uiPriority w:val="99"/>
    <w:rsid w:val="00602B2E"/>
    <w:pPr>
      <w:numPr>
        <w:numId w:val="5"/>
      </w:numPr>
    </w:pPr>
  </w:style>
  <w:style w:type="paragraph" w:customStyle="1" w:styleId="MERWPara">
    <w:name w:val="MERW Para"/>
    <w:basedOn w:val="Pnoa"/>
    <w:uiPriority w:val="30"/>
    <w:qFormat/>
    <w:rsid w:val="00602B2E"/>
  </w:style>
  <w:style w:type="paragraph" w:customStyle="1" w:styleId="MERWHeading1">
    <w:name w:val="MERW Heading 1"/>
    <w:basedOn w:val="Pnoa"/>
    <w:uiPriority w:val="29"/>
    <w:qFormat/>
    <w:rsid w:val="00602B2E"/>
    <w:pPr>
      <w:keepNext/>
      <w:numPr>
        <w:numId w:val="12"/>
      </w:numPr>
    </w:pPr>
    <w:rPr>
      <w:rFonts w:asciiTheme="majorHAnsi" w:hAnsiTheme="majorHAnsi"/>
      <w:b/>
    </w:rPr>
  </w:style>
  <w:style w:type="paragraph" w:customStyle="1" w:styleId="MERWHeading2">
    <w:name w:val="MERW Heading 2"/>
    <w:basedOn w:val="Pane2"/>
    <w:uiPriority w:val="29"/>
    <w:qFormat/>
    <w:rsid w:val="00602B2E"/>
    <w:pPr>
      <w:keepNext/>
    </w:pPr>
  </w:style>
  <w:style w:type="paragraph" w:customStyle="1" w:styleId="MERWHeading3">
    <w:name w:val="MERW Heading 3"/>
    <w:basedOn w:val="Pane3"/>
    <w:uiPriority w:val="29"/>
    <w:qFormat/>
    <w:rsid w:val="00602B2E"/>
    <w:pPr>
      <w:keepNext/>
    </w:pPr>
  </w:style>
  <w:style w:type="paragraph" w:customStyle="1" w:styleId="MERWListPara1">
    <w:name w:val="MERW List Para 1"/>
    <w:basedOn w:val="Pnoa"/>
    <w:uiPriority w:val="34"/>
    <w:qFormat/>
    <w:rsid w:val="00602B2E"/>
    <w:pPr>
      <w:numPr>
        <w:numId w:val="11"/>
      </w:numPr>
    </w:pPr>
  </w:style>
  <w:style w:type="paragraph" w:customStyle="1" w:styleId="MERWListPara2">
    <w:name w:val="MERW List Para 2"/>
    <w:basedOn w:val="Pnoa"/>
    <w:uiPriority w:val="34"/>
    <w:qFormat/>
    <w:rsid w:val="00602B2E"/>
    <w:pPr>
      <w:numPr>
        <w:ilvl w:val="1"/>
        <w:numId w:val="11"/>
      </w:numPr>
    </w:pPr>
  </w:style>
  <w:style w:type="paragraph" w:customStyle="1" w:styleId="MERWListPara3">
    <w:name w:val="MERW List Para 3"/>
    <w:basedOn w:val="Pnoa"/>
    <w:uiPriority w:val="34"/>
    <w:qFormat/>
    <w:rsid w:val="00602B2E"/>
    <w:pPr>
      <w:numPr>
        <w:ilvl w:val="2"/>
        <w:numId w:val="11"/>
      </w:numPr>
    </w:pPr>
  </w:style>
  <w:style w:type="numbering" w:customStyle="1" w:styleId="MEList">
    <w:name w:val="ME List"/>
    <w:uiPriority w:val="99"/>
    <w:rsid w:val="00602B2E"/>
    <w:pPr>
      <w:numPr>
        <w:numId w:val="6"/>
      </w:numPr>
    </w:pPr>
  </w:style>
  <w:style w:type="table" w:customStyle="1" w:styleId="MERWFormTable">
    <w:name w:val="MERW Form Table"/>
    <w:basedOn w:val="PnoaRipanga"/>
    <w:uiPriority w:val="99"/>
    <w:rsid w:val="00602B2E"/>
    <w:pPr>
      <w:spacing w:line="240" w:lineRule="auto"/>
    </w:pPr>
    <w:tblPr>
      <w:tblCellMar>
        <w:top w:w="85" w:type="dxa"/>
        <w:left w:w="0" w:type="dxa"/>
        <w:bottom w:w="85" w:type="dxa"/>
      </w:tblCellMar>
    </w:tblPr>
    <w:tblStylePr w:type="lastRow">
      <w:tblPr>
        <w:tblCellMar>
          <w:top w:w="85" w:type="dxa"/>
          <w:left w:w="0" w:type="dxa"/>
          <w:bottom w:w="215" w:type="dxa"/>
          <w:right w:w="108" w:type="dxa"/>
        </w:tblCellMar>
      </w:tblPr>
      <w:tcPr>
        <w:tcBorders>
          <w:top w:val="nil"/>
          <w:left w:val="nil"/>
          <w:bottom w:val="single" w:sz="4" w:space="0" w:color="auto"/>
          <w:right w:val="nil"/>
          <w:insideH w:val="nil"/>
          <w:insideV w:val="nil"/>
          <w:tl2br w:val="nil"/>
          <w:tr2bl w:val="nil"/>
        </w:tcBorders>
      </w:tcPr>
    </w:tblStylePr>
    <w:tblStylePr w:type="firstCol">
      <w:rPr>
        <w:b/>
      </w:rPr>
    </w:tblStylePr>
  </w:style>
  <w:style w:type="numbering" w:customStyle="1" w:styleId="MERWCourtList">
    <w:name w:val="MERW Court List"/>
    <w:uiPriority w:val="99"/>
    <w:rsid w:val="00602B2E"/>
    <w:pPr>
      <w:numPr>
        <w:numId w:val="9"/>
      </w:numPr>
    </w:pPr>
  </w:style>
  <w:style w:type="paragraph" w:customStyle="1" w:styleId="MERWCourtlvl1">
    <w:name w:val="MERW Court lvl1"/>
    <w:basedOn w:val="Pnoa"/>
    <w:uiPriority w:val="79"/>
    <w:qFormat/>
    <w:rsid w:val="00602B2E"/>
    <w:pPr>
      <w:numPr>
        <w:numId w:val="10"/>
      </w:numPr>
      <w:spacing w:line="360" w:lineRule="auto"/>
      <w:outlineLvl w:val="0"/>
    </w:pPr>
  </w:style>
  <w:style w:type="paragraph" w:customStyle="1" w:styleId="MERWCourtlvl2">
    <w:name w:val="MERW Court lvl2"/>
    <w:basedOn w:val="Pnoa"/>
    <w:uiPriority w:val="79"/>
    <w:qFormat/>
    <w:rsid w:val="00602B2E"/>
    <w:pPr>
      <w:numPr>
        <w:ilvl w:val="1"/>
        <w:numId w:val="10"/>
      </w:numPr>
      <w:spacing w:line="360" w:lineRule="auto"/>
      <w:outlineLvl w:val="1"/>
    </w:pPr>
  </w:style>
  <w:style w:type="paragraph" w:customStyle="1" w:styleId="MERWCourtlvl3">
    <w:name w:val="MERW Court lvl3"/>
    <w:basedOn w:val="Pnoa"/>
    <w:uiPriority w:val="79"/>
    <w:qFormat/>
    <w:rsid w:val="00602B2E"/>
    <w:pPr>
      <w:numPr>
        <w:ilvl w:val="2"/>
        <w:numId w:val="10"/>
      </w:numPr>
      <w:spacing w:line="360" w:lineRule="auto"/>
      <w:outlineLvl w:val="2"/>
    </w:pPr>
  </w:style>
  <w:style w:type="paragraph" w:customStyle="1" w:styleId="MERWCourtlvl4">
    <w:name w:val="MERW Court lvl4"/>
    <w:basedOn w:val="Pnoa"/>
    <w:uiPriority w:val="79"/>
    <w:qFormat/>
    <w:rsid w:val="00602B2E"/>
    <w:pPr>
      <w:numPr>
        <w:ilvl w:val="3"/>
        <w:numId w:val="10"/>
      </w:numPr>
      <w:spacing w:line="360" w:lineRule="auto"/>
      <w:outlineLvl w:val="3"/>
    </w:pPr>
  </w:style>
  <w:style w:type="paragraph" w:customStyle="1" w:styleId="MERWCourtlvl5">
    <w:name w:val="MERW Court lvl5"/>
    <w:basedOn w:val="Pnoa"/>
    <w:uiPriority w:val="79"/>
    <w:qFormat/>
    <w:rsid w:val="00602B2E"/>
    <w:pPr>
      <w:numPr>
        <w:ilvl w:val="4"/>
        <w:numId w:val="10"/>
      </w:numPr>
      <w:spacing w:line="360" w:lineRule="auto"/>
      <w:outlineLvl w:val="4"/>
    </w:pPr>
    <w:rPr>
      <w:lang w:val="en-GB"/>
    </w:rPr>
  </w:style>
  <w:style w:type="paragraph" w:customStyle="1" w:styleId="MERWCourtlvl6">
    <w:name w:val="MERW Court lvl6"/>
    <w:basedOn w:val="Pnoa"/>
    <w:uiPriority w:val="79"/>
    <w:qFormat/>
    <w:rsid w:val="00602B2E"/>
    <w:pPr>
      <w:numPr>
        <w:ilvl w:val="5"/>
        <w:numId w:val="10"/>
      </w:numPr>
      <w:spacing w:line="360" w:lineRule="auto"/>
      <w:outlineLvl w:val="5"/>
    </w:pPr>
  </w:style>
  <w:style w:type="paragraph" w:customStyle="1" w:styleId="MERWCourtlvl7">
    <w:name w:val="MERW Court lvl7"/>
    <w:basedOn w:val="Pnoa"/>
    <w:uiPriority w:val="79"/>
    <w:qFormat/>
    <w:rsid w:val="00602B2E"/>
    <w:pPr>
      <w:numPr>
        <w:ilvl w:val="6"/>
        <w:numId w:val="10"/>
      </w:numPr>
      <w:spacing w:line="360" w:lineRule="auto"/>
      <w:outlineLvl w:val="6"/>
    </w:pPr>
  </w:style>
  <w:style w:type="paragraph" w:customStyle="1" w:styleId="MERWCourtPara">
    <w:name w:val="MERW Court Para"/>
    <w:basedOn w:val="Pnoa"/>
    <w:uiPriority w:val="79"/>
    <w:qFormat/>
    <w:rsid w:val="00602B2E"/>
  </w:style>
  <w:style w:type="paragraph" w:customStyle="1" w:styleId="MERWAgmntHdg1NotinTOC">
    <w:name w:val="MERW Agmnt Hdg1 Not in TOC"/>
    <w:basedOn w:val="MERWAgmntHdg1"/>
    <w:uiPriority w:val="49"/>
    <w:qFormat/>
    <w:rsid w:val="00602B2E"/>
    <w:pPr>
      <w:outlineLvl w:val="9"/>
    </w:pPr>
  </w:style>
  <w:style w:type="paragraph" w:customStyle="1" w:styleId="MERWAgmntTitleNotinTOC">
    <w:name w:val="MERW Agmnt Title Not in TOC"/>
    <w:basedOn w:val="MERWAgmntTitle"/>
    <w:uiPriority w:val="4"/>
    <w:qFormat/>
    <w:rsid w:val="00602B2E"/>
  </w:style>
  <w:style w:type="character" w:styleId="Honongaitua">
    <w:name w:val="Hyperlink"/>
    <w:basedOn w:val="MomotuhiKwaeTaunoa"/>
    <w:uiPriority w:val="99"/>
    <w:unhideWhenUsed/>
    <w:rsid w:val="00602B2E"/>
    <w:rPr>
      <w:color w:val="CE0E2D" w:themeColor="hyperlink"/>
      <w:u w:val="single"/>
    </w:rPr>
  </w:style>
  <w:style w:type="paragraph" w:customStyle="1" w:styleId="MERWAgmntRecitalsLevel1">
    <w:name w:val="MERW Agmnt Recitals Level 1"/>
    <w:basedOn w:val="Pnoa"/>
    <w:uiPriority w:val="50"/>
    <w:qFormat/>
    <w:rsid w:val="00602B2E"/>
    <w:pPr>
      <w:numPr>
        <w:numId w:val="13"/>
      </w:numPr>
      <w:outlineLvl w:val="0"/>
    </w:pPr>
    <w:rPr>
      <w:lang w:val="en-GB"/>
    </w:rPr>
  </w:style>
  <w:style w:type="paragraph" w:customStyle="1" w:styleId="MERWAgmntRecitalsLevel2">
    <w:name w:val="MERW Agmnt Recitals Level 2"/>
    <w:basedOn w:val="Pnoa"/>
    <w:uiPriority w:val="50"/>
    <w:qFormat/>
    <w:rsid w:val="00602B2E"/>
    <w:pPr>
      <w:numPr>
        <w:ilvl w:val="1"/>
        <w:numId w:val="13"/>
      </w:numPr>
    </w:pPr>
  </w:style>
  <w:style w:type="numbering" w:customStyle="1" w:styleId="MERWRecitals">
    <w:name w:val="MERW Recitals"/>
    <w:uiPriority w:val="99"/>
    <w:rsid w:val="00602B2E"/>
    <w:pPr>
      <w:numPr>
        <w:numId w:val="13"/>
      </w:numPr>
    </w:pPr>
  </w:style>
  <w:style w:type="character" w:styleId="TohutoroTkupu">
    <w:name w:val="annotation reference"/>
    <w:basedOn w:val="MomotuhiKwaeTaunoa"/>
    <w:unhideWhenUsed/>
    <w:rsid w:val="00E479CF"/>
    <w:rPr>
      <w:sz w:val="16"/>
      <w:szCs w:val="16"/>
    </w:rPr>
  </w:style>
  <w:style w:type="paragraph" w:styleId="KuputuhiTkupu">
    <w:name w:val="annotation text"/>
    <w:basedOn w:val="Pnoa"/>
    <w:link w:val="KuputuhiTkupuPhua"/>
    <w:unhideWhenUsed/>
    <w:rsid w:val="00E479CF"/>
    <w:pPr>
      <w:spacing w:after="160"/>
    </w:pPr>
    <w:rPr>
      <w:rFonts w:eastAsiaTheme="minorHAnsi" w:cstheme="minorBidi"/>
      <w:kern w:val="2"/>
      <w:szCs w:val="20"/>
      <w:lang w:eastAsia="en-US" w:bidi="ar-SA"/>
      <w14:ligatures w14:val="standardContextual"/>
    </w:rPr>
  </w:style>
  <w:style w:type="character" w:customStyle="1" w:styleId="KuputuhiTkupuPhua">
    <w:name w:val="Kuputuhi TākupuPūāhua"/>
    <w:basedOn w:val="MomotuhiKwaeTaunoa"/>
    <w:link w:val="KuputuhiTkupu"/>
    <w:rsid w:val="00E479CF"/>
    <w:rPr>
      <w:rFonts w:eastAsiaTheme="minorHAnsi"/>
      <w:kern w:val="2"/>
      <w14:ligatures w14:val="standardContextual"/>
    </w:rPr>
  </w:style>
  <w:style w:type="paragraph" w:customStyle="1" w:styleId="TableParagraph">
    <w:name w:val="Table Paragraph"/>
    <w:basedOn w:val="Pnoa"/>
    <w:uiPriority w:val="1"/>
    <w:qFormat/>
    <w:rsid w:val="00376665"/>
    <w:pPr>
      <w:widowControl w:val="0"/>
      <w:autoSpaceDE w:val="0"/>
      <w:autoSpaceDN w:val="0"/>
    </w:pPr>
    <w:rPr>
      <w:rFonts w:ascii="Arial" w:eastAsia="Arial" w:hAnsi="Arial" w:cs="Arial"/>
      <w:lang w:val="en-US" w:eastAsia="en-US" w:bidi="ar-SA"/>
    </w:rPr>
  </w:style>
  <w:style w:type="paragraph" w:styleId="MarauTkupu">
    <w:name w:val="annotation subject"/>
    <w:basedOn w:val="KuputuhiTkupu"/>
    <w:next w:val="KuputuhiTkupu"/>
    <w:link w:val="MarauTkupuPhua"/>
    <w:uiPriority w:val="99"/>
    <w:semiHidden/>
    <w:unhideWhenUsed/>
    <w:rsid w:val="00945E7C"/>
    <w:pPr>
      <w:spacing w:after="0"/>
    </w:pPr>
    <w:rPr>
      <w:rFonts w:eastAsia="Times New Roman" w:cs="Angsana New"/>
      <w:b/>
      <w:bCs/>
      <w:kern w:val="0"/>
      <w:szCs w:val="25"/>
      <w:lang w:eastAsia="zh-CN" w:bidi="th-TH"/>
      <w14:ligatures w14:val="none"/>
    </w:rPr>
  </w:style>
  <w:style w:type="character" w:customStyle="1" w:styleId="MarauTkupuPhua">
    <w:name w:val="Marau TākupuPūāhua"/>
    <w:basedOn w:val="KuputuhiTkupuPhua"/>
    <w:link w:val="MarauTkupu"/>
    <w:uiPriority w:val="99"/>
    <w:semiHidden/>
    <w:rsid w:val="00945E7C"/>
    <w:rPr>
      <w:rFonts w:eastAsiaTheme="minorHAnsi" w:cs="Angsana New"/>
      <w:b/>
      <w:bCs/>
      <w:kern w:val="2"/>
      <w:szCs w:val="25"/>
      <w:lang w:eastAsia="zh-CN" w:bidi="th-TH"/>
      <w14:ligatures w14:val="standardContextual"/>
    </w:rPr>
  </w:style>
  <w:style w:type="paragraph" w:styleId="Whakahunga">
    <w:name w:val="Revision"/>
    <w:hidden/>
    <w:uiPriority w:val="99"/>
    <w:semiHidden/>
    <w:rsid w:val="00B71371"/>
    <w:pPr>
      <w:spacing w:line="240" w:lineRule="auto"/>
    </w:pPr>
    <w:rPr>
      <w:rFonts w:cs="Angsana New"/>
      <w:szCs w:val="22"/>
      <w:lang w:eastAsia="zh-CN" w:bidi="th-TH"/>
    </w:rPr>
  </w:style>
  <w:style w:type="character" w:styleId="KreroKorewhakatau">
    <w:name w:val="Unresolved Mention"/>
    <w:basedOn w:val="MomotuhiKwaeTaunoa"/>
    <w:uiPriority w:val="99"/>
    <w:semiHidden/>
    <w:unhideWhenUsed/>
    <w:rsid w:val="00765456"/>
    <w:rPr>
      <w:color w:val="605E5C"/>
      <w:shd w:val="clear" w:color="auto" w:fill="E1DFDD"/>
    </w:r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basedOn w:val="MomotuhiKwaeTaunoa"/>
    <w:link w:val="RrangiKwae"/>
    <w:uiPriority w:val="34"/>
    <w:locked/>
    <w:rsid w:val="00501E4D"/>
    <w:rPr>
      <w:rFonts w:cs="Angsana New"/>
      <w:szCs w:val="22"/>
      <w:lang w:eastAsia="zh-CN" w:bidi="th-TH"/>
    </w:rPr>
  </w:style>
  <w:style w:type="paragraph" w:customStyle="1" w:styleId="Default">
    <w:name w:val="Default"/>
    <w:rsid w:val="00720ADA"/>
    <w:pPr>
      <w:autoSpaceDE w:val="0"/>
      <w:autoSpaceDN w:val="0"/>
      <w:adjustRightInd w:val="0"/>
      <w:spacing w:line="240" w:lineRule="auto"/>
    </w:pPr>
    <w:rPr>
      <w:rFonts w:ascii="Lucida Sans Unicode" w:hAnsi="Lucida Sans Unicode" w:cs="Lucida Sans Unicode"/>
      <w:color w:val="000000"/>
      <w:sz w:val="24"/>
      <w:szCs w:val="24"/>
      <w:lang w:val="en-US"/>
    </w:rPr>
  </w:style>
  <w:style w:type="paragraph" w:styleId="Taitara">
    <w:name w:val="Title"/>
    <w:basedOn w:val="Pnoa"/>
    <w:next w:val="Pnoa"/>
    <w:link w:val="TaitaraPhua"/>
    <w:uiPriority w:val="10"/>
    <w:semiHidden/>
    <w:unhideWhenUsed/>
    <w:qFormat/>
    <w:rsid w:val="000C71C2"/>
    <w:pPr>
      <w:contextualSpacing/>
    </w:pPr>
    <w:rPr>
      <w:rFonts w:asciiTheme="majorHAnsi" w:eastAsiaTheme="majorEastAsia" w:hAnsiTheme="majorHAnsi"/>
      <w:spacing w:val="-10"/>
      <w:kern w:val="28"/>
      <w:sz w:val="56"/>
      <w:szCs w:val="71"/>
    </w:rPr>
  </w:style>
  <w:style w:type="character" w:customStyle="1" w:styleId="TaitaraPhua">
    <w:name w:val="TaitaraPūāhua"/>
    <w:basedOn w:val="MomotuhiKwaeTaunoa"/>
    <w:link w:val="Taitara"/>
    <w:uiPriority w:val="10"/>
    <w:rsid w:val="000C71C2"/>
    <w:rPr>
      <w:rFonts w:asciiTheme="majorHAnsi" w:eastAsiaTheme="majorEastAsia" w:hAnsiTheme="majorHAnsi" w:cs="Angsana New"/>
      <w:spacing w:val="-10"/>
      <w:kern w:val="28"/>
      <w:sz w:val="56"/>
      <w:szCs w:val="71"/>
      <w:lang w:eastAsia="zh-CN" w:bidi="th-TH"/>
    </w:rPr>
  </w:style>
  <w:style w:type="paragraph" w:styleId="PnoaTukutuku">
    <w:name w:val="Normal (Web)"/>
    <w:basedOn w:val="Pnoa"/>
    <w:uiPriority w:val="99"/>
    <w:unhideWhenUsed/>
    <w:rsid w:val="00F90701"/>
    <w:pPr>
      <w:spacing w:before="100" w:beforeAutospacing="1" w:after="100" w:afterAutospacing="1"/>
    </w:pPr>
    <w:rPr>
      <w:rFonts w:ascii="Times New Roman" w:hAnsi="Times New Roman" w:cs="Times New Roman"/>
      <w:sz w:val="24"/>
      <w:szCs w:val="24"/>
      <w:lang w:eastAsia="en-NZ" w:bidi="ar-SA"/>
    </w:rPr>
  </w:style>
  <w:style w:type="character" w:customStyle="1" w:styleId="normaltextrun">
    <w:name w:val="normaltextrun"/>
    <w:basedOn w:val="MomotuhiKwaeTaunoa"/>
    <w:rsid w:val="005B1471"/>
  </w:style>
  <w:style w:type="character" w:customStyle="1" w:styleId="eop">
    <w:name w:val="eop"/>
    <w:basedOn w:val="MomotuhiKwaeTaunoa"/>
    <w:rsid w:val="00882D4C"/>
  </w:style>
  <w:style w:type="paragraph" w:customStyle="1" w:styleId="paragraph">
    <w:name w:val="paragraph"/>
    <w:basedOn w:val="Pnoa"/>
    <w:rsid w:val="005B1756"/>
    <w:pPr>
      <w:spacing w:before="100" w:beforeAutospacing="1" w:after="100" w:afterAutospacing="1"/>
    </w:pPr>
    <w:rPr>
      <w:rFonts w:ascii="Times New Roman" w:hAnsi="Times New Roman" w:cs="Times New Roman"/>
      <w:sz w:val="24"/>
      <w:szCs w:val="24"/>
      <w:lang w:val="en-GB" w:eastAsia="en-GB" w:bidi="ar-SA"/>
    </w:rPr>
  </w:style>
  <w:style w:type="paragraph" w:customStyle="1" w:styleId="BodyText-Numbered">
    <w:name w:val="Body Text - Numbered"/>
    <w:basedOn w:val="KuputuhiTinana"/>
    <w:qFormat/>
    <w:rsid w:val="000E7DEB"/>
    <w:pPr>
      <w:numPr>
        <w:numId w:val="19"/>
      </w:numPr>
      <w:spacing w:line="260" w:lineRule="atLeast"/>
      <w:ind w:left="680" w:hanging="680"/>
    </w:pPr>
    <w:rPr>
      <w:rFonts w:cs="Times New Roman"/>
      <w:szCs w:val="20"/>
      <w:lang w:eastAsia="en-GB" w:bidi="ar-SA"/>
    </w:rPr>
  </w:style>
  <w:style w:type="paragraph" w:styleId="KuputuhiTinana">
    <w:name w:val="Body Text"/>
    <w:basedOn w:val="Pnoa"/>
    <w:link w:val="KuputuhiTinanaPhua"/>
    <w:uiPriority w:val="99"/>
    <w:semiHidden/>
    <w:unhideWhenUsed/>
    <w:rsid w:val="000E7DEB"/>
    <w:pPr>
      <w:spacing w:after="120"/>
    </w:pPr>
  </w:style>
  <w:style w:type="character" w:customStyle="1" w:styleId="KuputuhiTinanaPhua">
    <w:name w:val="Kuputuhi TinanaPūāhua"/>
    <w:basedOn w:val="MomotuhiKwaeTaunoa"/>
    <w:link w:val="KuputuhiTinana"/>
    <w:uiPriority w:val="99"/>
    <w:semiHidden/>
    <w:rsid w:val="000E7DEB"/>
    <w:rPr>
      <w:rFonts w:cs="Angsana New"/>
      <w:szCs w:val="22"/>
      <w:lang w:eastAsia="zh-CN" w:bidi="th-TH"/>
    </w:rPr>
  </w:style>
  <w:style w:type="paragraph" w:customStyle="1" w:styleId="p1">
    <w:name w:val="p1"/>
    <w:basedOn w:val="Pnoa"/>
    <w:rsid w:val="00A9214B"/>
    <w:pPr>
      <w:spacing w:before="100" w:beforeAutospacing="1" w:after="100" w:afterAutospacing="1"/>
    </w:pPr>
    <w:rPr>
      <w:rFonts w:cs="Calibri"/>
      <w:lang w:val="en-GB" w:eastAsia="en-GB" w:bidi="ar-SA"/>
    </w:rPr>
  </w:style>
  <w:style w:type="paragraph" w:customStyle="1" w:styleId="p2">
    <w:name w:val="p2"/>
    <w:basedOn w:val="Pnoa"/>
    <w:rsid w:val="00A9214B"/>
    <w:pPr>
      <w:spacing w:before="100" w:beforeAutospacing="1" w:after="100" w:afterAutospacing="1"/>
    </w:pPr>
    <w:rPr>
      <w:rFonts w:cs="Calibri"/>
      <w:lang w:val="en-GB" w:eastAsia="en-GB" w:bidi="ar-SA"/>
    </w:rPr>
  </w:style>
  <w:style w:type="paragraph" w:customStyle="1" w:styleId="p3">
    <w:name w:val="p3"/>
    <w:basedOn w:val="Pnoa"/>
    <w:rsid w:val="00A9214B"/>
    <w:pPr>
      <w:spacing w:before="100" w:beforeAutospacing="1" w:after="100" w:afterAutospacing="1"/>
    </w:pPr>
    <w:rPr>
      <w:rFonts w:cs="Calibri"/>
      <w:lang w:val="en-GB" w:eastAsia="en-GB" w:bidi="ar-SA"/>
    </w:rPr>
  </w:style>
  <w:style w:type="character" w:customStyle="1" w:styleId="s1">
    <w:name w:val="s1"/>
    <w:basedOn w:val="MomotuhiKwaeTaunoa"/>
    <w:rsid w:val="00A9214B"/>
  </w:style>
  <w:style w:type="character" w:customStyle="1" w:styleId="apple-converted-space">
    <w:name w:val="apple-converted-space"/>
    <w:basedOn w:val="MomotuhiKwaeTaunoa"/>
    <w:rsid w:val="00A9214B"/>
  </w:style>
  <w:style w:type="character" w:customStyle="1" w:styleId="s2">
    <w:name w:val="s2"/>
    <w:basedOn w:val="MomotuhiKwaeTaunoa"/>
    <w:rsid w:val="00A9214B"/>
  </w:style>
  <w:style w:type="paragraph" w:styleId="PaneTOC">
    <w:name w:val="TOC Heading"/>
    <w:basedOn w:val="Pane1"/>
    <w:next w:val="Pnoa"/>
    <w:uiPriority w:val="39"/>
    <w:unhideWhenUsed/>
    <w:qFormat/>
    <w:rsid w:val="008B3AF5"/>
    <w:pPr>
      <w:keepLines/>
      <w:numPr>
        <w:numId w:val="0"/>
      </w:numPr>
      <w:spacing w:before="240" w:line="259" w:lineRule="auto"/>
      <w:outlineLvl w:val="9"/>
    </w:pPr>
    <w:rPr>
      <w:rFonts w:eastAsiaTheme="majorEastAsia" w:cstheme="majorBidi"/>
      <w:color w:val="9A0A21" w:themeColor="accent1" w:themeShade="BF"/>
      <w:sz w:val="32"/>
      <w:szCs w:val="32"/>
      <w:lang w:val="en-US"/>
    </w:rPr>
  </w:style>
  <w:style w:type="paragraph" w:customStyle="1" w:styleId="MERWAgmntPara5">
    <w:name w:val="MERW Agmnt Para 5"/>
    <w:basedOn w:val="Pnoa"/>
    <w:uiPriority w:val="8"/>
    <w:unhideWhenUsed/>
    <w:qFormat/>
    <w:rsid w:val="006D2DD6"/>
    <w:pPr>
      <w:ind w:left="4082" w:hanging="680"/>
    </w:pPr>
  </w:style>
  <w:style w:type="paragraph" w:customStyle="1" w:styleId="MERWAgmntPara6">
    <w:name w:val="MERW Agmnt Para 6"/>
    <w:basedOn w:val="Pnoa"/>
    <w:uiPriority w:val="8"/>
    <w:unhideWhenUsed/>
    <w:qFormat/>
    <w:rsid w:val="006D2DD6"/>
    <w:pPr>
      <w:ind w:left="4763" w:hanging="681"/>
    </w:pPr>
  </w:style>
  <w:style w:type="paragraph" w:customStyle="1" w:styleId="MERWAgmntPara7">
    <w:name w:val="MERW Agmnt Para 7"/>
    <w:basedOn w:val="Pnoa"/>
    <w:uiPriority w:val="8"/>
    <w:unhideWhenUsed/>
    <w:qFormat/>
    <w:rsid w:val="006D2DD6"/>
    <w:pPr>
      <w:ind w:left="5443" w:hanging="680"/>
    </w:pPr>
  </w:style>
  <w:style w:type="paragraph" w:customStyle="1" w:styleId="PCStyle1">
    <w:name w:val="PC Style 1"/>
    <w:basedOn w:val="Pnoa"/>
    <w:rsid w:val="00855168"/>
    <w:pPr>
      <w:keepNext/>
      <w:numPr>
        <w:numId w:val="21"/>
      </w:numPr>
    </w:pPr>
    <w:rPr>
      <w:b/>
      <w:sz w:val="26"/>
      <w:szCs w:val="26"/>
    </w:rPr>
  </w:style>
  <w:style w:type="paragraph" w:customStyle="1" w:styleId="PCStyle2">
    <w:name w:val="PC Style 2"/>
    <w:basedOn w:val="Pnoa"/>
    <w:rsid w:val="00C92498"/>
    <w:pPr>
      <w:keepNext/>
      <w:numPr>
        <w:ilvl w:val="1"/>
        <w:numId w:val="21"/>
      </w:numPr>
      <w:tabs>
        <w:tab w:val="left" w:pos="680"/>
      </w:tabs>
      <w:spacing w:before="240"/>
      <w:ind w:left="1077"/>
    </w:pPr>
    <w:rPr>
      <w:u w:val="single"/>
    </w:rPr>
  </w:style>
  <w:style w:type="paragraph" w:customStyle="1" w:styleId="PCStyle3">
    <w:name w:val="PC Style 3"/>
    <w:basedOn w:val="Pnoa"/>
    <w:rsid w:val="00C86432"/>
    <w:pPr>
      <w:numPr>
        <w:ilvl w:val="2"/>
        <w:numId w:val="21"/>
      </w:numPr>
      <w:tabs>
        <w:tab w:val="left" w:pos="680"/>
      </w:tabs>
    </w:pPr>
  </w:style>
  <w:style w:type="paragraph" w:customStyle="1" w:styleId="Subheading1">
    <w:name w:val="Subheading1"/>
    <w:basedOn w:val="Pnoa"/>
    <w:rsid w:val="00C86432"/>
    <w:pPr>
      <w:keepNext/>
      <w:ind w:left="680"/>
    </w:pPr>
    <w:rPr>
      <w:b/>
      <w:bCs/>
      <w:sz w:val="21"/>
    </w:rPr>
  </w:style>
  <w:style w:type="paragraph" w:customStyle="1" w:styleId="Subheading2">
    <w:name w:val="Subheading2"/>
    <w:basedOn w:val="Pnoa"/>
    <w:rsid w:val="00C86432"/>
    <w:pPr>
      <w:keepNext/>
      <w:ind w:left="680"/>
    </w:pPr>
    <w:rPr>
      <w:rFonts w:cs="Calibri"/>
      <w:i/>
      <w:iCs/>
      <w:sz w:val="21"/>
      <w:szCs w:val="21"/>
    </w:rPr>
  </w:style>
  <w:style w:type="character" w:styleId="HonongaituaWhai">
    <w:name w:val="FollowedHyperlink"/>
    <w:basedOn w:val="MomotuhiKwaeTaunoa"/>
    <w:uiPriority w:val="99"/>
    <w:semiHidden/>
    <w:unhideWhenUsed/>
    <w:rsid w:val="00E76A87"/>
    <w:rPr>
      <w:color w:val="94949B" w:themeColor="followedHyperlink"/>
      <w:u w:val="single"/>
    </w:rPr>
  </w:style>
  <w:style w:type="paragraph" w:styleId="Nuku2KuputuhiTinana">
    <w:name w:val="Body Text Indent 2"/>
    <w:basedOn w:val="Pnoa"/>
    <w:link w:val="Nuku2KuputuhiTinanaPhua"/>
    <w:uiPriority w:val="99"/>
    <w:semiHidden/>
    <w:unhideWhenUsed/>
    <w:rsid w:val="00621324"/>
    <w:pPr>
      <w:spacing w:after="120" w:line="480" w:lineRule="auto"/>
      <w:ind w:left="283"/>
    </w:pPr>
  </w:style>
  <w:style w:type="character" w:customStyle="1" w:styleId="Nuku2KuputuhiTinanaPhua">
    <w:name w:val="Nuku 2 Kuputuhi TinanaPūāhua"/>
    <w:basedOn w:val="MomotuhiKwaeTaunoa"/>
    <w:link w:val="Nuku2KuputuhiTinana"/>
    <w:uiPriority w:val="99"/>
    <w:semiHidden/>
    <w:rsid w:val="00621324"/>
    <w:rPr>
      <w:rFonts w:ascii="Calibri" w:hAnsi="Calibri" w:cs="Angsana New"/>
      <w:szCs w:val="22"/>
      <w:lang w:eastAsia="zh-CN" w:bidi="th-TH"/>
    </w:rPr>
  </w:style>
  <w:style w:type="paragraph" w:styleId="MokowKore">
    <w:name w:val="No Spacing"/>
    <w:basedOn w:val="Pnoa"/>
    <w:uiPriority w:val="1"/>
    <w:qFormat/>
    <w:rsid w:val="0091027F"/>
    <w:rPr>
      <w:rFonts w:cs="Calibri"/>
      <w:lang w:val="en-GB" w:bidi="ar-SA"/>
      <w14:ligatures w14:val="standardContextual"/>
    </w:rPr>
  </w:style>
  <w:style w:type="character" w:customStyle="1" w:styleId="cf01">
    <w:name w:val="cf01"/>
    <w:basedOn w:val="MomotuhiKwaeTaunoa"/>
    <w:rsid w:val="009B0A43"/>
    <w:rPr>
      <w:rFonts w:ascii="Segoe UI" w:hAnsi="Segoe UI" w:cs="Segoe UI" w:hint="default"/>
      <w:sz w:val="18"/>
      <w:szCs w:val="18"/>
    </w:rPr>
  </w:style>
  <w:style w:type="character" w:customStyle="1" w:styleId="cf11">
    <w:name w:val="cf11"/>
    <w:basedOn w:val="MomotuhiKwaeTaunoa"/>
    <w:rsid w:val="001E6B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895">
      <w:bodyDiv w:val="1"/>
      <w:marLeft w:val="0"/>
      <w:marRight w:val="0"/>
      <w:marTop w:val="0"/>
      <w:marBottom w:val="0"/>
      <w:divBdr>
        <w:top w:val="none" w:sz="0" w:space="0" w:color="auto"/>
        <w:left w:val="none" w:sz="0" w:space="0" w:color="auto"/>
        <w:bottom w:val="none" w:sz="0" w:space="0" w:color="auto"/>
        <w:right w:val="none" w:sz="0" w:space="0" w:color="auto"/>
      </w:divBdr>
    </w:div>
    <w:div w:id="195043500">
      <w:bodyDiv w:val="1"/>
      <w:marLeft w:val="0"/>
      <w:marRight w:val="0"/>
      <w:marTop w:val="0"/>
      <w:marBottom w:val="0"/>
      <w:divBdr>
        <w:top w:val="none" w:sz="0" w:space="0" w:color="auto"/>
        <w:left w:val="none" w:sz="0" w:space="0" w:color="auto"/>
        <w:bottom w:val="none" w:sz="0" w:space="0" w:color="auto"/>
        <w:right w:val="none" w:sz="0" w:space="0" w:color="auto"/>
      </w:divBdr>
    </w:div>
    <w:div w:id="205920704">
      <w:bodyDiv w:val="1"/>
      <w:marLeft w:val="0"/>
      <w:marRight w:val="0"/>
      <w:marTop w:val="0"/>
      <w:marBottom w:val="0"/>
      <w:divBdr>
        <w:top w:val="none" w:sz="0" w:space="0" w:color="auto"/>
        <w:left w:val="none" w:sz="0" w:space="0" w:color="auto"/>
        <w:bottom w:val="none" w:sz="0" w:space="0" w:color="auto"/>
        <w:right w:val="none" w:sz="0" w:space="0" w:color="auto"/>
      </w:divBdr>
    </w:div>
    <w:div w:id="253327153">
      <w:bodyDiv w:val="1"/>
      <w:marLeft w:val="0"/>
      <w:marRight w:val="0"/>
      <w:marTop w:val="0"/>
      <w:marBottom w:val="0"/>
      <w:divBdr>
        <w:top w:val="none" w:sz="0" w:space="0" w:color="auto"/>
        <w:left w:val="none" w:sz="0" w:space="0" w:color="auto"/>
        <w:bottom w:val="none" w:sz="0" w:space="0" w:color="auto"/>
        <w:right w:val="none" w:sz="0" w:space="0" w:color="auto"/>
      </w:divBdr>
    </w:div>
    <w:div w:id="358700717">
      <w:bodyDiv w:val="1"/>
      <w:marLeft w:val="0"/>
      <w:marRight w:val="0"/>
      <w:marTop w:val="0"/>
      <w:marBottom w:val="0"/>
      <w:divBdr>
        <w:top w:val="none" w:sz="0" w:space="0" w:color="auto"/>
        <w:left w:val="none" w:sz="0" w:space="0" w:color="auto"/>
        <w:bottom w:val="none" w:sz="0" w:space="0" w:color="auto"/>
        <w:right w:val="none" w:sz="0" w:space="0" w:color="auto"/>
      </w:divBdr>
    </w:div>
    <w:div w:id="413282797">
      <w:bodyDiv w:val="1"/>
      <w:marLeft w:val="0"/>
      <w:marRight w:val="0"/>
      <w:marTop w:val="0"/>
      <w:marBottom w:val="0"/>
      <w:divBdr>
        <w:top w:val="none" w:sz="0" w:space="0" w:color="auto"/>
        <w:left w:val="none" w:sz="0" w:space="0" w:color="auto"/>
        <w:bottom w:val="none" w:sz="0" w:space="0" w:color="auto"/>
        <w:right w:val="none" w:sz="0" w:space="0" w:color="auto"/>
      </w:divBdr>
    </w:div>
    <w:div w:id="447355493">
      <w:bodyDiv w:val="1"/>
      <w:marLeft w:val="0"/>
      <w:marRight w:val="0"/>
      <w:marTop w:val="0"/>
      <w:marBottom w:val="0"/>
      <w:divBdr>
        <w:top w:val="none" w:sz="0" w:space="0" w:color="auto"/>
        <w:left w:val="none" w:sz="0" w:space="0" w:color="auto"/>
        <w:bottom w:val="none" w:sz="0" w:space="0" w:color="auto"/>
        <w:right w:val="none" w:sz="0" w:space="0" w:color="auto"/>
      </w:divBdr>
    </w:div>
    <w:div w:id="812066869">
      <w:bodyDiv w:val="1"/>
      <w:marLeft w:val="0"/>
      <w:marRight w:val="0"/>
      <w:marTop w:val="0"/>
      <w:marBottom w:val="0"/>
      <w:divBdr>
        <w:top w:val="none" w:sz="0" w:space="0" w:color="auto"/>
        <w:left w:val="none" w:sz="0" w:space="0" w:color="auto"/>
        <w:bottom w:val="none" w:sz="0" w:space="0" w:color="auto"/>
        <w:right w:val="none" w:sz="0" w:space="0" w:color="auto"/>
      </w:divBdr>
    </w:div>
    <w:div w:id="852958864">
      <w:bodyDiv w:val="1"/>
      <w:marLeft w:val="0"/>
      <w:marRight w:val="0"/>
      <w:marTop w:val="0"/>
      <w:marBottom w:val="0"/>
      <w:divBdr>
        <w:top w:val="none" w:sz="0" w:space="0" w:color="auto"/>
        <w:left w:val="none" w:sz="0" w:space="0" w:color="auto"/>
        <w:bottom w:val="none" w:sz="0" w:space="0" w:color="auto"/>
        <w:right w:val="none" w:sz="0" w:space="0" w:color="auto"/>
      </w:divBdr>
    </w:div>
    <w:div w:id="853804951">
      <w:bodyDiv w:val="1"/>
      <w:marLeft w:val="0"/>
      <w:marRight w:val="0"/>
      <w:marTop w:val="0"/>
      <w:marBottom w:val="0"/>
      <w:divBdr>
        <w:top w:val="none" w:sz="0" w:space="0" w:color="auto"/>
        <w:left w:val="none" w:sz="0" w:space="0" w:color="auto"/>
        <w:bottom w:val="none" w:sz="0" w:space="0" w:color="auto"/>
        <w:right w:val="none" w:sz="0" w:space="0" w:color="auto"/>
      </w:divBdr>
    </w:div>
    <w:div w:id="855004397">
      <w:bodyDiv w:val="1"/>
      <w:marLeft w:val="0"/>
      <w:marRight w:val="0"/>
      <w:marTop w:val="0"/>
      <w:marBottom w:val="0"/>
      <w:divBdr>
        <w:top w:val="none" w:sz="0" w:space="0" w:color="auto"/>
        <w:left w:val="none" w:sz="0" w:space="0" w:color="auto"/>
        <w:bottom w:val="none" w:sz="0" w:space="0" w:color="auto"/>
        <w:right w:val="none" w:sz="0" w:space="0" w:color="auto"/>
      </w:divBdr>
    </w:div>
    <w:div w:id="1064257704">
      <w:bodyDiv w:val="1"/>
      <w:marLeft w:val="0"/>
      <w:marRight w:val="0"/>
      <w:marTop w:val="0"/>
      <w:marBottom w:val="0"/>
      <w:divBdr>
        <w:top w:val="none" w:sz="0" w:space="0" w:color="auto"/>
        <w:left w:val="none" w:sz="0" w:space="0" w:color="auto"/>
        <w:bottom w:val="none" w:sz="0" w:space="0" w:color="auto"/>
        <w:right w:val="none" w:sz="0" w:space="0" w:color="auto"/>
      </w:divBdr>
    </w:div>
    <w:div w:id="1087455986">
      <w:bodyDiv w:val="1"/>
      <w:marLeft w:val="0"/>
      <w:marRight w:val="0"/>
      <w:marTop w:val="0"/>
      <w:marBottom w:val="0"/>
      <w:divBdr>
        <w:top w:val="none" w:sz="0" w:space="0" w:color="auto"/>
        <w:left w:val="none" w:sz="0" w:space="0" w:color="auto"/>
        <w:bottom w:val="none" w:sz="0" w:space="0" w:color="auto"/>
        <w:right w:val="none" w:sz="0" w:space="0" w:color="auto"/>
      </w:divBdr>
    </w:div>
    <w:div w:id="1162356069">
      <w:bodyDiv w:val="1"/>
      <w:marLeft w:val="0"/>
      <w:marRight w:val="0"/>
      <w:marTop w:val="0"/>
      <w:marBottom w:val="0"/>
      <w:divBdr>
        <w:top w:val="none" w:sz="0" w:space="0" w:color="auto"/>
        <w:left w:val="none" w:sz="0" w:space="0" w:color="auto"/>
        <w:bottom w:val="none" w:sz="0" w:space="0" w:color="auto"/>
        <w:right w:val="none" w:sz="0" w:space="0" w:color="auto"/>
      </w:divBdr>
    </w:div>
    <w:div w:id="1201939053">
      <w:bodyDiv w:val="1"/>
      <w:marLeft w:val="0"/>
      <w:marRight w:val="0"/>
      <w:marTop w:val="0"/>
      <w:marBottom w:val="0"/>
      <w:divBdr>
        <w:top w:val="none" w:sz="0" w:space="0" w:color="auto"/>
        <w:left w:val="none" w:sz="0" w:space="0" w:color="auto"/>
        <w:bottom w:val="none" w:sz="0" w:space="0" w:color="auto"/>
        <w:right w:val="none" w:sz="0" w:space="0" w:color="auto"/>
      </w:divBdr>
    </w:div>
    <w:div w:id="1261181320">
      <w:bodyDiv w:val="1"/>
      <w:marLeft w:val="0"/>
      <w:marRight w:val="0"/>
      <w:marTop w:val="0"/>
      <w:marBottom w:val="0"/>
      <w:divBdr>
        <w:top w:val="none" w:sz="0" w:space="0" w:color="auto"/>
        <w:left w:val="none" w:sz="0" w:space="0" w:color="auto"/>
        <w:bottom w:val="none" w:sz="0" w:space="0" w:color="auto"/>
        <w:right w:val="none" w:sz="0" w:space="0" w:color="auto"/>
      </w:divBdr>
    </w:div>
    <w:div w:id="1492522604">
      <w:bodyDiv w:val="1"/>
      <w:marLeft w:val="0"/>
      <w:marRight w:val="0"/>
      <w:marTop w:val="0"/>
      <w:marBottom w:val="0"/>
      <w:divBdr>
        <w:top w:val="none" w:sz="0" w:space="0" w:color="auto"/>
        <w:left w:val="none" w:sz="0" w:space="0" w:color="auto"/>
        <w:bottom w:val="none" w:sz="0" w:space="0" w:color="auto"/>
        <w:right w:val="none" w:sz="0" w:space="0" w:color="auto"/>
      </w:divBdr>
    </w:div>
    <w:div w:id="1663200627">
      <w:bodyDiv w:val="1"/>
      <w:marLeft w:val="0"/>
      <w:marRight w:val="0"/>
      <w:marTop w:val="0"/>
      <w:marBottom w:val="0"/>
      <w:divBdr>
        <w:top w:val="none" w:sz="0" w:space="0" w:color="auto"/>
        <w:left w:val="none" w:sz="0" w:space="0" w:color="auto"/>
        <w:bottom w:val="none" w:sz="0" w:space="0" w:color="auto"/>
        <w:right w:val="none" w:sz="0" w:space="0" w:color="auto"/>
      </w:divBdr>
      <w:divsChild>
        <w:div w:id="1357653833">
          <w:marLeft w:val="0"/>
          <w:marRight w:val="0"/>
          <w:marTop w:val="0"/>
          <w:marBottom w:val="0"/>
          <w:divBdr>
            <w:top w:val="none" w:sz="0" w:space="0" w:color="auto"/>
            <w:left w:val="none" w:sz="0" w:space="0" w:color="auto"/>
            <w:bottom w:val="none" w:sz="0" w:space="0" w:color="auto"/>
            <w:right w:val="none" w:sz="0" w:space="0" w:color="auto"/>
          </w:divBdr>
          <w:divsChild>
            <w:div w:id="1523006146">
              <w:marLeft w:val="0"/>
              <w:marRight w:val="0"/>
              <w:marTop w:val="0"/>
              <w:marBottom w:val="0"/>
              <w:divBdr>
                <w:top w:val="none" w:sz="0" w:space="0" w:color="auto"/>
                <w:left w:val="none" w:sz="0" w:space="0" w:color="auto"/>
                <w:bottom w:val="none" w:sz="0" w:space="0" w:color="auto"/>
                <w:right w:val="none" w:sz="0" w:space="0" w:color="auto"/>
              </w:divBdr>
            </w:div>
          </w:divsChild>
        </w:div>
        <w:div w:id="832642449">
          <w:marLeft w:val="0"/>
          <w:marRight w:val="0"/>
          <w:marTop w:val="0"/>
          <w:marBottom w:val="0"/>
          <w:divBdr>
            <w:top w:val="none" w:sz="0" w:space="0" w:color="auto"/>
            <w:left w:val="none" w:sz="0" w:space="0" w:color="auto"/>
            <w:bottom w:val="none" w:sz="0" w:space="0" w:color="auto"/>
            <w:right w:val="none" w:sz="0" w:space="0" w:color="auto"/>
          </w:divBdr>
          <w:divsChild>
            <w:div w:id="9209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9442">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9102665">
      <w:bodyDiv w:val="1"/>
      <w:marLeft w:val="0"/>
      <w:marRight w:val="0"/>
      <w:marTop w:val="0"/>
      <w:marBottom w:val="0"/>
      <w:divBdr>
        <w:top w:val="none" w:sz="0" w:space="0" w:color="auto"/>
        <w:left w:val="none" w:sz="0" w:space="0" w:color="auto"/>
        <w:bottom w:val="none" w:sz="0" w:space="0" w:color="auto"/>
        <w:right w:val="none" w:sz="0" w:space="0" w:color="auto"/>
      </w:divBdr>
    </w:div>
    <w:div w:id="1897155895">
      <w:bodyDiv w:val="1"/>
      <w:marLeft w:val="0"/>
      <w:marRight w:val="0"/>
      <w:marTop w:val="0"/>
      <w:marBottom w:val="0"/>
      <w:divBdr>
        <w:top w:val="none" w:sz="0" w:space="0" w:color="auto"/>
        <w:left w:val="none" w:sz="0" w:space="0" w:color="auto"/>
        <w:bottom w:val="none" w:sz="0" w:space="0" w:color="auto"/>
        <w:right w:val="none" w:sz="0" w:space="0" w:color="auto"/>
      </w:divBdr>
    </w:div>
    <w:div w:id="1915431841">
      <w:bodyDiv w:val="1"/>
      <w:marLeft w:val="0"/>
      <w:marRight w:val="0"/>
      <w:marTop w:val="0"/>
      <w:marBottom w:val="0"/>
      <w:divBdr>
        <w:top w:val="none" w:sz="0" w:space="0" w:color="auto"/>
        <w:left w:val="none" w:sz="0" w:space="0" w:color="auto"/>
        <w:bottom w:val="none" w:sz="0" w:space="0" w:color="auto"/>
        <w:right w:val="none" w:sz="0" w:space="0" w:color="auto"/>
      </w:divBdr>
    </w:div>
    <w:div w:id="1919712148">
      <w:bodyDiv w:val="1"/>
      <w:marLeft w:val="0"/>
      <w:marRight w:val="0"/>
      <w:marTop w:val="0"/>
      <w:marBottom w:val="0"/>
      <w:divBdr>
        <w:top w:val="none" w:sz="0" w:space="0" w:color="auto"/>
        <w:left w:val="none" w:sz="0" w:space="0" w:color="auto"/>
        <w:bottom w:val="none" w:sz="0" w:space="0" w:color="auto"/>
        <w:right w:val="none" w:sz="0" w:space="0" w:color="auto"/>
      </w:divBdr>
      <w:divsChild>
        <w:div w:id="665210034">
          <w:marLeft w:val="0"/>
          <w:marRight w:val="0"/>
          <w:marTop w:val="0"/>
          <w:marBottom w:val="0"/>
          <w:divBdr>
            <w:top w:val="none" w:sz="0" w:space="0" w:color="auto"/>
            <w:left w:val="none" w:sz="0" w:space="0" w:color="auto"/>
            <w:bottom w:val="none" w:sz="0" w:space="0" w:color="auto"/>
            <w:right w:val="none" w:sz="0" w:space="0" w:color="auto"/>
          </w:divBdr>
          <w:divsChild>
            <w:div w:id="1886524245">
              <w:marLeft w:val="0"/>
              <w:marRight w:val="0"/>
              <w:marTop w:val="0"/>
              <w:marBottom w:val="0"/>
              <w:divBdr>
                <w:top w:val="none" w:sz="0" w:space="0" w:color="auto"/>
                <w:left w:val="none" w:sz="0" w:space="0" w:color="auto"/>
                <w:bottom w:val="none" w:sz="0" w:space="0" w:color="auto"/>
                <w:right w:val="none" w:sz="0" w:space="0" w:color="auto"/>
              </w:divBdr>
              <w:divsChild>
                <w:div w:id="395395803">
                  <w:marLeft w:val="0"/>
                  <w:marRight w:val="0"/>
                  <w:marTop w:val="0"/>
                  <w:marBottom w:val="0"/>
                  <w:divBdr>
                    <w:top w:val="none" w:sz="0" w:space="0" w:color="auto"/>
                    <w:left w:val="none" w:sz="0" w:space="0" w:color="auto"/>
                    <w:bottom w:val="none" w:sz="0" w:space="0" w:color="auto"/>
                    <w:right w:val="none" w:sz="0" w:space="0" w:color="auto"/>
                  </w:divBdr>
                  <w:divsChild>
                    <w:div w:id="1591281295">
                      <w:marLeft w:val="0"/>
                      <w:marRight w:val="0"/>
                      <w:marTop w:val="0"/>
                      <w:marBottom w:val="0"/>
                      <w:divBdr>
                        <w:top w:val="none" w:sz="0" w:space="0" w:color="auto"/>
                        <w:left w:val="none" w:sz="0" w:space="0" w:color="auto"/>
                        <w:bottom w:val="none" w:sz="0" w:space="0" w:color="auto"/>
                        <w:right w:val="none" w:sz="0" w:space="0" w:color="auto"/>
                      </w:divBdr>
                      <w:divsChild>
                        <w:div w:id="1612779924">
                          <w:marLeft w:val="0"/>
                          <w:marRight w:val="0"/>
                          <w:marTop w:val="0"/>
                          <w:marBottom w:val="0"/>
                          <w:divBdr>
                            <w:top w:val="single" w:sz="6" w:space="0" w:color="EAEAEA"/>
                            <w:left w:val="single" w:sz="6" w:space="0" w:color="EAEAEA"/>
                            <w:bottom w:val="single" w:sz="6" w:space="0" w:color="EAEAEA"/>
                            <w:right w:val="single" w:sz="6" w:space="0" w:color="EAEAEA"/>
                          </w:divBdr>
                          <w:divsChild>
                            <w:div w:id="831526352">
                              <w:marLeft w:val="0"/>
                              <w:marRight w:val="0"/>
                              <w:marTop w:val="0"/>
                              <w:marBottom w:val="0"/>
                              <w:divBdr>
                                <w:top w:val="none" w:sz="0" w:space="0" w:color="auto"/>
                                <w:left w:val="none" w:sz="0" w:space="0" w:color="auto"/>
                                <w:bottom w:val="none" w:sz="0" w:space="0" w:color="auto"/>
                                <w:right w:val="none" w:sz="0" w:space="0" w:color="auto"/>
                              </w:divBdr>
                              <w:divsChild>
                                <w:div w:id="1767194519">
                                  <w:marLeft w:val="210"/>
                                  <w:marRight w:val="0"/>
                                  <w:marTop w:val="120"/>
                                  <w:marBottom w:val="0"/>
                                  <w:divBdr>
                                    <w:top w:val="none" w:sz="0" w:space="0" w:color="auto"/>
                                    <w:left w:val="none" w:sz="0" w:space="0" w:color="auto"/>
                                    <w:bottom w:val="none" w:sz="0" w:space="0" w:color="auto"/>
                                    <w:right w:val="none" w:sz="0" w:space="0" w:color="auto"/>
                                  </w:divBdr>
                                  <w:divsChild>
                                    <w:div w:id="251622925">
                                      <w:marLeft w:val="0"/>
                                      <w:marRight w:val="0"/>
                                      <w:marTop w:val="0"/>
                                      <w:marBottom w:val="0"/>
                                      <w:divBdr>
                                        <w:top w:val="none" w:sz="0" w:space="0" w:color="auto"/>
                                        <w:left w:val="none" w:sz="0" w:space="0" w:color="auto"/>
                                        <w:bottom w:val="none" w:sz="0" w:space="0" w:color="auto"/>
                                        <w:right w:val="none" w:sz="0" w:space="0" w:color="auto"/>
                                      </w:divBdr>
                                      <w:divsChild>
                                        <w:div w:id="1842965258">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513910185">
                              <w:marLeft w:val="0"/>
                              <w:marRight w:val="0"/>
                              <w:marTop w:val="0"/>
                              <w:marBottom w:val="0"/>
                              <w:divBdr>
                                <w:top w:val="none" w:sz="0" w:space="0" w:color="auto"/>
                                <w:left w:val="none" w:sz="0" w:space="0" w:color="auto"/>
                                <w:bottom w:val="none" w:sz="0" w:space="0" w:color="auto"/>
                                <w:right w:val="none" w:sz="0" w:space="0" w:color="auto"/>
                              </w:divBdr>
                              <w:divsChild>
                                <w:div w:id="343943720">
                                  <w:marLeft w:val="0"/>
                                  <w:marRight w:val="0"/>
                                  <w:marTop w:val="0"/>
                                  <w:marBottom w:val="0"/>
                                  <w:divBdr>
                                    <w:top w:val="none" w:sz="0" w:space="0" w:color="auto"/>
                                    <w:left w:val="none" w:sz="0" w:space="0" w:color="auto"/>
                                    <w:bottom w:val="none" w:sz="0" w:space="0" w:color="auto"/>
                                    <w:right w:val="none" w:sz="0" w:space="0" w:color="auto"/>
                                  </w:divBdr>
                                  <w:divsChild>
                                    <w:div w:id="1548372994">
                                      <w:marLeft w:val="120"/>
                                      <w:marRight w:val="120"/>
                                      <w:marTop w:val="0"/>
                                      <w:marBottom w:val="0"/>
                                      <w:divBdr>
                                        <w:top w:val="none" w:sz="0" w:space="0" w:color="auto"/>
                                        <w:left w:val="none" w:sz="0" w:space="0" w:color="auto"/>
                                        <w:bottom w:val="none" w:sz="0" w:space="0" w:color="auto"/>
                                        <w:right w:val="none" w:sz="0" w:space="0" w:color="auto"/>
                                      </w:divBdr>
                                      <w:divsChild>
                                        <w:div w:id="720134233">
                                          <w:marLeft w:val="30"/>
                                          <w:marRight w:val="30"/>
                                          <w:marTop w:val="135"/>
                                          <w:marBottom w:val="135"/>
                                          <w:divBdr>
                                            <w:top w:val="single" w:sz="6" w:space="0" w:color="8A8886"/>
                                            <w:left w:val="single" w:sz="6" w:space="0" w:color="8A8886"/>
                                            <w:bottom w:val="single" w:sz="6" w:space="0" w:color="8A8886"/>
                                            <w:right w:val="single" w:sz="6" w:space="0" w:color="8A8886"/>
                                          </w:divBdr>
                                          <w:divsChild>
                                            <w:div w:id="35741293">
                                              <w:marLeft w:val="0"/>
                                              <w:marRight w:val="0"/>
                                              <w:marTop w:val="0"/>
                                              <w:marBottom w:val="0"/>
                                              <w:divBdr>
                                                <w:top w:val="none" w:sz="0" w:space="0" w:color="auto"/>
                                                <w:left w:val="none" w:sz="0" w:space="0" w:color="auto"/>
                                                <w:bottom w:val="none" w:sz="0" w:space="0" w:color="auto"/>
                                                <w:right w:val="none" w:sz="0" w:space="0" w:color="auto"/>
                                              </w:divBdr>
                                              <w:divsChild>
                                                <w:div w:id="802232155">
                                                  <w:marLeft w:val="0"/>
                                                  <w:marRight w:val="0"/>
                                                  <w:marTop w:val="0"/>
                                                  <w:marBottom w:val="0"/>
                                                  <w:divBdr>
                                                    <w:top w:val="none" w:sz="0" w:space="0" w:color="auto"/>
                                                    <w:left w:val="none" w:sz="0" w:space="0" w:color="auto"/>
                                                    <w:bottom w:val="none" w:sz="0" w:space="0" w:color="auto"/>
                                                    <w:right w:val="none" w:sz="0" w:space="0" w:color="auto"/>
                                                  </w:divBdr>
                                                  <w:divsChild>
                                                    <w:div w:id="15821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37440">
                                      <w:marLeft w:val="0"/>
                                      <w:marRight w:val="0"/>
                                      <w:marTop w:val="0"/>
                                      <w:marBottom w:val="0"/>
                                      <w:divBdr>
                                        <w:top w:val="none" w:sz="0" w:space="0" w:color="auto"/>
                                        <w:left w:val="none" w:sz="0" w:space="0" w:color="auto"/>
                                        <w:bottom w:val="none" w:sz="0" w:space="0" w:color="auto"/>
                                        <w:right w:val="none" w:sz="0" w:space="0" w:color="auto"/>
                                      </w:divBdr>
                                      <w:divsChild>
                                        <w:div w:id="1445492820">
                                          <w:marLeft w:val="30"/>
                                          <w:marRight w:val="30"/>
                                          <w:marTop w:val="0"/>
                                          <w:marBottom w:val="0"/>
                                          <w:divBdr>
                                            <w:top w:val="none" w:sz="0" w:space="0" w:color="auto"/>
                                            <w:left w:val="none" w:sz="0" w:space="0" w:color="auto"/>
                                            <w:bottom w:val="none" w:sz="0" w:space="0" w:color="auto"/>
                                            <w:right w:val="none" w:sz="0" w:space="0" w:color="auto"/>
                                          </w:divBdr>
                                          <w:divsChild>
                                            <w:div w:id="903755585">
                                              <w:marLeft w:val="180"/>
                                              <w:marRight w:val="210"/>
                                              <w:marTop w:val="0"/>
                                              <w:marBottom w:val="30"/>
                                              <w:divBdr>
                                                <w:top w:val="none" w:sz="0" w:space="0" w:color="auto"/>
                                                <w:left w:val="none" w:sz="0" w:space="0" w:color="auto"/>
                                                <w:bottom w:val="none" w:sz="0" w:space="0" w:color="auto"/>
                                                <w:right w:val="none" w:sz="0" w:space="0" w:color="auto"/>
                                              </w:divBdr>
                                              <w:divsChild>
                                                <w:div w:id="570580843">
                                                  <w:marLeft w:val="0"/>
                                                  <w:marRight w:val="30"/>
                                                  <w:marTop w:val="0"/>
                                                  <w:marBottom w:val="0"/>
                                                  <w:divBdr>
                                                    <w:top w:val="none" w:sz="0" w:space="0" w:color="auto"/>
                                                    <w:left w:val="none" w:sz="0" w:space="0" w:color="auto"/>
                                                    <w:bottom w:val="none" w:sz="0" w:space="0" w:color="auto"/>
                                                    <w:right w:val="none" w:sz="0" w:space="0" w:color="auto"/>
                                                  </w:divBdr>
                                                  <w:divsChild>
                                                    <w:div w:id="592670385">
                                                      <w:marLeft w:val="0"/>
                                                      <w:marRight w:val="0"/>
                                                      <w:marTop w:val="0"/>
                                                      <w:marBottom w:val="0"/>
                                                      <w:divBdr>
                                                        <w:top w:val="none" w:sz="0" w:space="0" w:color="auto"/>
                                                        <w:left w:val="none" w:sz="0" w:space="0" w:color="auto"/>
                                                        <w:bottom w:val="none" w:sz="0" w:space="0" w:color="auto"/>
                                                        <w:right w:val="none" w:sz="0" w:space="0" w:color="auto"/>
                                                      </w:divBdr>
                                                      <w:divsChild>
                                                        <w:div w:id="351415740">
                                                          <w:marLeft w:val="0"/>
                                                          <w:marRight w:val="0"/>
                                                          <w:marTop w:val="0"/>
                                                          <w:marBottom w:val="0"/>
                                                          <w:divBdr>
                                                            <w:top w:val="none" w:sz="0" w:space="0" w:color="auto"/>
                                                            <w:left w:val="none" w:sz="0" w:space="0" w:color="auto"/>
                                                            <w:bottom w:val="none" w:sz="0" w:space="0" w:color="auto"/>
                                                            <w:right w:val="none" w:sz="0" w:space="0" w:color="auto"/>
                                                          </w:divBdr>
                                                          <w:divsChild>
                                                            <w:div w:id="1570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305775">
          <w:marLeft w:val="0"/>
          <w:marRight w:val="0"/>
          <w:marTop w:val="0"/>
          <w:marBottom w:val="0"/>
          <w:divBdr>
            <w:top w:val="none" w:sz="0" w:space="0" w:color="auto"/>
            <w:left w:val="none" w:sz="0" w:space="0" w:color="auto"/>
            <w:bottom w:val="none" w:sz="0" w:space="0" w:color="auto"/>
            <w:right w:val="none" w:sz="0" w:space="0" w:color="auto"/>
          </w:divBdr>
          <w:divsChild>
            <w:div w:id="2060782872">
              <w:marLeft w:val="0"/>
              <w:marRight w:val="0"/>
              <w:marTop w:val="0"/>
              <w:marBottom w:val="0"/>
              <w:divBdr>
                <w:top w:val="none" w:sz="0" w:space="0" w:color="auto"/>
                <w:left w:val="none" w:sz="0" w:space="0" w:color="auto"/>
                <w:bottom w:val="none" w:sz="0" w:space="0" w:color="auto"/>
                <w:right w:val="none" w:sz="0" w:space="0" w:color="auto"/>
              </w:divBdr>
              <w:divsChild>
                <w:div w:id="647902832">
                  <w:marLeft w:val="0"/>
                  <w:marRight w:val="0"/>
                  <w:marTop w:val="0"/>
                  <w:marBottom w:val="0"/>
                  <w:divBdr>
                    <w:top w:val="none" w:sz="0" w:space="0" w:color="auto"/>
                    <w:left w:val="none" w:sz="0" w:space="0" w:color="auto"/>
                    <w:bottom w:val="none" w:sz="0" w:space="0" w:color="auto"/>
                    <w:right w:val="none" w:sz="0" w:space="0" w:color="auto"/>
                  </w:divBdr>
                  <w:divsChild>
                    <w:div w:id="1852717721">
                      <w:marLeft w:val="0"/>
                      <w:marRight w:val="0"/>
                      <w:marTop w:val="0"/>
                      <w:marBottom w:val="0"/>
                      <w:divBdr>
                        <w:top w:val="none" w:sz="0" w:space="0" w:color="auto"/>
                        <w:left w:val="none" w:sz="0" w:space="0" w:color="auto"/>
                        <w:bottom w:val="none" w:sz="0" w:space="0" w:color="auto"/>
                        <w:right w:val="none" w:sz="0" w:space="0" w:color="auto"/>
                      </w:divBdr>
                      <w:divsChild>
                        <w:div w:id="1807507419">
                          <w:marLeft w:val="0"/>
                          <w:marRight w:val="0"/>
                          <w:marTop w:val="0"/>
                          <w:marBottom w:val="0"/>
                          <w:divBdr>
                            <w:top w:val="single" w:sz="6" w:space="0" w:color="EAEAEA"/>
                            <w:left w:val="single" w:sz="6" w:space="0" w:color="EAEAEA"/>
                            <w:bottom w:val="single" w:sz="6" w:space="0" w:color="EAEAEA"/>
                            <w:right w:val="single" w:sz="6" w:space="0" w:color="EAEAEA"/>
                          </w:divBdr>
                          <w:divsChild>
                            <w:div w:id="820779497">
                              <w:marLeft w:val="0"/>
                              <w:marRight w:val="0"/>
                              <w:marTop w:val="0"/>
                              <w:marBottom w:val="0"/>
                              <w:divBdr>
                                <w:top w:val="none" w:sz="0" w:space="0" w:color="auto"/>
                                <w:left w:val="none" w:sz="0" w:space="0" w:color="auto"/>
                                <w:bottom w:val="none" w:sz="0" w:space="0" w:color="auto"/>
                                <w:right w:val="none" w:sz="0" w:space="0" w:color="auto"/>
                              </w:divBdr>
                              <w:divsChild>
                                <w:div w:id="734741134">
                                  <w:marLeft w:val="90"/>
                                  <w:marRight w:val="120"/>
                                  <w:marTop w:val="120"/>
                                  <w:marBottom w:val="120"/>
                                  <w:divBdr>
                                    <w:top w:val="none" w:sz="0" w:space="0" w:color="auto"/>
                                    <w:left w:val="none" w:sz="0" w:space="0" w:color="auto"/>
                                    <w:bottom w:val="none" w:sz="0" w:space="0" w:color="auto"/>
                                    <w:right w:val="none" w:sz="0" w:space="0" w:color="auto"/>
                                  </w:divBdr>
                                  <w:divsChild>
                                    <w:div w:id="613441357">
                                      <w:marLeft w:val="0"/>
                                      <w:marRight w:val="0"/>
                                      <w:marTop w:val="0"/>
                                      <w:marBottom w:val="0"/>
                                      <w:divBdr>
                                        <w:top w:val="none" w:sz="0" w:space="0" w:color="auto"/>
                                        <w:left w:val="none" w:sz="0" w:space="0" w:color="auto"/>
                                        <w:bottom w:val="none" w:sz="0" w:space="0" w:color="auto"/>
                                        <w:right w:val="none" w:sz="0" w:space="0" w:color="auto"/>
                                      </w:divBdr>
                                      <w:divsChild>
                                        <w:div w:id="20396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42499838">
                                  <w:marLeft w:val="210"/>
                                  <w:marRight w:val="0"/>
                                  <w:marTop w:val="120"/>
                                  <w:marBottom w:val="0"/>
                                  <w:divBdr>
                                    <w:top w:val="none" w:sz="0" w:space="0" w:color="auto"/>
                                    <w:left w:val="none" w:sz="0" w:space="0" w:color="auto"/>
                                    <w:bottom w:val="none" w:sz="0" w:space="0" w:color="auto"/>
                                    <w:right w:val="none" w:sz="0" w:space="0" w:color="auto"/>
                                  </w:divBdr>
                                  <w:divsChild>
                                    <w:div w:id="190650014">
                                      <w:marLeft w:val="0"/>
                                      <w:marRight w:val="0"/>
                                      <w:marTop w:val="0"/>
                                      <w:marBottom w:val="0"/>
                                      <w:divBdr>
                                        <w:top w:val="none" w:sz="0" w:space="0" w:color="auto"/>
                                        <w:left w:val="none" w:sz="0" w:space="0" w:color="auto"/>
                                        <w:bottom w:val="none" w:sz="0" w:space="0" w:color="auto"/>
                                        <w:right w:val="none" w:sz="0" w:space="0" w:color="auto"/>
                                      </w:divBdr>
                                      <w:divsChild>
                                        <w:div w:id="186528756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209222161">
                              <w:marLeft w:val="0"/>
                              <w:marRight w:val="0"/>
                              <w:marTop w:val="0"/>
                              <w:marBottom w:val="0"/>
                              <w:divBdr>
                                <w:top w:val="none" w:sz="0" w:space="0" w:color="auto"/>
                                <w:left w:val="none" w:sz="0" w:space="0" w:color="auto"/>
                                <w:bottom w:val="none" w:sz="0" w:space="0" w:color="auto"/>
                                <w:right w:val="none" w:sz="0" w:space="0" w:color="auto"/>
                              </w:divBdr>
                              <w:divsChild>
                                <w:div w:id="1268080975">
                                  <w:marLeft w:val="0"/>
                                  <w:marRight w:val="0"/>
                                  <w:marTop w:val="0"/>
                                  <w:marBottom w:val="0"/>
                                  <w:divBdr>
                                    <w:top w:val="none" w:sz="0" w:space="0" w:color="auto"/>
                                    <w:left w:val="none" w:sz="0" w:space="0" w:color="auto"/>
                                    <w:bottom w:val="none" w:sz="0" w:space="0" w:color="auto"/>
                                    <w:right w:val="none" w:sz="0" w:space="0" w:color="auto"/>
                                  </w:divBdr>
                                  <w:divsChild>
                                    <w:div w:id="1882283036">
                                      <w:marLeft w:val="0"/>
                                      <w:marRight w:val="0"/>
                                      <w:marTop w:val="0"/>
                                      <w:marBottom w:val="0"/>
                                      <w:divBdr>
                                        <w:top w:val="none" w:sz="0" w:space="0" w:color="auto"/>
                                        <w:left w:val="none" w:sz="0" w:space="0" w:color="auto"/>
                                        <w:bottom w:val="none" w:sz="0" w:space="0" w:color="auto"/>
                                        <w:right w:val="none" w:sz="0" w:space="0" w:color="auto"/>
                                      </w:divBdr>
                                      <w:divsChild>
                                        <w:div w:id="1407417582">
                                          <w:marLeft w:val="30"/>
                                          <w:marRight w:val="30"/>
                                          <w:marTop w:val="0"/>
                                          <w:marBottom w:val="0"/>
                                          <w:divBdr>
                                            <w:top w:val="none" w:sz="0" w:space="0" w:color="auto"/>
                                            <w:left w:val="none" w:sz="0" w:space="0" w:color="auto"/>
                                            <w:bottom w:val="none" w:sz="0" w:space="0" w:color="auto"/>
                                            <w:right w:val="none" w:sz="0" w:space="0" w:color="auto"/>
                                          </w:divBdr>
                                          <w:divsChild>
                                            <w:div w:id="1013801176">
                                              <w:marLeft w:val="180"/>
                                              <w:marRight w:val="210"/>
                                              <w:marTop w:val="0"/>
                                              <w:marBottom w:val="30"/>
                                              <w:divBdr>
                                                <w:top w:val="none" w:sz="0" w:space="0" w:color="auto"/>
                                                <w:left w:val="none" w:sz="0" w:space="0" w:color="auto"/>
                                                <w:bottom w:val="none" w:sz="0" w:space="0" w:color="auto"/>
                                                <w:right w:val="none" w:sz="0" w:space="0" w:color="auto"/>
                                              </w:divBdr>
                                              <w:divsChild>
                                                <w:div w:id="589386396">
                                                  <w:marLeft w:val="0"/>
                                                  <w:marRight w:val="30"/>
                                                  <w:marTop w:val="0"/>
                                                  <w:marBottom w:val="0"/>
                                                  <w:divBdr>
                                                    <w:top w:val="none" w:sz="0" w:space="0" w:color="auto"/>
                                                    <w:left w:val="none" w:sz="0" w:space="0" w:color="auto"/>
                                                    <w:bottom w:val="none" w:sz="0" w:space="0" w:color="auto"/>
                                                    <w:right w:val="none" w:sz="0" w:space="0" w:color="auto"/>
                                                  </w:divBdr>
                                                  <w:divsChild>
                                                    <w:div w:id="566569587">
                                                      <w:marLeft w:val="0"/>
                                                      <w:marRight w:val="0"/>
                                                      <w:marTop w:val="0"/>
                                                      <w:marBottom w:val="0"/>
                                                      <w:divBdr>
                                                        <w:top w:val="none" w:sz="0" w:space="0" w:color="auto"/>
                                                        <w:left w:val="none" w:sz="0" w:space="0" w:color="auto"/>
                                                        <w:bottom w:val="none" w:sz="0" w:space="0" w:color="auto"/>
                                                        <w:right w:val="none" w:sz="0" w:space="0" w:color="auto"/>
                                                      </w:divBdr>
                                                      <w:divsChild>
                                                        <w:div w:id="1864203162">
                                                          <w:marLeft w:val="0"/>
                                                          <w:marRight w:val="0"/>
                                                          <w:marTop w:val="0"/>
                                                          <w:marBottom w:val="0"/>
                                                          <w:divBdr>
                                                            <w:top w:val="none" w:sz="0" w:space="0" w:color="auto"/>
                                                            <w:left w:val="none" w:sz="0" w:space="0" w:color="auto"/>
                                                            <w:bottom w:val="none" w:sz="0" w:space="0" w:color="auto"/>
                                                            <w:right w:val="none" w:sz="0" w:space="0" w:color="auto"/>
                                                          </w:divBdr>
                                                          <w:divsChild>
                                                            <w:div w:id="190843090">
                                                              <w:marLeft w:val="0"/>
                                                              <w:marRight w:val="0"/>
                                                              <w:marTop w:val="0"/>
                                                              <w:marBottom w:val="0"/>
                                                              <w:divBdr>
                                                                <w:top w:val="none" w:sz="0" w:space="0" w:color="auto"/>
                                                                <w:left w:val="none" w:sz="0" w:space="0" w:color="auto"/>
                                                                <w:bottom w:val="none" w:sz="0" w:space="0" w:color="auto"/>
                                                                <w:right w:val="none" w:sz="0" w:space="0" w:color="auto"/>
                                                              </w:divBdr>
                                                            </w:div>
                                                          </w:divsChild>
                                                        </w:div>
                                                        <w:div w:id="19585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07317">
                                      <w:marLeft w:val="120"/>
                                      <w:marRight w:val="120"/>
                                      <w:marTop w:val="0"/>
                                      <w:marBottom w:val="0"/>
                                      <w:divBdr>
                                        <w:top w:val="none" w:sz="0" w:space="0" w:color="auto"/>
                                        <w:left w:val="none" w:sz="0" w:space="0" w:color="auto"/>
                                        <w:bottom w:val="none" w:sz="0" w:space="0" w:color="auto"/>
                                        <w:right w:val="none" w:sz="0" w:space="0" w:color="auto"/>
                                      </w:divBdr>
                                      <w:divsChild>
                                        <w:div w:id="1267886200">
                                          <w:marLeft w:val="30"/>
                                          <w:marRight w:val="30"/>
                                          <w:marTop w:val="135"/>
                                          <w:marBottom w:val="135"/>
                                          <w:divBdr>
                                            <w:top w:val="single" w:sz="6" w:space="0" w:color="8A8886"/>
                                            <w:left w:val="single" w:sz="6" w:space="0" w:color="8A8886"/>
                                            <w:bottom w:val="single" w:sz="6" w:space="0" w:color="8A8886"/>
                                            <w:right w:val="single" w:sz="6" w:space="0" w:color="8A8886"/>
                                          </w:divBdr>
                                          <w:divsChild>
                                            <w:div w:id="1073888799">
                                              <w:marLeft w:val="0"/>
                                              <w:marRight w:val="0"/>
                                              <w:marTop w:val="0"/>
                                              <w:marBottom w:val="0"/>
                                              <w:divBdr>
                                                <w:top w:val="none" w:sz="0" w:space="0" w:color="auto"/>
                                                <w:left w:val="none" w:sz="0" w:space="0" w:color="auto"/>
                                                <w:bottom w:val="none" w:sz="0" w:space="0" w:color="auto"/>
                                                <w:right w:val="none" w:sz="0" w:space="0" w:color="auto"/>
                                              </w:divBdr>
                                              <w:divsChild>
                                                <w:div w:id="1247956919">
                                                  <w:marLeft w:val="0"/>
                                                  <w:marRight w:val="0"/>
                                                  <w:marTop w:val="0"/>
                                                  <w:marBottom w:val="0"/>
                                                  <w:divBdr>
                                                    <w:top w:val="none" w:sz="0" w:space="0" w:color="auto"/>
                                                    <w:left w:val="none" w:sz="0" w:space="0" w:color="auto"/>
                                                    <w:bottom w:val="none" w:sz="0" w:space="0" w:color="auto"/>
                                                    <w:right w:val="none" w:sz="0" w:space="0" w:color="auto"/>
                                                  </w:divBdr>
                                                  <w:divsChild>
                                                    <w:div w:id="132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993898">
          <w:marLeft w:val="0"/>
          <w:marRight w:val="0"/>
          <w:marTop w:val="0"/>
          <w:marBottom w:val="0"/>
          <w:divBdr>
            <w:top w:val="none" w:sz="0" w:space="0" w:color="auto"/>
            <w:left w:val="none" w:sz="0" w:space="0" w:color="auto"/>
            <w:bottom w:val="none" w:sz="0" w:space="0" w:color="auto"/>
            <w:right w:val="none" w:sz="0" w:space="0" w:color="auto"/>
          </w:divBdr>
          <w:divsChild>
            <w:div w:id="1457724888">
              <w:marLeft w:val="0"/>
              <w:marRight w:val="0"/>
              <w:marTop w:val="0"/>
              <w:marBottom w:val="0"/>
              <w:divBdr>
                <w:top w:val="none" w:sz="0" w:space="0" w:color="auto"/>
                <w:left w:val="none" w:sz="0" w:space="0" w:color="auto"/>
                <w:bottom w:val="none" w:sz="0" w:space="0" w:color="auto"/>
                <w:right w:val="none" w:sz="0" w:space="0" w:color="auto"/>
              </w:divBdr>
              <w:divsChild>
                <w:div w:id="1852640649">
                  <w:marLeft w:val="0"/>
                  <w:marRight w:val="0"/>
                  <w:marTop w:val="0"/>
                  <w:marBottom w:val="0"/>
                  <w:divBdr>
                    <w:top w:val="none" w:sz="0" w:space="0" w:color="auto"/>
                    <w:left w:val="none" w:sz="0" w:space="0" w:color="auto"/>
                    <w:bottom w:val="none" w:sz="0" w:space="0" w:color="auto"/>
                    <w:right w:val="none" w:sz="0" w:space="0" w:color="auto"/>
                  </w:divBdr>
                  <w:divsChild>
                    <w:div w:id="623269617">
                      <w:marLeft w:val="0"/>
                      <w:marRight w:val="0"/>
                      <w:marTop w:val="0"/>
                      <w:marBottom w:val="0"/>
                      <w:divBdr>
                        <w:top w:val="none" w:sz="0" w:space="0" w:color="auto"/>
                        <w:left w:val="none" w:sz="0" w:space="0" w:color="auto"/>
                        <w:bottom w:val="none" w:sz="0" w:space="0" w:color="auto"/>
                        <w:right w:val="none" w:sz="0" w:space="0" w:color="auto"/>
                      </w:divBdr>
                      <w:divsChild>
                        <w:div w:id="791828230">
                          <w:marLeft w:val="0"/>
                          <w:marRight w:val="0"/>
                          <w:marTop w:val="0"/>
                          <w:marBottom w:val="0"/>
                          <w:divBdr>
                            <w:top w:val="single" w:sz="6" w:space="0" w:color="EAEAEA"/>
                            <w:left w:val="single" w:sz="6" w:space="0" w:color="EAEAEA"/>
                            <w:bottom w:val="single" w:sz="6" w:space="0" w:color="EAEAEA"/>
                            <w:right w:val="single" w:sz="6" w:space="0" w:color="EAEAEA"/>
                          </w:divBdr>
                          <w:divsChild>
                            <w:div w:id="92090976">
                              <w:marLeft w:val="0"/>
                              <w:marRight w:val="0"/>
                              <w:marTop w:val="0"/>
                              <w:marBottom w:val="0"/>
                              <w:divBdr>
                                <w:top w:val="none" w:sz="0" w:space="0" w:color="auto"/>
                                <w:left w:val="none" w:sz="0" w:space="0" w:color="auto"/>
                                <w:bottom w:val="none" w:sz="0" w:space="0" w:color="auto"/>
                                <w:right w:val="none" w:sz="0" w:space="0" w:color="auto"/>
                              </w:divBdr>
                              <w:divsChild>
                                <w:div w:id="356976600">
                                  <w:marLeft w:val="90"/>
                                  <w:marRight w:val="120"/>
                                  <w:marTop w:val="120"/>
                                  <w:marBottom w:val="120"/>
                                  <w:divBdr>
                                    <w:top w:val="none" w:sz="0" w:space="0" w:color="auto"/>
                                    <w:left w:val="none" w:sz="0" w:space="0" w:color="auto"/>
                                    <w:bottom w:val="none" w:sz="0" w:space="0" w:color="auto"/>
                                    <w:right w:val="none" w:sz="0" w:space="0" w:color="auto"/>
                                  </w:divBdr>
                                  <w:divsChild>
                                    <w:div w:id="1898778085">
                                      <w:marLeft w:val="0"/>
                                      <w:marRight w:val="0"/>
                                      <w:marTop w:val="0"/>
                                      <w:marBottom w:val="0"/>
                                      <w:divBdr>
                                        <w:top w:val="none" w:sz="0" w:space="0" w:color="auto"/>
                                        <w:left w:val="none" w:sz="0" w:space="0" w:color="auto"/>
                                        <w:bottom w:val="none" w:sz="0" w:space="0" w:color="auto"/>
                                        <w:right w:val="none" w:sz="0" w:space="0" w:color="auto"/>
                                      </w:divBdr>
                                      <w:divsChild>
                                        <w:div w:id="436021499">
                                          <w:marLeft w:val="0"/>
                                          <w:marRight w:val="0"/>
                                          <w:marTop w:val="0"/>
                                          <w:marBottom w:val="0"/>
                                          <w:divBdr>
                                            <w:top w:val="none" w:sz="0" w:space="0" w:color="auto"/>
                                            <w:left w:val="none" w:sz="0" w:space="0" w:color="auto"/>
                                            <w:bottom w:val="none" w:sz="0" w:space="0" w:color="auto"/>
                                            <w:right w:val="none" w:sz="0" w:space="0" w:color="auto"/>
                                          </w:divBdr>
                                        </w:div>
                                        <w:div w:id="10626021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8182617">
                                  <w:marLeft w:val="210"/>
                                  <w:marRight w:val="0"/>
                                  <w:marTop w:val="120"/>
                                  <w:marBottom w:val="0"/>
                                  <w:divBdr>
                                    <w:top w:val="none" w:sz="0" w:space="0" w:color="auto"/>
                                    <w:left w:val="none" w:sz="0" w:space="0" w:color="auto"/>
                                    <w:bottom w:val="none" w:sz="0" w:space="0" w:color="auto"/>
                                    <w:right w:val="none" w:sz="0" w:space="0" w:color="auto"/>
                                  </w:divBdr>
                                  <w:divsChild>
                                    <w:div w:id="69889407">
                                      <w:marLeft w:val="0"/>
                                      <w:marRight w:val="0"/>
                                      <w:marTop w:val="0"/>
                                      <w:marBottom w:val="0"/>
                                      <w:divBdr>
                                        <w:top w:val="none" w:sz="0" w:space="0" w:color="auto"/>
                                        <w:left w:val="none" w:sz="0" w:space="0" w:color="auto"/>
                                        <w:bottom w:val="none" w:sz="0" w:space="0" w:color="auto"/>
                                        <w:right w:val="none" w:sz="0" w:space="0" w:color="auto"/>
                                      </w:divBdr>
                                      <w:divsChild>
                                        <w:div w:id="203410958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003851278">
                              <w:marLeft w:val="0"/>
                              <w:marRight w:val="0"/>
                              <w:marTop w:val="0"/>
                              <w:marBottom w:val="0"/>
                              <w:divBdr>
                                <w:top w:val="none" w:sz="0" w:space="0" w:color="auto"/>
                                <w:left w:val="none" w:sz="0" w:space="0" w:color="auto"/>
                                <w:bottom w:val="none" w:sz="0" w:space="0" w:color="auto"/>
                                <w:right w:val="none" w:sz="0" w:space="0" w:color="auto"/>
                              </w:divBdr>
                              <w:divsChild>
                                <w:div w:id="1671758181">
                                  <w:marLeft w:val="0"/>
                                  <w:marRight w:val="0"/>
                                  <w:marTop w:val="0"/>
                                  <w:marBottom w:val="0"/>
                                  <w:divBdr>
                                    <w:top w:val="none" w:sz="0" w:space="0" w:color="auto"/>
                                    <w:left w:val="none" w:sz="0" w:space="0" w:color="auto"/>
                                    <w:bottom w:val="none" w:sz="0" w:space="0" w:color="auto"/>
                                    <w:right w:val="none" w:sz="0" w:space="0" w:color="auto"/>
                                  </w:divBdr>
                                  <w:divsChild>
                                    <w:div w:id="613487963">
                                      <w:marLeft w:val="120"/>
                                      <w:marRight w:val="120"/>
                                      <w:marTop w:val="0"/>
                                      <w:marBottom w:val="0"/>
                                      <w:divBdr>
                                        <w:top w:val="none" w:sz="0" w:space="0" w:color="auto"/>
                                        <w:left w:val="none" w:sz="0" w:space="0" w:color="auto"/>
                                        <w:bottom w:val="none" w:sz="0" w:space="0" w:color="auto"/>
                                        <w:right w:val="none" w:sz="0" w:space="0" w:color="auto"/>
                                      </w:divBdr>
                                      <w:divsChild>
                                        <w:div w:id="988484270">
                                          <w:marLeft w:val="30"/>
                                          <w:marRight w:val="30"/>
                                          <w:marTop w:val="135"/>
                                          <w:marBottom w:val="135"/>
                                          <w:divBdr>
                                            <w:top w:val="single" w:sz="6" w:space="0" w:color="8A8886"/>
                                            <w:left w:val="single" w:sz="6" w:space="0" w:color="8A8886"/>
                                            <w:bottom w:val="single" w:sz="6" w:space="0" w:color="8A8886"/>
                                            <w:right w:val="single" w:sz="6" w:space="0" w:color="8A8886"/>
                                          </w:divBdr>
                                          <w:divsChild>
                                            <w:div w:id="701368669">
                                              <w:marLeft w:val="0"/>
                                              <w:marRight w:val="0"/>
                                              <w:marTop w:val="0"/>
                                              <w:marBottom w:val="0"/>
                                              <w:divBdr>
                                                <w:top w:val="none" w:sz="0" w:space="0" w:color="auto"/>
                                                <w:left w:val="none" w:sz="0" w:space="0" w:color="auto"/>
                                                <w:bottom w:val="none" w:sz="0" w:space="0" w:color="auto"/>
                                                <w:right w:val="none" w:sz="0" w:space="0" w:color="auto"/>
                                              </w:divBdr>
                                              <w:divsChild>
                                                <w:div w:id="1874880834">
                                                  <w:marLeft w:val="0"/>
                                                  <w:marRight w:val="0"/>
                                                  <w:marTop w:val="0"/>
                                                  <w:marBottom w:val="0"/>
                                                  <w:divBdr>
                                                    <w:top w:val="none" w:sz="0" w:space="0" w:color="auto"/>
                                                    <w:left w:val="none" w:sz="0" w:space="0" w:color="auto"/>
                                                    <w:bottom w:val="none" w:sz="0" w:space="0" w:color="auto"/>
                                                    <w:right w:val="none" w:sz="0" w:space="0" w:color="auto"/>
                                                  </w:divBdr>
                                                  <w:divsChild>
                                                    <w:div w:id="10906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7533">
                                      <w:marLeft w:val="0"/>
                                      <w:marRight w:val="0"/>
                                      <w:marTop w:val="0"/>
                                      <w:marBottom w:val="0"/>
                                      <w:divBdr>
                                        <w:top w:val="none" w:sz="0" w:space="0" w:color="auto"/>
                                        <w:left w:val="none" w:sz="0" w:space="0" w:color="auto"/>
                                        <w:bottom w:val="none" w:sz="0" w:space="0" w:color="auto"/>
                                        <w:right w:val="none" w:sz="0" w:space="0" w:color="auto"/>
                                      </w:divBdr>
                                      <w:divsChild>
                                        <w:div w:id="1705864562">
                                          <w:marLeft w:val="30"/>
                                          <w:marRight w:val="30"/>
                                          <w:marTop w:val="0"/>
                                          <w:marBottom w:val="0"/>
                                          <w:divBdr>
                                            <w:top w:val="none" w:sz="0" w:space="0" w:color="auto"/>
                                            <w:left w:val="none" w:sz="0" w:space="0" w:color="auto"/>
                                            <w:bottom w:val="none" w:sz="0" w:space="0" w:color="auto"/>
                                            <w:right w:val="none" w:sz="0" w:space="0" w:color="auto"/>
                                          </w:divBdr>
                                          <w:divsChild>
                                            <w:div w:id="16584401">
                                              <w:marLeft w:val="180"/>
                                              <w:marRight w:val="210"/>
                                              <w:marTop w:val="0"/>
                                              <w:marBottom w:val="30"/>
                                              <w:divBdr>
                                                <w:top w:val="none" w:sz="0" w:space="0" w:color="auto"/>
                                                <w:left w:val="none" w:sz="0" w:space="0" w:color="auto"/>
                                                <w:bottom w:val="none" w:sz="0" w:space="0" w:color="auto"/>
                                                <w:right w:val="none" w:sz="0" w:space="0" w:color="auto"/>
                                              </w:divBdr>
                                              <w:divsChild>
                                                <w:div w:id="1953779010">
                                                  <w:marLeft w:val="0"/>
                                                  <w:marRight w:val="30"/>
                                                  <w:marTop w:val="0"/>
                                                  <w:marBottom w:val="0"/>
                                                  <w:divBdr>
                                                    <w:top w:val="none" w:sz="0" w:space="0" w:color="auto"/>
                                                    <w:left w:val="none" w:sz="0" w:space="0" w:color="auto"/>
                                                    <w:bottom w:val="none" w:sz="0" w:space="0" w:color="auto"/>
                                                    <w:right w:val="none" w:sz="0" w:space="0" w:color="auto"/>
                                                  </w:divBdr>
                                                  <w:divsChild>
                                                    <w:div w:id="1506945407">
                                                      <w:marLeft w:val="0"/>
                                                      <w:marRight w:val="0"/>
                                                      <w:marTop w:val="0"/>
                                                      <w:marBottom w:val="0"/>
                                                      <w:divBdr>
                                                        <w:top w:val="none" w:sz="0" w:space="0" w:color="auto"/>
                                                        <w:left w:val="none" w:sz="0" w:space="0" w:color="auto"/>
                                                        <w:bottom w:val="none" w:sz="0" w:space="0" w:color="auto"/>
                                                        <w:right w:val="none" w:sz="0" w:space="0" w:color="auto"/>
                                                      </w:divBdr>
                                                      <w:divsChild>
                                                        <w:div w:id="1603878638">
                                                          <w:marLeft w:val="0"/>
                                                          <w:marRight w:val="0"/>
                                                          <w:marTop w:val="0"/>
                                                          <w:marBottom w:val="0"/>
                                                          <w:divBdr>
                                                            <w:top w:val="none" w:sz="0" w:space="0" w:color="auto"/>
                                                            <w:left w:val="none" w:sz="0" w:space="0" w:color="auto"/>
                                                            <w:bottom w:val="none" w:sz="0" w:space="0" w:color="auto"/>
                                                            <w:right w:val="none" w:sz="0" w:space="0" w:color="auto"/>
                                                          </w:divBdr>
                                                          <w:divsChild>
                                                            <w:div w:id="5562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288673">
          <w:marLeft w:val="0"/>
          <w:marRight w:val="0"/>
          <w:marTop w:val="0"/>
          <w:marBottom w:val="0"/>
          <w:divBdr>
            <w:top w:val="none" w:sz="0" w:space="0" w:color="auto"/>
            <w:left w:val="none" w:sz="0" w:space="0" w:color="auto"/>
            <w:bottom w:val="none" w:sz="0" w:space="0" w:color="auto"/>
            <w:right w:val="none" w:sz="0" w:space="0" w:color="auto"/>
          </w:divBdr>
          <w:divsChild>
            <w:div w:id="2073697632">
              <w:marLeft w:val="0"/>
              <w:marRight w:val="0"/>
              <w:marTop w:val="0"/>
              <w:marBottom w:val="0"/>
              <w:divBdr>
                <w:top w:val="none" w:sz="0" w:space="0" w:color="auto"/>
                <w:left w:val="none" w:sz="0" w:space="0" w:color="auto"/>
                <w:bottom w:val="none" w:sz="0" w:space="0" w:color="auto"/>
                <w:right w:val="none" w:sz="0" w:space="0" w:color="auto"/>
              </w:divBdr>
              <w:divsChild>
                <w:div w:id="436145313">
                  <w:marLeft w:val="0"/>
                  <w:marRight w:val="0"/>
                  <w:marTop w:val="0"/>
                  <w:marBottom w:val="0"/>
                  <w:divBdr>
                    <w:top w:val="none" w:sz="0" w:space="0" w:color="auto"/>
                    <w:left w:val="none" w:sz="0" w:space="0" w:color="auto"/>
                    <w:bottom w:val="none" w:sz="0" w:space="0" w:color="auto"/>
                    <w:right w:val="none" w:sz="0" w:space="0" w:color="auto"/>
                  </w:divBdr>
                  <w:divsChild>
                    <w:div w:id="234822245">
                      <w:marLeft w:val="0"/>
                      <w:marRight w:val="0"/>
                      <w:marTop w:val="0"/>
                      <w:marBottom w:val="0"/>
                      <w:divBdr>
                        <w:top w:val="none" w:sz="0" w:space="0" w:color="auto"/>
                        <w:left w:val="none" w:sz="0" w:space="0" w:color="auto"/>
                        <w:bottom w:val="none" w:sz="0" w:space="0" w:color="auto"/>
                        <w:right w:val="none" w:sz="0" w:space="0" w:color="auto"/>
                      </w:divBdr>
                      <w:divsChild>
                        <w:div w:id="1948192429">
                          <w:marLeft w:val="0"/>
                          <w:marRight w:val="0"/>
                          <w:marTop w:val="0"/>
                          <w:marBottom w:val="0"/>
                          <w:divBdr>
                            <w:top w:val="single" w:sz="6" w:space="0" w:color="EAEAEA"/>
                            <w:left w:val="single" w:sz="6" w:space="0" w:color="EAEAEA"/>
                            <w:bottom w:val="single" w:sz="6" w:space="0" w:color="EAEAEA"/>
                            <w:right w:val="single" w:sz="6" w:space="0" w:color="EAEAEA"/>
                          </w:divBdr>
                          <w:divsChild>
                            <w:div w:id="966620890">
                              <w:marLeft w:val="0"/>
                              <w:marRight w:val="0"/>
                              <w:marTop w:val="0"/>
                              <w:marBottom w:val="0"/>
                              <w:divBdr>
                                <w:top w:val="none" w:sz="0" w:space="0" w:color="auto"/>
                                <w:left w:val="none" w:sz="0" w:space="0" w:color="auto"/>
                                <w:bottom w:val="none" w:sz="0" w:space="0" w:color="auto"/>
                                <w:right w:val="none" w:sz="0" w:space="0" w:color="auto"/>
                              </w:divBdr>
                              <w:divsChild>
                                <w:div w:id="444077307">
                                  <w:marLeft w:val="90"/>
                                  <w:marRight w:val="120"/>
                                  <w:marTop w:val="120"/>
                                  <w:marBottom w:val="120"/>
                                  <w:divBdr>
                                    <w:top w:val="none" w:sz="0" w:space="0" w:color="auto"/>
                                    <w:left w:val="none" w:sz="0" w:space="0" w:color="auto"/>
                                    <w:bottom w:val="none" w:sz="0" w:space="0" w:color="auto"/>
                                    <w:right w:val="none" w:sz="0" w:space="0" w:color="auto"/>
                                  </w:divBdr>
                                  <w:divsChild>
                                    <w:div w:id="678895979">
                                      <w:marLeft w:val="0"/>
                                      <w:marRight w:val="0"/>
                                      <w:marTop w:val="0"/>
                                      <w:marBottom w:val="0"/>
                                      <w:divBdr>
                                        <w:top w:val="none" w:sz="0" w:space="0" w:color="auto"/>
                                        <w:left w:val="none" w:sz="0" w:space="0" w:color="auto"/>
                                        <w:bottom w:val="none" w:sz="0" w:space="0" w:color="auto"/>
                                        <w:right w:val="none" w:sz="0" w:space="0" w:color="auto"/>
                                      </w:divBdr>
                                      <w:divsChild>
                                        <w:div w:id="726807981">
                                          <w:marLeft w:val="0"/>
                                          <w:marRight w:val="0"/>
                                          <w:marTop w:val="0"/>
                                          <w:marBottom w:val="0"/>
                                          <w:divBdr>
                                            <w:top w:val="none" w:sz="0" w:space="0" w:color="auto"/>
                                            <w:left w:val="none" w:sz="0" w:space="0" w:color="auto"/>
                                            <w:bottom w:val="none" w:sz="0" w:space="0" w:color="auto"/>
                                            <w:right w:val="none" w:sz="0" w:space="0" w:color="auto"/>
                                          </w:divBdr>
                                        </w:div>
                                        <w:div w:id="917902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3314986">
                                  <w:marLeft w:val="210"/>
                                  <w:marRight w:val="0"/>
                                  <w:marTop w:val="120"/>
                                  <w:marBottom w:val="0"/>
                                  <w:divBdr>
                                    <w:top w:val="none" w:sz="0" w:space="0" w:color="auto"/>
                                    <w:left w:val="none" w:sz="0" w:space="0" w:color="auto"/>
                                    <w:bottom w:val="none" w:sz="0" w:space="0" w:color="auto"/>
                                    <w:right w:val="none" w:sz="0" w:space="0" w:color="auto"/>
                                  </w:divBdr>
                                  <w:divsChild>
                                    <w:div w:id="163400804">
                                      <w:marLeft w:val="0"/>
                                      <w:marRight w:val="0"/>
                                      <w:marTop w:val="0"/>
                                      <w:marBottom w:val="0"/>
                                      <w:divBdr>
                                        <w:top w:val="none" w:sz="0" w:space="0" w:color="auto"/>
                                        <w:left w:val="none" w:sz="0" w:space="0" w:color="auto"/>
                                        <w:bottom w:val="none" w:sz="0" w:space="0" w:color="auto"/>
                                        <w:right w:val="none" w:sz="0" w:space="0" w:color="auto"/>
                                      </w:divBdr>
                                      <w:divsChild>
                                        <w:div w:id="169950723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776710140">
                              <w:marLeft w:val="0"/>
                              <w:marRight w:val="0"/>
                              <w:marTop w:val="0"/>
                              <w:marBottom w:val="0"/>
                              <w:divBdr>
                                <w:top w:val="none" w:sz="0" w:space="0" w:color="auto"/>
                                <w:left w:val="none" w:sz="0" w:space="0" w:color="auto"/>
                                <w:bottom w:val="none" w:sz="0" w:space="0" w:color="auto"/>
                                <w:right w:val="none" w:sz="0" w:space="0" w:color="auto"/>
                              </w:divBdr>
                              <w:divsChild>
                                <w:div w:id="2099401780">
                                  <w:marLeft w:val="0"/>
                                  <w:marRight w:val="0"/>
                                  <w:marTop w:val="0"/>
                                  <w:marBottom w:val="0"/>
                                  <w:divBdr>
                                    <w:top w:val="none" w:sz="0" w:space="0" w:color="auto"/>
                                    <w:left w:val="none" w:sz="0" w:space="0" w:color="auto"/>
                                    <w:bottom w:val="none" w:sz="0" w:space="0" w:color="auto"/>
                                    <w:right w:val="none" w:sz="0" w:space="0" w:color="auto"/>
                                  </w:divBdr>
                                  <w:divsChild>
                                    <w:div w:id="1371953999">
                                      <w:marLeft w:val="0"/>
                                      <w:marRight w:val="0"/>
                                      <w:marTop w:val="0"/>
                                      <w:marBottom w:val="0"/>
                                      <w:divBdr>
                                        <w:top w:val="none" w:sz="0" w:space="0" w:color="auto"/>
                                        <w:left w:val="none" w:sz="0" w:space="0" w:color="auto"/>
                                        <w:bottom w:val="none" w:sz="0" w:space="0" w:color="auto"/>
                                        <w:right w:val="none" w:sz="0" w:space="0" w:color="auto"/>
                                      </w:divBdr>
                                      <w:divsChild>
                                        <w:div w:id="857699275">
                                          <w:marLeft w:val="30"/>
                                          <w:marRight w:val="30"/>
                                          <w:marTop w:val="0"/>
                                          <w:marBottom w:val="0"/>
                                          <w:divBdr>
                                            <w:top w:val="none" w:sz="0" w:space="0" w:color="auto"/>
                                            <w:left w:val="none" w:sz="0" w:space="0" w:color="auto"/>
                                            <w:bottom w:val="none" w:sz="0" w:space="0" w:color="auto"/>
                                            <w:right w:val="none" w:sz="0" w:space="0" w:color="auto"/>
                                          </w:divBdr>
                                          <w:divsChild>
                                            <w:div w:id="1533376475">
                                              <w:marLeft w:val="180"/>
                                              <w:marRight w:val="210"/>
                                              <w:marTop w:val="0"/>
                                              <w:marBottom w:val="30"/>
                                              <w:divBdr>
                                                <w:top w:val="none" w:sz="0" w:space="0" w:color="auto"/>
                                                <w:left w:val="none" w:sz="0" w:space="0" w:color="auto"/>
                                                <w:bottom w:val="none" w:sz="0" w:space="0" w:color="auto"/>
                                                <w:right w:val="none" w:sz="0" w:space="0" w:color="auto"/>
                                              </w:divBdr>
                                              <w:divsChild>
                                                <w:div w:id="51586300">
                                                  <w:marLeft w:val="0"/>
                                                  <w:marRight w:val="30"/>
                                                  <w:marTop w:val="0"/>
                                                  <w:marBottom w:val="0"/>
                                                  <w:divBdr>
                                                    <w:top w:val="none" w:sz="0" w:space="0" w:color="auto"/>
                                                    <w:left w:val="none" w:sz="0" w:space="0" w:color="auto"/>
                                                    <w:bottom w:val="none" w:sz="0" w:space="0" w:color="auto"/>
                                                    <w:right w:val="none" w:sz="0" w:space="0" w:color="auto"/>
                                                  </w:divBdr>
                                                  <w:divsChild>
                                                    <w:div w:id="1857187341">
                                                      <w:marLeft w:val="0"/>
                                                      <w:marRight w:val="0"/>
                                                      <w:marTop w:val="0"/>
                                                      <w:marBottom w:val="0"/>
                                                      <w:divBdr>
                                                        <w:top w:val="none" w:sz="0" w:space="0" w:color="auto"/>
                                                        <w:left w:val="none" w:sz="0" w:space="0" w:color="auto"/>
                                                        <w:bottom w:val="none" w:sz="0" w:space="0" w:color="auto"/>
                                                        <w:right w:val="none" w:sz="0" w:space="0" w:color="auto"/>
                                                      </w:divBdr>
                                                      <w:divsChild>
                                                        <w:div w:id="1145127740">
                                                          <w:marLeft w:val="0"/>
                                                          <w:marRight w:val="0"/>
                                                          <w:marTop w:val="0"/>
                                                          <w:marBottom w:val="0"/>
                                                          <w:divBdr>
                                                            <w:top w:val="none" w:sz="0" w:space="0" w:color="auto"/>
                                                            <w:left w:val="none" w:sz="0" w:space="0" w:color="auto"/>
                                                            <w:bottom w:val="none" w:sz="0" w:space="0" w:color="auto"/>
                                                            <w:right w:val="none" w:sz="0" w:space="0" w:color="auto"/>
                                                          </w:divBdr>
                                                          <w:divsChild>
                                                            <w:div w:id="1139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04804">
          <w:marLeft w:val="0"/>
          <w:marRight w:val="0"/>
          <w:marTop w:val="0"/>
          <w:marBottom w:val="0"/>
          <w:divBdr>
            <w:top w:val="none" w:sz="0" w:space="0" w:color="auto"/>
            <w:left w:val="none" w:sz="0" w:space="0" w:color="auto"/>
            <w:bottom w:val="none" w:sz="0" w:space="0" w:color="auto"/>
            <w:right w:val="none" w:sz="0" w:space="0" w:color="auto"/>
          </w:divBdr>
          <w:divsChild>
            <w:div w:id="491485893">
              <w:marLeft w:val="0"/>
              <w:marRight w:val="0"/>
              <w:marTop w:val="0"/>
              <w:marBottom w:val="0"/>
              <w:divBdr>
                <w:top w:val="none" w:sz="0" w:space="0" w:color="auto"/>
                <w:left w:val="none" w:sz="0" w:space="0" w:color="auto"/>
                <w:bottom w:val="none" w:sz="0" w:space="0" w:color="auto"/>
                <w:right w:val="none" w:sz="0" w:space="0" w:color="auto"/>
              </w:divBdr>
              <w:divsChild>
                <w:div w:id="1304384609">
                  <w:marLeft w:val="0"/>
                  <w:marRight w:val="0"/>
                  <w:marTop w:val="0"/>
                  <w:marBottom w:val="0"/>
                  <w:divBdr>
                    <w:top w:val="none" w:sz="0" w:space="0" w:color="auto"/>
                    <w:left w:val="none" w:sz="0" w:space="0" w:color="auto"/>
                    <w:bottom w:val="none" w:sz="0" w:space="0" w:color="auto"/>
                    <w:right w:val="none" w:sz="0" w:space="0" w:color="auto"/>
                  </w:divBdr>
                  <w:divsChild>
                    <w:div w:id="870798637">
                      <w:marLeft w:val="0"/>
                      <w:marRight w:val="0"/>
                      <w:marTop w:val="0"/>
                      <w:marBottom w:val="0"/>
                      <w:divBdr>
                        <w:top w:val="none" w:sz="0" w:space="0" w:color="auto"/>
                        <w:left w:val="none" w:sz="0" w:space="0" w:color="auto"/>
                        <w:bottom w:val="none" w:sz="0" w:space="0" w:color="auto"/>
                        <w:right w:val="none" w:sz="0" w:space="0" w:color="auto"/>
                      </w:divBdr>
                      <w:divsChild>
                        <w:div w:id="1271857417">
                          <w:marLeft w:val="0"/>
                          <w:marRight w:val="0"/>
                          <w:marTop w:val="0"/>
                          <w:marBottom w:val="0"/>
                          <w:divBdr>
                            <w:top w:val="single" w:sz="6" w:space="0" w:color="EAEAEA"/>
                            <w:left w:val="single" w:sz="6" w:space="0" w:color="EAEAEA"/>
                            <w:bottom w:val="single" w:sz="6" w:space="0" w:color="EAEAEA"/>
                            <w:right w:val="single" w:sz="6" w:space="0" w:color="EAEAEA"/>
                          </w:divBdr>
                          <w:divsChild>
                            <w:div w:id="918757690">
                              <w:marLeft w:val="0"/>
                              <w:marRight w:val="0"/>
                              <w:marTop w:val="0"/>
                              <w:marBottom w:val="0"/>
                              <w:divBdr>
                                <w:top w:val="none" w:sz="0" w:space="0" w:color="auto"/>
                                <w:left w:val="none" w:sz="0" w:space="0" w:color="auto"/>
                                <w:bottom w:val="none" w:sz="0" w:space="0" w:color="auto"/>
                                <w:right w:val="none" w:sz="0" w:space="0" w:color="auto"/>
                              </w:divBdr>
                              <w:divsChild>
                                <w:div w:id="1990816417">
                                  <w:marLeft w:val="0"/>
                                  <w:marRight w:val="0"/>
                                  <w:marTop w:val="0"/>
                                  <w:marBottom w:val="0"/>
                                  <w:divBdr>
                                    <w:top w:val="none" w:sz="0" w:space="0" w:color="auto"/>
                                    <w:left w:val="none" w:sz="0" w:space="0" w:color="auto"/>
                                    <w:bottom w:val="none" w:sz="0" w:space="0" w:color="auto"/>
                                    <w:right w:val="none" w:sz="0" w:space="0" w:color="auto"/>
                                  </w:divBdr>
                                  <w:divsChild>
                                    <w:div w:id="516119021">
                                      <w:marLeft w:val="0"/>
                                      <w:marRight w:val="0"/>
                                      <w:marTop w:val="0"/>
                                      <w:marBottom w:val="0"/>
                                      <w:divBdr>
                                        <w:top w:val="none" w:sz="0" w:space="0" w:color="auto"/>
                                        <w:left w:val="none" w:sz="0" w:space="0" w:color="auto"/>
                                        <w:bottom w:val="none" w:sz="0" w:space="0" w:color="auto"/>
                                        <w:right w:val="none" w:sz="0" w:space="0" w:color="auto"/>
                                      </w:divBdr>
                                      <w:divsChild>
                                        <w:div w:id="166601498">
                                          <w:marLeft w:val="30"/>
                                          <w:marRight w:val="30"/>
                                          <w:marTop w:val="0"/>
                                          <w:marBottom w:val="0"/>
                                          <w:divBdr>
                                            <w:top w:val="none" w:sz="0" w:space="0" w:color="auto"/>
                                            <w:left w:val="none" w:sz="0" w:space="0" w:color="auto"/>
                                            <w:bottom w:val="none" w:sz="0" w:space="0" w:color="auto"/>
                                            <w:right w:val="none" w:sz="0" w:space="0" w:color="auto"/>
                                          </w:divBdr>
                                          <w:divsChild>
                                            <w:div w:id="724257664">
                                              <w:marLeft w:val="180"/>
                                              <w:marRight w:val="210"/>
                                              <w:marTop w:val="0"/>
                                              <w:marBottom w:val="30"/>
                                              <w:divBdr>
                                                <w:top w:val="none" w:sz="0" w:space="0" w:color="auto"/>
                                                <w:left w:val="none" w:sz="0" w:space="0" w:color="auto"/>
                                                <w:bottom w:val="none" w:sz="0" w:space="0" w:color="auto"/>
                                                <w:right w:val="none" w:sz="0" w:space="0" w:color="auto"/>
                                              </w:divBdr>
                                              <w:divsChild>
                                                <w:div w:id="1142117533">
                                                  <w:marLeft w:val="0"/>
                                                  <w:marRight w:val="30"/>
                                                  <w:marTop w:val="0"/>
                                                  <w:marBottom w:val="0"/>
                                                  <w:divBdr>
                                                    <w:top w:val="none" w:sz="0" w:space="0" w:color="auto"/>
                                                    <w:left w:val="none" w:sz="0" w:space="0" w:color="auto"/>
                                                    <w:bottom w:val="none" w:sz="0" w:space="0" w:color="auto"/>
                                                    <w:right w:val="none" w:sz="0" w:space="0" w:color="auto"/>
                                                  </w:divBdr>
                                                  <w:divsChild>
                                                    <w:div w:id="448546606">
                                                      <w:marLeft w:val="0"/>
                                                      <w:marRight w:val="0"/>
                                                      <w:marTop w:val="0"/>
                                                      <w:marBottom w:val="0"/>
                                                      <w:divBdr>
                                                        <w:top w:val="none" w:sz="0" w:space="0" w:color="auto"/>
                                                        <w:left w:val="none" w:sz="0" w:space="0" w:color="auto"/>
                                                        <w:bottom w:val="none" w:sz="0" w:space="0" w:color="auto"/>
                                                        <w:right w:val="none" w:sz="0" w:space="0" w:color="auto"/>
                                                      </w:divBdr>
                                                      <w:divsChild>
                                                        <w:div w:id="1576744096">
                                                          <w:marLeft w:val="0"/>
                                                          <w:marRight w:val="0"/>
                                                          <w:marTop w:val="0"/>
                                                          <w:marBottom w:val="0"/>
                                                          <w:divBdr>
                                                            <w:top w:val="none" w:sz="0" w:space="0" w:color="auto"/>
                                                            <w:left w:val="none" w:sz="0" w:space="0" w:color="auto"/>
                                                            <w:bottom w:val="none" w:sz="0" w:space="0" w:color="auto"/>
                                                            <w:right w:val="none" w:sz="0" w:space="0" w:color="auto"/>
                                                          </w:divBdr>
                                                          <w:divsChild>
                                                            <w:div w:id="993606309">
                                                              <w:marLeft w:val="0"/>
                                                              <w:marRight w:val="0"/>
                                                              <w:marTop w:val="0"/>
                                                              <w:marBottom w:val="0"/>
                                                              <w:divBdr>
                                                                <w:top w:val="none" w:sz="0" w:space="0" w:color="auto"/>
                                                                <w:left w:val="none" w:sz="0" w:space="0" w:color="auto"/>
                                                                <w:bottom w:val="none" w:sz="0" w:space="0" w:color="auto"/>
                                                                <w:right w:val="none" w:sz="0" w:space="0" w:color="auto"/>
                                                              </w:divBdr>
                                                            </w:div>
                                                          </w:divsChild>
                                                        </w:div>
                                                        <w:div w:id="17413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46235">
                                      <w:marLeft w:val="120"/>
                                      <w:marRight w:val="120"/>
                                      <w:marTop w:val="0"/>
                                      <w:marBottom w:val="0"/>
                                      <w:divBdr>
                                        <w:top w:val="none" w:sz="0" w:space="0" w:color="auto"/>
                                        <w:left w:val="none" w:sz="0" w:space="0" w:color="auto"/>
                                        <w:bottom w:val="none" w:sz="0" w:space="0" w:color="auto"/>
                                        <w:right w:val="none" w:sz="0" w:space="0" w:color="auto"/>
                                      </w:divBdr>
                                      <w:divsChild>
                                        <w:div w:id="366950954">
                                          <w:marLeft w:val="30"/>
                                          <w:marRight w:val="30"/>
                                          <w:marTop w:val="135"/>
                                          <w:marBottom w:val="135"/>
                                          <w:divBdr>
                                            <w:top w:val="single" w:sz="6" w:space="0" w:color="8A8886"/>
                                            <w:left w:val="single" w:sz="6" w:space="0" w:color="8A8886"/>
                                            <w:bottom w:val="single" w:sz="6" w:space="0" w:color="8A8886"/>
                                            <w:right w:val="single" w:sz="6" w:space="0" w:color="8A8886"/>
                                          </w:divBdr>
                                          <w:divsChild>
                                            <w:div w:id="1839731260">
                                              <w:marLeft w:val="0"/>
                                              <w:marRight w:val="0"/>
                                              <w:marTop w:val="0"/>
                                              <w:marBottom w:val="0"/>
                                              <w:divBdr>
                                                <w:top w:val="none" w:sz="0" w:space="0" w:color="auto"/>
                                                <w:left w:val="none" w:sz="0" w:space="0" w:color="auto"/>
                                                <w:bottom w:val="none" w:sz="0" w:space="0" w:color="auto"/>
                                                <w:right w:val="none" w:sz="0" w:space="0" w:color="auto"/>
                                              </w:divBdr>
                                              <w:divsChild>
                                                <w:div w:id="448011105">
                                                  <w:marLeft w:val="0"/>
                                                  <w:marRight w:val="0"/>
                                                  <w:marTop w:val="0"/>
                                                  <w:marBottom w:val="0"/>
                                                  <w:divBdr>
                                                    <w:top w:val="none" w:sz="0" w:space="0" w:color="auto"/>
                                                    <w:left w:val="none" w:sz="0" w:space="0" w:color="auto"/>
                                                    <w:bottom w:val="none" w:sz="0" w:space="0" w:color="auto"/>
                                                    <w:right w:val="none" w:sz="0" w:space="0" w:color="auto"/>
                                                  </w:divBdr>
                                                  <w:divsChild>
                                                    <w:div w:id="19800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89988">
                              <w:marLeft w:val="0"/>
                              <w:marRight w:val="0"/>
                              <w:marTop w:val="0"/>
                              <w:marBottom w:val="0"/>
                              <w:divBdr>
                                <w:top w:val="none" w:sz="0" w:space="0" w:color="auto"/>
                                <w:left w:val="none" w:sz="0" w:space="0" w:color="auto"/>
                                <w:bottom w:val="none" w:sz="0" w:space="0" w:color="auto"/>
                                <w:right w:val="none" w:sz="0" w:space="0" w:color="auto"/>
                              </w:divBdr>
                              <w:divsChild>
                                <w:div w:id="211234221">
                                  <w:marLeft w:val="210"/>
                                  <w:marRight w:val="0"/>
                                  <w:marTop w:val="120"/>
                                  <w:marBottom w:val="0"/>
                                  <w:divBdr>
                                    <w:top w:val="none" w:sz="0" w:space="0" w:color="auto"/>
                                    <w:left w:val="none" w:sz="0" w:space="0" w:color="auto"/>
                                    <w:bottom w:val="none" w:sz="0" w:space="0" w:color="auto"/>
                                    <w:right w:val="none" w:sz="0" w:space="0" w:color="auto"/>
                                  </w:divBdr>
                                  <w:divsChild>
                                    <w:div w:id="1332565088">
                                      <w:marLeft w:val="0"/>
                                      <w:marRight w:val="0"/>
                                      <w:marTop w:val="0"/>
                                      <w:marBottom w:val="0"/>
                                      <w:divBdr>
                                        <w:top w:val="none" w:sz="0" w:space="0" w:color="auto"/>
                                        <w:left w:val="none" w:sz="0" w:space="0" w:color="auto"/>
                                        <w:bottom w:val="none" w:sz="0" w:space="0" w:color="auto"/>
                                        <w:right w:val="none" w:sz="0" w:space="0" w:color="auto"/>
                                      </w:divBdr>
                                      <w:divsChild>
                                        <w:div w:id="96006853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383873724">
                                  <w:marLeft w:val="90"/>
                                  <w:marRight w:val="120"/>
                                  <w:marTop w:val="120"/>
                                  <w:marBottom w:val="120"/>
                                  <w:divBdr>
                                    <w:top w:val="none" w:sz="0" w:space="0" w:color="auto"/>
                                    <w:left w:val="none" w:sz="0" w:space="0" w:color="auto"/>
                                    <w:bottom w:val="none" w:sz="0" w:space="0" w:color="auto"/>
                                    <w:right w:val="none" w:sz="0" w:space="0" w:color="auto"/>
                                  </w:divBdr>
                                  <w:divsChild>
                                    <w:div w:id="269289313">
                                      <w:marLeft w:val="0"/>
                                      <w:marRight w:val="0"/>
                                      <w:marTop w:val="0"/>
                                      <w:marBottom w:val="0"/>
                                      <w:divBdr>
                                        <w:top w:val="none" w:sz="0" w:space="0" w:color="auto"/>
                                        <w:left w:val="none" w:sz="0" w:space="0" w:color="auto"/>
                                        <w:bottom w:val="none" w:sz="0" w:space="0" w:color="auto"/>
                                        <w:right w:val="none" w:sz="0" w:space="0" w:color="auto"/>
                                      </w:divBdr>
                                      <w:divsChild>
                                        <w:div w:id="727649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6263">
      <w:bodyDiv w:val="1"/>
      <w:marLeft w:val="0"/>
      <w:marRight w:val="0"/>
      <w:marTop w:val="0"/>
      <w:marBottom w:val="0"/>
      <w:divBdr>
        <w:top w:val="none" w:sz="0" w:space="0" w:color="auto"/>
        <w:left w:val="none" w:sz="0" w:space="0" w:color="auto"/>
        <w:bottom w:val="none" w:sz="0" w:space="0" w:color="auto"/>
        <w:right w:val="none" w:sz="0" w:space="0" w:color="auto"/>
      </w:divBdr>
    </w:div>
    <w:div w:id="20451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international-productions" TargetMode="External"/><Relationship Id="rId18" Type="http://schemas.openxmlformats.org/officeDocument/2006/relationships/hyperlink" Target="https://www.nzfilm.co.nz/about/what-we-do/partner-organisations/industry-guilds" TargetMode="External"/><Relationship Id="rId26" Type="http://schemas.openxmlformats.org/officeDocument/2006/relationships/hyperlink" Target="https://wearealbert.org/production-handbook/production-tools/" TargetMode="External"/><Relationship Id="rId39" Type="http://schemas.openxmlformats.org/officeDocument/2006/relationships/hyperlink" Target="mailto:nzspr@nzfilm.co.nz" TargetMode="External"/><Relationship Id="rId21" Type="http://schemas.openxmlformats.org/officeDocument/2006/relationships/hyperlink" Target="https://greenlit.org.nz/sustainability-action-plan/" TargetMode="External"/><Relationship Id="rId34" Type="http://schemas.openxmlformats.org/officeDocument/2006/relationships/hyperlink" Target="https://www.toitu.co.nz/home" TargetMode="External"/><Relationship Id="rId42" Type="http://schemas.openxmlformats.org/officeDocument/2006/relationships/hyperlink" Target="https://wearealbert.org/production-handbook/production-tools/" TargetMode="External"/><Relationship Id="rId47" Type="http://schemas.openxmlformats.org/officeDocument/2006/relationships/hyperlink" Target="https://www.nzfilm.co.nz/about/what-we-do/partner-organisations/industry-guilds" TargetMode="External"/><Relationship Id="rId50" Type="http://schemas.openxmlformats.org/officeDocument/2006/relationships/hyperlink" Target="https://www.livingwage.org.nz/the_2023_24_living_wage_rate_is_26_00"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earealbert.org/production-handbook/production-tools/" TargetMode="External"/><Relationship Id="rId11" Type="http://schemas.openxmlformats.org/officeDocument/2006/relationships/footnotes" Target="footnotes.xml"/><Relationship Id="rId24" Type="http://schemas.openxmlformats.org/officeDocument/2006/relationships/hyperlink" Target="https://greenlit.org.nz/sustainability-action-plan/" TargetMode="External"/><Relationship Id="rId32" Type="http://schemas.openxmlformats.org/officeDocument/2006/relationships/hyperlink" Target="https://crewauckland.co.nz/" TargetMode="External"/><Relationship Id="rId37" Type="http://schemas.openxmlformats.org/officeDocument/2006/relationships/hyperlink" Target="https://kpmg.com/nz/en/home/services/kpmg-impact/impact-measurement-assurance-reporting.html" TargetMode="External"/><Relationship Id="rId40" Type="http://schemas.openxmlformats.org/officeDocument/2006/relationships/hyperlink" Target="https://greenlit.org.nz/carbon-calculator/" TargetMode="External"/><Relationship Id="rId45" Type="http://schemas.openxmlformats.org/officeDocument/2006/relationships/hyperlink" Target="mailto:nzspr@nzfilm.co.nz"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https://crewlist.co/" TargetMode="External"/><Relationship Id="rId44" Type="http://schemas.openxmlformats.org/officeDocument/2006/relationships/hyperlink" Target="https://www.nzfilm.co.nz/privacy-policy" TargetMode="External"/><Relationship Id="rId52" Type="http://schemas.openxmlformats.org/officeDocument/2006/relationships/hyperlink" Target="https://www.nzfilm.co.nz/resources/nzspr-5-uplift-film-marketing-partnership-brie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spr@nzfilm.co.nz" TargetMode="External"/><Relationship Id="rId22" Type="http://schemas.openxmlformats.org/officeDocument/2006/relationships/hyperlink" Target="https://greenproductionguide.com/" TargetMode="External"/><Relationship Id="rId27" Type="http://schemas.openxmlformats.org/officeDocument/2006/relationships/hyperlink" Target="https://greenlit.org.nz/carbon-calculator/" TargetMode="External"/><Relationship Id="rId30" Type="http://schemas.openxmlformats.org/officeDocument/2006/relationships/hyperlink" Target="https://greenlit.org.nz/" TargetMode="External"/><Relationship Id="rId35" Type="http://schemas.openxmlformats.org/officeDocument/2006/relationships/hyperlink" Target="https://ekos.co.nz/" TargetMode="External"/><Relationship Id="rId43" Type="http://schemas.openxmlformats.org/officeDocument/2006/relationships/hyperlink" Target="https://d1pepq1a2249p5.cloudfront.net/media/documents/North-Island-PNG.png" TargetMode="External"/><Relationship Id="rId48" Type="http://schemas.openxmlformats.org/officeDocument/2006/relationships/hyperlink" Target="https://www.nzfilm.co.nz/privacy-policy" TargetMode="External"/><Relationship Id="rId56" Type="http://schemas.microsoft.com/office/2020/10/relationships/intelligence" Target="intelligence2.xml"/><Relationship Id="rId8" Type="http://schemas.openxmlformats.org/officeDocument/2006/relationships/styles" Target="styles.xml"/><Relationship Id="rId51" Type="http://schemas.openxmlformats.org/officeDocument/2006/relationships/hyperlink" Target="https://www.nzfilm.co.nz/privacy-policy"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greenproductionguide.com/" TargetMode="External"/><Relationship Id="rId33" Type="http://schemas.openxmlformats.org/officeDocument/2006/relationships/hyperlink" Target="https://crewwellington.co.nz/" TargetMode="External"/><Relationship Id="rId38" Type="http://schemas.openxmlformats.org/officeDocument/2006/relationships/hyperlink" Target="https://www.ey.com/en_nz/climate-change-sustainability-services" TargetMode="External"/><Relationship Id="rId46" Type="http://schemas.openxmlformats.org/officeDocument/2006/relationships/hyperlink" Target="https://www.nzfilm.co.nz/privacy-policy" TargetMode="External"/><Relationship Id="rId20" Type="http://schemas.openxmlformats.org/officeDocument/2006/relationships/hyperlink" Target="https://www.nzfilm.co.nz/resources/nzspr-5-uplift-sustainability-action-plan-template" TargetMode="External"/><Relationship Id="rId41" Type="http://schemas.openxmlformats.org/officeDocument/2006/relationships/hyperlink" Target="https://greenproductionguide.com/to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zfilm.co.nz/resources/nzspr-criteria-international-productions" TargetMode="External"/><Relationship Id="rId23" Type="http://schemas.openxmlformats.org/officeDocument/2006/relationships/hyperlink" Target="https://wearealbert.org/production-handbook/production-tools/" TargetMode="External"/><Relationship Id="rId28" Type="http://schemas.openxmlformats.org/officeDocument/2006/relationships/hyperlink" Target="https://greenproductionguide.com/tools/" TargetMode="External"/><Relationship Id="rId36" Type="http://schemas.openxmlformats.org/officeDocument/2006/relationships/hyperlink" Target="https://www.pwc.co.nz/services/audit-and-assurance.html" TargetMode="External"/><Relationship Id="rId49" Type="http://schemas.openxmlformats.org/officeDocument/2006/relationships/hyperlink" Target="https://www.nzfilm.co.nz/about/what-we-do/partner-organisations/industry-guilds" TargetMode="External"/></Relationships>
</file>

<file path=word/theme/theme1.xml><?xml version="1.0" encoding="utf-8"?>
<a:theme xmlns:a="http://schemas.openxmlformats.org/drawingml/2006/main" name="MERW Master Theme">
  <a:themeElements>
    <a:clrScheme name="MERW Colours">
      <a:dk1>
        <a:srgbClr val="000000"/>
      </a:dk1>
      <a:lt1>
        <a:sysClr val="window" lastClr="FFFFFF"/>
      </a:lt1>
      <a:dk2>
        <a:srgbClr val="CE0E2D"/>
      </a:dk2>
      <a:lt2>
        <a:srgbClr val="94949B"/>
      </a:lt2>
      <a:accent1>
        <a:srgbClr val="CE0E2D"/>
      </a:accent1>
      <a:accent2>
        <a:srgbClr val="70B2E5"/>
      </a:accent2>
      <a:accent3>
        <a:srgbClr val="E59F96"/>
      </a:accent3>
      <a:accent4>
        <a:srgbClr val="89DEDA"/>
      </a:accent4>
      <a:accent5>
        <a:srgbClr val="C8C8CC"/>
      </a:accent5>
      <a:accent6>
        <a:srgbClr val="C6E0F5"/>
      </a:accent6>
      <a:hlink>
        <a:srgbClr val="CE0E2D"/>
      </a:hlink>
      <a:folHlink>
        <a:srgbClr val="94949B"/>
      </a:folHlink>
    </a:clrScheme>
    <a:fontScheme name="MERW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 M E R W L I B ! 9 0 1 7 7 7 9 4 6 . 1 1 < / d o c u m e n t i d >  
     < s e n d e r i d > K T C < / s e n d e r i d >  
     < s e n d e r e m a i l > K A T E . C R U I C K S H A N K @ M I N T E R E L L I S O N . C O . N Z < / s e n d e r e m a i l >  
     < l a s t m o d i f i e d > 2 0 2 3 - 1 0 - 1 8 T 1 6 : 5 1 : 0 0 . 0 0 0 0 0 0 0 + 1 3 : 0 0 < / l a s t m o d i f i e d >  
     < d a t a b a s e > M E R W L I B < / 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cb2f88d2-b518-4df8-a843-58cd5aae3136">
      <UserInfo>
        <DisplayName>Philippa Mossman</DisplayName>
        <AccountId>66</AccountId>
        <AccountType/>
      </UserInfo>
    </SharedWithUsers>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U5RCTUST6MMN-801756104-21816</_dlc_DocId>
    <_dlc_DocIdUrl xmlns="cb2f88d2-b518-4df8-a843-58cd5aae3136">
      <Url>https://nzfilm.sharepoint.com/sites/FunCreMai/_layouts/15/DocIdRedir.aspx?ID=U5RCTUST6MMN-801756104-21816</Url>
      <Description>U5RCTUST6MMN-801756104-21816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4A1E8C-52E3-442A-81A6-568B77297783}">
  <ds:schemaRefs>
    <ds:schemaRef ds:uri="http://schemas.microsoft.com/sharepoint/v3/contenttype/forms"/>
  </ds:schemaRefs>
</ds:datastoreItem>
</file>

<file path=customXml/itemProps2.xml><?xml version="1.0" encoding="utf-8"?>
<ds:datastoreItem xmlns:ds="http://schemas.openxmlformats.org/officeDocument/2006/customXml" ds:itemID="{A835FCCF-14C6-4E5C-AC5D-34288348289E}">
  <ds:schemaRefs>
    <ds:schemaRef ds:uri="http://schemas.openxmlformats.org/officeDocument/2006/bibliography"/>
  </ds:schemaRefs>
</ds:datastoreItem>
</file>

<file path=customXml/itemProps3.xml><?xml version="1.0" encoding="utf-8"?>
<ds:datastoreItem xmlns:ds="http://schemas.openxmlformats.org/officeDocument/2006/customXml" ds:itemID="{360C03DC-7171-409D-BF84-BF5FF1A5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39A4D-9DC2-40E5-B80A-AE32B84800D7}">
  <ds:schemaRefs>
    <ds:schemaRef ds:uri="http://www.imanage.com/work/xmlschema"/>
  </ds:schemaRefs>
</ds:datastoreItem>
</file>

<file path=customXml/itemProps5.xml><?xml version="1.0" encoding="utf-8"?>
<ds:datastoreItem xmlns:ds="http://schemas.openxmlformats.org/officeDocument/2006/customXml" ds:itemID="{2A8E23ED-8B90-4EC9-9EFF-F9031B63B9C6}">
  <ds:schemaRefs>
    <ds:schemaRef ds:uri="http://schemas.microsoft.com/office/2006/metadata/properties"/>
    <ds:schemaRef ds:uri="http://schemas.microsoft.com/office/infopath/2007/PartnerControls"/>
    <ds:schemaRef ds:uri="cb2f88d2-b518-4df8-a843-58cd5aae3136"/>
    <ds:schemaRef ds:uri="4f9c820c-e7e2-444d-97ee-45f2b3485c1d"/>
    <ds:schemaRef ds:uri="15ffb055-6eb4-45a1-bc20-bf2ac0d420da"/>
    <ds:schemaRef ds:uri="c91a514c-9034-4fa3-897a-8352025b26ed"/>
    <ds:schemaRef ds:uri="ade899c0-32e2-4bac-a990-d073824810cf"/>
    <ds:schemaRef ds:uri="725c79e5-42ce-4aa0-ac78-b6418001f0d2"/>
    <ds:schemaRef ds:uri="c3d1364e-6581-4522-98b9-f61ac52fa30f"/>
  </ds:schemaRefs>
</ds:datastoreItem>
</file>

<file path=customXml/itemProps6.xml><?xml version="1.0" encoding="utf-8"?>
<ds:datastoreItem xmlns:ds="http://schemas.openxmlformats.org/officeDocument/2006/customXml" ds:itemID="{182667BB-4C7C-41D0-9AF7-9B6119B8FE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32</Pages>
  <Words>13318</Words>
  <Characters>75914</Characters>
  <Application>Microsoft Office Word</Application>
  <DocSecurity>8</DocSecurity>
  <Lines>632</Lines>
  <Paragraphs>178</Paragraphs>
  <ScaleCrop>false</ScaleCrop>
  <HeadingPairs>
    <vt:vector size="4" baseType="variant">
      <vt:variant>
        <vt:lpstr>Taitara</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89054</CharactersWithSpaces>
  <SharedDoc>false</SharedDoc>
  <HLinks>
    <vt:vector size="384" baseType="variant">
      <vt:variant>
        <vt:i4>3670135</vt:i4>
      </vt:variant>
      <vt:variant>
        <vt:i4>501</vt:i4>
      </vt:variant>
      <vt:variant>
        <vt:i4>0</vt:i4>
      </vt:variant>
      <vt:variant>
        <vt:i4>5</vt:i4>
      </vt:variant>
      <vt:variant>
        <vt:lpwstr>https://www.nzfilm.co.nz/privacy-policy</vt:lpwstr>
      </vt:variant>
      <vt:variant>
        <vt:lpwstr>:~:text=The%20NZFC%20collects%2C%20uses%20and,to%20meet%20its%20legal%20obligations.</vt:lpwstr>
      </vt:variant>
      <vt:variant>
        <vt:i4>2555966</vt:i4>
      </vt:variant>
      <vt:variant>
        <vt:i4>498</vt:i4>
      </vt:variant>
      <vt:variant>
        <vt:i4>0</vt:i4>
      </vt:variant>
      <vt:variant>
        <vt:i4>5</vt:i4>
      </vt:variant>
      <vt:variant>
        <vt:lpwstr>https://www.livingwage.org.nz/the_2023_24_living_wage_rate_is_26_00</vt:lpwstr>
      </vt:variant>
      <vt:variant>
        <vt:lpwstr/>
      </vt:variant>
      <vt:variant>
        <vt:i4>3670135</vt:i4>
      </vt:variant>
      <vt:variant>
        <vt:i4>486</vt:i4>
      </vt:variant>
      <vt:variant>
        <vt:i4>0</vt:i4>
      </vt:variant>
      <vt:variant>
        <vt:i4>5</vt:i4>
      </vt:variant>
      <vt:variant>
        <vt:lpwstr>https://www.nzfilm.co.nz/privacy-policy</vt:lpwstr>
      </vt:variant>
      <vt:variant>
        <vt:lpwstr>:~:text=The%20NZFC%20collects%2C%20uses%20and,to%20meet%20its%20legal%20obligations.</vt:lpwstr>
      </vt:variant>
      <vt:variant>
        <vt:i4>8323176</vt:i4>
      </vt:variant>
      <vt:variant>
        <vt:i4>447</vt:i4>
      </vt:variant>
      <vt:variant>
        <vt:i4>0</vt:i4>
      </vt:variant>
      <vt:variant>
        <vt:i4>5</vt:i4>
      </vt:variant>
      <vt:variant>
        <vt:lpwstr>https://www.nzfilm.co.nz/privacy-policy</vt:lpwstr>
      </vt:variant>
      <vt:variant>
        <vt:lpwstr/>
      </vt:variant>
      <vt:variant>
        <vt:i4>8323176</vt:i4>
      </vt:variant>
      <vt:variant>
        <vt:i4>429</vt:i4>
      </vt:variant>
      <vt:variant>
        <vt:i4>0</vt:i4>
      </vt:variant>
      <vt:variant>
        <vt:i4>5</vt:i4>
      </vt:variant>
      <vt:variant>
        <vt:lpwstr>https://www.nzfilm.co.nz/privacy-policy</vt:lpwstr>
      </vt:variant>
      <vt:variant>
        <vt:lpwstr/>
      </vt:variant>
      <vt:variant>
        <vt:i4>7929916</vt:i4>
      </vt:variant>
      <vt:variant>
        <vt:i4>336</vt:i4>
      </vt:variant>
      <vt:variant>
        <vt:i4>0</vt:i4>
      </vt:variant>
      <vt:variant>
        <vt:i4>5</vt:i4>
      </vt:variant>
      <vt:variant>
        <vt:lpwstr>https://protect-au.mimecast.com/s/65cACL7rLKuPqBYrIj87Bj?domain=ekos.co.nz</vt:lpwstr>
      </vt:variant>
      <vt:variant>
        <vt:lpwstr/>
      </vt:variant>
      <vt:variant>
        <vt:i4>6946873</vt:i4>
      </vt:variant>
      <vt:variant>
        <vt:i4>333</vt:i4>
      </vt:variant>
      <vt:variant>
        <vt:i4>0</vt:i4>
      </vt:variant>
      <vt:variant>
        <vt:i4>5</vt:i4>
      </vt:variant>
      <vt:variant>
        <vt:lpwstr>https://protect-au.mimecast.com/s/ni2ECMwvMLi5PB61S1jA53?domain=toitu.co.nz</vt:lpwstr>
      </vt:variant>
      <vt:variant>
        <vt:lpwstr/>
      </vt:variant>
      <vt:variant>
        <vt:i4>5701709</vt:i4>
      </vt:variant>
      <vt:variant>
        <vt:i4>315</vt:i4>
      </vt:variant>
      <vt:variant>
        <vt:i4>0</vt:i4>
      </vt:variant>
      <vt:variant>
        <vt:i4>5</vt:i4>
      </vt:variant>
      <vt:variant>
        <vt:lpwstr>https://greenlit.org.nz/</vt:lpwstr>
      </vt:variant>
      <vt:variant>
        <vt:lpwstr/>
      </vt:variant>
      <vt:variant>
        <vt:i4>5111812</vt:i4>
      </vt:variant>
      <vt:variant>
        <vt:i4>294</vt:i4>
      </vt:variant>
      <vt:variant>
        <vt:i4>0</vt:i4>
      </vt:variant>
      <vt:variant>
        <vt:i4>5</vt:i4>
      </vt:variant>
      <vt:variant>
        <vt:lpwstr>https://greenlit.org.nz/carbon-calculator</vt:lpwstr>
      </vt:variant>
      <vt:variant>
        <vt:lpwstr/>
      </vt:variant>
      <vt:variant>
        <vt:i4>1179662</vt:i4>
      </vt:variant>
      <vt:variant>
        <vt:i4>291</vt:i4>
      </vt:variant>
      <vt:variant>
        <vt:i4>0</vt:i4>
      </vt:variant>
      <vt:variant>
        <vt:i4>5</vt:i4>
      </vt:variant>
      <vt:variant>
        <vt:lpwstr>https://greenproductionguide.com/</vt:lpwstr>
      </vt:variant>
      <vt:variant>
        <vt:lpwstr/>
      </vt:variant>
      <vt:variant>
        <vt:i4>7471200</vt:i4>
      </vt:variant>
      <vt:variant>
        <vt:i4>288</vt:i4>
      </vt:variant>
      <vt:variant>
        <vt:i4>0</vt:i4>
      </vt:variant>
      <vt:variant>
        <vt:i4>5</vt:i4>
      </vt:variant>
      <vt:variant>
        <vt:lpwstr>https://greenlit.org.nz/sustainability-action-plan</vt:lpwstr>
      </vt:variant>
      <vt:variant>
        <vt:lpwstr/>
      </vt:variant>
      <vt:variant>
        <vt:i4>3407984</vt:i4>
      </vt:variant>
      <vt:variant>
        <vt:i4>285</vt:i4>
      </vt:variant>
      <vt:variant>
        <vt:i4>0</vt:i4>
      </vt:variant>
      <vt:variant>
        <vt:i4>5</vt:i4>
      </vt:variant>
      <vt:variant>
        <vt:lpwstr>https://wearealbert.org/carbon-action-plan-cap-help-resources/</vt:lpwstr>
      </vt:variant>
      <vt:variant>
        <vt:lpwstr/>
      </vt:variant>
      <vt:variant>
        <vt:i4>1179662</vt:i4>
      </vt:variant>
      <vt:variant>
        <vt:i4>282</vt:i4>
      </vt:variant>
      <vt:variant>
        <vt:i4>0</vt:i4>
      </vt:variant>
      <vt:variant>
        <vt:i4>5</vt:i4>
      </vt:variant>
      <vt:variant>
        <vt:lpwstr>https://greenproductionguide.com/</vt:lpwstr>
      </vt:variant>
      <vt:variant>
        <vt:lpwstr/>
      </vt:variant>
      <vt:variant>
        <vt:i4>7471200</vt:i4>
      </vt:variant>
      <vt:variant>
        <vt:i4>279</vt:i4>
      </vt:variant>
      <vt:variant>
        <vt:i4>0</vt:i4>
      </vt:variant>
      <vt:variant>
        <vt:i4>5</vt:i4>
      </vt:variant>
      <vt:variant>
        <vt:lpwstr>https://greenlit.org.nz/sustainability-action-plan</vt:lpwstr>
      </vt:variant>
      <vt:variant>
        <vt:lpwstr/>
      </vt:variant>
      <vt:variant>
        <vt:i4>3670135</vt:i4>
      </vt:variant>
      <vt:variant>
        <vt:i4>270</vt:i4>
      </vt:variant>
      <vt:variant>
        <vt:i4>0</vt:i4>
      </vt:variant>
      <vt:variant>
        <vt:i4>5</vt:i4>
      </vt:variant>
      <vt:variant>
        <vt:lpwstr>https://www.nzfilm.co.nz/privacy-policy</vt:lpwstr>
      </vt:variant>
      <vt:variant>
        <vt:lpwstr>:~:text=The%20NZFC%20collects%2C%20uses%20and,to%20meet%20its%20legal%20obligations.</vt:lpwstr>
      </vt:variant>
      <vt:variant>
        <vt:i4>4587571</vt:i4>
      </vt:variant>
      <vt:variant>
        <vt:i4>267</vt:i4>
      </vt:variant>
      <vt:variant>
        <vt:i4>0</vt:i4>
      </vt:variant>
      <vt:variant>
        <vt:i4>5</vt:i4>
      </vt:variant>
      <vt:variant>
        <vt:lpwstr>mailto:nzspr@nzfilm.co.nz</vt:lpwstr>
      </vt:variant>
      <vt:variant>
        <vt:lpwstr/>
      </vt:variant>
      <vt:variant>
        <vt:i4>2031673</vt:i4>
      </vt:variant>
      <vt:variant>
        <vt:i4>260</vt:i4>
      </vt:variant>
      <vt:variant>
        <vt:i4>0</vt:i4>
      </vt:variant>
      <vt:variant>
        <vt:i4>5</vt:i4>
      </vt:variant>
      <vt:variant>
        <vt:lpwstr/>
      </vt:variant>
      <vt:variant>
        <vt:lpwstr>_Toc148521281</vt:lpwstr>
      </vt:variant>
      <vt:variant>
        <vt:i4>2031673</vt:i4>
      </vt:variant>
      <vt:variant>
        <vt:i4>254</vt:i4>
      </vt:variant>
      <vt:variant>
        <vt:i4>0</vt:i4>
      </vt:variant>
      <vt:variant>
        <vt:i4>5</vt:i4>
      </vt:variant>
      <vt:variant>
        <vt:lpwstr/>
      </vt:variant>
      <vt:variant>
        <vt:lpwstr>_Toc148521280</vt:lpwstr>
      </vt:variant>
      <vt:variant>
        <vt:i4>1048633</vt:i4>
      </vt:variant>
      <vt:variant>
        <vt:i4>248</vt:i4>
      </vt:variant>
      <vt:variant>
        <vt:i4>0</vt:i4>
      </vt:variant>
      <vt:variant>
        <vt:i4>5</vt:i4>
      </vt:variant>
      <vt:variant>
        <vt:lpwstr/>
      </vt:variant>
      <vt:variant>
        <vt:lpwstr>_Toc148521279</vt:lpwstr>
      </vt:variant>
      <vt:variant>
        <vt:i4>1048633</vt:i4>
      </vt:variant>
      <vt:variant>
        <vt:i4>242</vt:i4>
      </vt:variant>
      <vt:variant>
        <vt:i4>0</vt:i4>
      </vt:variant>
      <vt:variant>
        <vt:i4>5</vt:i4>
      </vt:variant>
      <vt:variant>
        <vt:lpwstr/>
      </vt:variant>
      <vt:variant>
        <vt:lpwstr>_Toc148521278</vt:lpwstr>
      </vt:variant>
      <vt:variant>
        <vt:i4>1048633</vt:i4>
      </vt:variant>
      <vt:variant>
        <vt:i4>236</vt:i4>
      </vt:variant>
      <vt:variant>
        <vt:i4>0</vt:i4>
      </vt:variant>
      <vt:variant>
        <vt:i4>5</vt:i4>
      </vt:variant>
      <vt:variant>
        <vt:lpwstr/>
      </vt:variant>
      <vt:variant>
        <vt:lpwstr>_Toc148521277</vt:lpwstr>
      </vt:variant>
      <vt:variant>
        <vt:i4>1048633</vt:i4>
      </vt:variant>
      <vt:variant>
        <vt:i4>230</vt:i4>
      </vt:variant>
      <vt:variant>
        <vt:i4>0</vt:i4>
      </vt:variant>
      <vt:variant>
        <vt:i4>5</vt:i4>
      </vt:variant>
      <vt:variant>
        <vt:lpwstr/>
      </vt:variant>
      <vt:variant>
        <vt:lpwstr>_Toc148521276</vt:lpwstr>
      </vt:variant>
      <vt:variant>
        <vt:i4>1048633</vt:i4>
      </vt:variant>
      <vt:variant>
        <vt:i4>224</vt:i4>
      </vt:variant>
      <vt:variant>
        <vt:i4>0</vt:i4>
      </vt:variant>
      <vt:variant>
        <vt:i4>5</vt:i4>
      </vt:variant>
      <vt:variant>
        <vt:lpwstr/>
      </vt:variant>
      <vt:variant>
        <vt:lpwstr>_Toc148521275</vt:lpwstr>
      </vt:variant>
      <vt:variant>
        <vt:i4>1048633</vt:i4>
      </vt:variant>
      <vt:variant>
        <vt:i4>218</vt:i4>
      </vt:variant>
      <vt:variant>
        <vt:i4>0</vt:i4>
      </vt:variant>
      <vt:variant>
        <vt:i4>5</vt:i4>
      </vt:variant>
      <vt:variant>
        <vt:lpwstr/>
      </vt:variant>
      <vt:variant>
        <vt:lpwstr>_Toc148521274</vt:lpwstr>
      </vt:variant>
      <vt:variant>
        <vt:i4>1048633</vt:i4>
      </vt:variant>
      <vt:variant>
        <vt:i4>212</vt:i4>
      </vt:variant>
      <vt:variant>
        <vt:i4>0</vt:i4>
      </vt:variant>
      <vt:variant>
        <vt:i4>5</vt:i4>
      </vt:variant>
      <vt:variant>
        <vt:lpwstr/>
      </vt:variant>
      <vt:variant>
        <vt:lpwstr>_Toc148521273</vt:lpwstr>
      </vt:variant>
      <vt:variant>
        <vt:i4>1048633</vt:i4>
      </vt:variant>
      <vt:variant>
        <vt:i4>206</vt:i4>
      </vt:variant>
      <vt:variant>
        <vt:i4>0</vt:i4>
      </vt:variant>
      <vt:variant>
        <vt:i4>5</vt:i4>
      </vt:variant>
      <vt:variant>
        <vt:lpwstr/>
      </vt:variant>
      <vt:variant>
        <vt:lpwstr>_Toc148521272</vt:lpwstr>
      </vt:variant>
      <vt:variant>
        <vt:i4>1048633</vt:i4>
      </vt:variant>
      <vt:variant>
        <vt:i4>200</vt:i4>
      </vt:variant>
      <vt:variant>
        <vt:i4>0</vt:i4>
      </vt:variant>
      <vt:variant>
        <vt:i4>5</vt:i4>
      </vt:variant>
      <vt:variant>
        <vt:lpwstr/>
      </vt:variant>
      <vt:variant>
        <vt:lpwstr>_Toc148521271</vt:lpwstr>
      </vt:variant>
      <vt:variant>
        <vt:i4>1048633</vt:i4>
      </vt:variant>
      <vt:variant>
        <vt:i4>194</vt:i4>
      </vt:variant>
      <vt:variant>
        <vt:i4>0</vt:i4>
      </vt:variant>
      <vt:variant>
        <vt:i4>5</vt:i4>
      </vt:variant>
      <vt:variant>
        <vt:lpwstr/>
      </vt:variant>
      <vt:variant>
        <vt:lpwstr>_Toc148521270</vt:lpwstr>
      </vt:variant>
      <vt:variant>
        <vt:i4>1114169</vt:i4>
      </vt:variant>
      <vt:variant>
        <vt:i4>188</vt:i4>
      </vt:variant>
      <vt:variant>
        <vt:i4>0</vt:i4>
      </vt:variant>
      <vt:variant>
        <vt:i4>5</vt:i4>
      </vt:variant>
      <vt:variant>
        <vt:lpwstr/>
      </vt:variant>
      <vt:variant>
        <vt:lpwstr>_Toc148521269</vt:lpwstr>
      </vt:variant>
      <vt:variant>
        <vt:i4>1114169</vt:i4>
      </vt:variant>
      <vt:variant>
        <vt:i4>182</vt:i4>
      </vt:variant>
      <vt:variant>
        <vt:i4>0</vt:i4>
      </vt:variant>
      <vt:variant>
        <vt:i4>5</vt:i4>
      </vt:variant>
      <vt:variant>
        <vt:lpwstr/>
      </vt:variant>
      <vt:variant>
        <vt:lpwstr>_Toc148521268</vt:lpwstr>
      </vt:variant>
      <vt:variant>
        <vt:i4>1114169</vt:i4>
      </vt:variant>
      <vt:variant>
        <vt:i4>176</vt:i4>
      </vt:variant>
      <vt:variant>
        <vt:i4>0</vt:i4>
      </vt:variant>
      <vt:variant>
        <vt:i4>5</vt:i4>
      </vt:variant>
      <vt:variant>
        <vt:lpwstr/>
      </vt:variant>
      <vt:variant>
        <vt:lpwstr>_Toc148521267</vt:lpwstr>
      </vt:variant>
      <vt:variant>
        <vt:i4>1114169</vt:i4>
      </vt:variant>
      <vt:variant>
        <vt:i4>170</vt:i4>
      </vt:variant>
      <vt:variant>
        <vt:i4>0</vt:i4>
      </vt:variant>
      <vt:variant>
        <vt:i4>5</vt:i4>
      </vt:variant>
      <vt:variant>
        <vt:lpwstr/>
      </vt:variant>
      <vt:variant>
        <vt:lpwstr>_Toc148521266</vt:lpwstr>
      </vt:variant>
      <vt:variant>
        <vt:i4>1114169</vt:i4>
      </vt:variant>
      <vt:variant>
        <vt:i4>164</vt:i4>
      </vt:variant>
      <vt:variant>
        <vt:i4>0</vt:i4>
      </vt:variant>
      <vt:variant>
        <vt:i4>5</vt:i4>
      </vt:variant>
      <vt:variant>
        <vt:lpwstr/>
      </vt:variant>
      <vt:variant>
        <vt:lpwstr>_Toc148521265</vt:lpwstr>
      </vt:variant>
      <vt:variant>
        <vt:i4>1114169</vt:i4>
      </vt:variant>
      <vt:variant>
        <vt:i4>158</vt:i4>
      </vt:variant>
      <vt:variant>
        <vt:i4>0</vt:i4>
      </vt:variant>
      <vt:variant>
        <vt:i4>5</vt:i4>
      </vt:variant>
      <vt:variant>
        <vt:lpwstr/>
      </vt:variant>
      <vt:variant>
        <vt:lpwstr>_Toc148521264</vt:lpwstr>
      </vt:variant>
      <vt:variant>
        <vt:i4>1114169</vt:i4>
      </vt:variant>
      <vt:variant>
        <vt:i4>152</vt:i4>
      </vt:variant>
      <vt:variant>
        <vt:i4>0</vt:i4>
      </vt:variant>
      <vt:variant>
        <vt:i4>5</vt:i4>
      </vt:variant>
      <vt:variant>
        <vt:lpwstr/>
      </vt:variant>
      <vt:variant>
        <vt:lpwstr>_Toc148521263</vt:lpwstr>
      </vt:variant>
      <vt:variant>
        <vt:i4>1114169</vt:i4>
      </vt:variant>
      <vt:variant>
        <vt:i4>146</vt:i4>
      </vt:variant>
      <vt:variant>
        <vt:i4>0</vt:i4>
      </vt:variant>
      <vt:variant>
        <vt:i4>5</vt:i4>
      </vt:variant>
      <vt:variant>
        <vt:lpwstr/>
      </vt:variant>
      <vt:variant>
        <vt:lpwstr>_Toc148521262</vt:lpwstr>
      </vt:variant>
      <vt:variant>
        <vt:i4>1114169</vt:i4>
      </vt:variant>
      <vt:variant>
        <vt:i4>140</vt:i4>
      </vt:variant>
      <vt:variant>
        <vt:i4>0</vt:i4>
      </vt:variant>
      <vt:variant>
        <vt:i4>5</vt:i4>
      </vt:variant>
      <vt:variant>
        <vt:lpwstr/>
      </vt:variant>
      <vt:variant>
        <vt:lpwstr>_Toc148521261</vt:lpwstr>
      </vt:variant>
      <vt:variant>
        <vt:i4>1114169</vt:i4>
      </vt:variant>
      <vt:variant>
        <vt:i4>134</vt:i4>
      </vt:variant>
      <vt:variant>
        <vt:i4>0</vt:i4>
      </vt:variant>
      <vt:variant>
        <vt:i4>5</vt:i4>
      </vt:variant>
      <vt:variant>
        <vt:lpwstr/>
      </vt:variant>
      <vt:variant>
        <vt:lpwstr>_Toc148521260</vt:lpwstr>
      </vt:variant>
      <vt:variant>
        <vt:i4>1179705</vt:i4>
      </vt:variant>
      <vt:variant>
        <vt:i4>128</vt:i4>
      </vt:variant>
      <vt:variant>
        <vt:i4>0</vt:i4>
      </vt:variant>
      <vt:variant>
        <vt:i4>5</vt:i4>
      </vt:variant>
      <vt:variant>
        <vt:lpwstr/>
      </vt:variant>
      <vt:variant>
        <vt:lpwstr>_Toc148521259</vt:lpwstr>
      </vt:variant>
      <vt:variant>
        <vt:i4>1179705</vt:i4>
      </vt:variant>
      <vt:variant>
        <vt:i4>122</vt:i4>
      </vt:variant>
      <vt:variant>
        <vt:i4>0</vt:i4>
      </vt:variant>
      <vt:variant>
        <vt:i4>5</vt:i4>
      </vt:variant>
      <vt:variant>
        <vt:lpwstr/>
      </vt:variant>
      <vt:variant>
        <vt:lpwstr>_Toc148521258</vt:lpwstr>
      </vt:variant>
      <vt:variant>
        <vt:i4>1179705</vt:i4>
      </vt:variant>
      <vt:variant>
        <vt:i4>116</vt:i4>
      </vt:variant>
      <vt:variant>
        <vt:i4>0</vt:i4>
      </vt:variant>
      <vt:variant>
        <vt:i4>5</vt:i4>
      </vt:variant>
      <vt:variant>
        <vt:lpwstr/>
      </vt:variant>
      <vt:variant>
        <vt:lpwstr>_Toc148521257</vt:lpwstr>
      </vt:variant>
      <vt:variant>
        <vt:i4>1179705</vt:i4>
      </vt:variant>
      <vt:variant>
        <vt:i4>110</vt:i4>
      </vt:variant>
      <vt:variant>
        <vt:i4>0</vt:i4>
      </vt:variant>
      <vt:variant>
        <vt:i4>5</vt:i4>
      </vt:variant>
      <vt:variant>
        <vt:lpwstr/>
      </vt:variant>
      <vt:variant>
        <vt:lpwstr>_Toc148521256</vt:lpwstr>
      </vt:variant>
      <vt:variant>
        <vt:i4>1179705</vt:i4>
      </vt:variant>
      <vt:variant>
        <vt:i4>104</vt:i4>
      </vt:variant>
      <vt:variant>
        <vt:i4>0</vt:i4>
      </vt:variant>
      <vt:variant>
        <vt:i4>5</vt:i4>
      </vt:variant>
      <vt:variant>
        <vt:lpwstr/>
      </vt:variant>
      <vt:variant>
        <vt:lpwstr>_Toc148521255</vt:lpwstr>
      </vt:variant>
      <vt:variant>
        <vt:i4>1179705</vt:i4>
      </vt:variant>
      <vt:variant>
        <vt:i4>98</vt:i4>
      </vt:variant>
      <vt:variant>
        <vt:i4>0</vt:i4>
      </vt:variant>
      <vt:variant>
        <vt:i4>5</vt:i4>
      </vt:variant>
      <vt:variant>
        <vt:lpwstr/>
      </vt:variant>
      <vt:variant>
        <vt:lpwstr>_Toc148521254</vt:lpwstr>
      </vt:variant>
      <vt:variant>
        <vt:i4>1179705</vt:i4>
      </vt:variant>
      <vt:variant>
        <vt:i4>92</vt:i4>
      </vt:variant>
      <vt:variant>
        <vt:i4>0</vt:i4>
      </vt:variant>
      <vt:variant>
        <vt:i4>5</vt:i4>
      </vt:variant>
      <vt:variant>
        <vt:lpwstr/>
      </vt:variant>
      <vt:variant>
        <vt:lpwstr>_Toc148521253</vt:lpwstr>
      </vt:variant>
      <vt:variant>
        <vt:i4>1179705</vt:i4>
      </vt:variant>
      <vt:variant>
        <vt:i4>86</vt:i4>
      </vt:variant>
      <vt:variant>
        <vt:i4>0</vt:i4>
      </vt:variant>
      <vt:variant>
        <vt:i4>5</vt:i4>
      </vt:variant>
      <vt:variant>
        <vt:lpwstr/>
      </vt:variant>
      <vt:variant>
        <vt:lpwstr>_Toc148521252</vt:lpwstr>
      </vt:variant>
      <vt:variant>
        <vt:i4>1179705</vt:i4>
      </vt:variant>
      <vt:variant>
        <vt:i4>80</vt:i4>
      </vt:variant>
      <vt:variant>
        <vt:i4>0</vt:i4>
      </vt:variant>
      <vt:variant>
        <vt:i4>5</vt:i4>
      </vt:variant>
      <vt:variant>
        <vt:lpwstr/>
      </vt:variant>
      <vt:variant>
        <vt:lpwstr>_Toc148521251</vt:lpwstr>
      </vt:variant>
      <vt:variant>
        <vt:i4>1179705</vt:i4>
      </vt:variant>
      <vt:variant>
        <vt:i4>74</vt:i4>
      </vt:variant>
      <vt:variant>
        <vt:i4>0</vt:i4>
      </vt:variant>
      <vt:variant>
        <vt:i4>5</vt:i4>
      </vt:variant>
      <vt:variant>
        <vt:lpwstr/>
      </vt:variant>
      <vt:variant>
        <vt:lpwstr>_Toc148521250</vt:lpwstr>
      </vt:variant>
      <vt:variant>
        <vt:i4>1245241</vt:i4>
      </vt:variant>
      <vt:variant>
        <vt:i4>68</vt:i4>
      </vt:variant>
      <vt:variant>
        <vt:i4>0</vt:i4>
      </vt:variant>
      <vt:variant>
        <vt:i4>5</vt:i4>
      </vt:variant>
      <vt:variant>
        <vt:lpwstr/>
      </vt:variant>
      <vt:variant>
        <vt:lpwstr>_Toc148521249</vt:lpwstr>
      </vt:variant>
      <vt:variant>
        <vt:i4>1245241</vt:i4>
      </vt:variant>
      <vt:variant>
        <vt:i4>62</vt:i4>
      </vt:variant>
      <vt:variant>
        <vt:i4>0</vt:i4>
      </vt:variant>
      <vt:variant>
        <vt:i4>5</vt:i4>
      </vt:variant>
      <vt:variant>
        <vt:lpwstr/>
      </vt:variant>
      <vt:variant>
        <vt:lpwstr>_Toc148521248</vt:lpwstr>
      </vt:variant>
      <vt:variant>
        <vt:i4>1245241</vt:i4>
      </vt:variant>
      <vt:variant>
        <vt:i4>56</vt:i4>
      </vt:variant>
      <vt:variant>
        <vt:i4>0</vt:i4>
      </vt:variant>
      <vt:variant>
        <vt:i4>5</vt:i4>
      </vt:variant>
      <vt:variant>
        <vt:lpwstr/>
      </vt:variant>
      <vt:variant>
        <vt:lpwstr>_Toc148521247</vt:lpwstr>
      </vt:variant>
      <vt:variant>
        <vt:i4>1245241</vt:i4>
      </vt:variant>
      <vt:variant>
        <vt:i4>50</vt:i4>
      </vt:variant>
      <vt:variant>
        <vt:i4>0</vt:i4>
      </vt:variant>
      <vt:variant>
        <vt:i4>5</vt:i4>
      </vt:variant>
      <vt:variant>
        <vt:lpwstr/>
      </vt:variant>
      <vt:variant>
        <vt:lpwstr>_Toc148521246</vt:lpwstr>
      </vt:variant>
      <vt:variant>
        <vt:i4>1245241</vt:i4>
      </vt:variant>
      <vt:variant>
        <vt:i4>44</vt:i4>
      </vt:variant>
      <vt:variant>
        <vt:i4>0</vt:i4>
      </vt:variant>
      <vt:variant>
        <vt:i4>5</vt:i4>
      </vt:variant>
      <vt:variant>
        <vt:lpwstr/>
      </vt:variant>
      <vt:variant>
        <vt:lpwstr>_Toc148521245</vt:lpwstr>
      </vt:variant>
      <vt:variant>
        <vt:i4>1245241</vt:i4>
      </vt:variant>
      <vt:variant>
        <vt:i4>38</vt:i4>
      </vt:variant>
      <vt:variant>
        <vt:i4>0</vt:i4>
      </vt:variant>
      <vt:variant>
        <vt:i4>5</vt:i4>
      </vt:variant>
      <vt:variant>
        <vt:lpwstr/>
      </vt:variant>
      <vt:variant>
        <vt:lpwstr>_Toc148521244</vt:lpwstr>
      </vt:variant>
      <vt:variant>
        <vt:i4>1245241</vt:i4>
      </vt:variant>
      <vt:variant>
        <vt:i4>32</vt:i4>
      </vt:variant>
      <vt:variant>
        <vt:i4>0</vt:i4>
      </vt:variant>
      <vt:variant>
        <vt:i4>5</vt:i4>
      </vt:variant>
      <vt:variant>
        <vt:lpwstr/>
      </vt:variant>
      <vt:variant>
        <vt:lpwstr>_Toc148521243</vt:lpwstr>
      </vt:variant>
      <vt:variant>
        <vt:i4>1245241</vt:i4>
      </vt:variant>
      <vt:variant>
        <vt:i4>26</vt:i4>
      </vt:variant>
      <vt:variant>
        <vt:i4>0</vt:i4>
      </vt:variant>
      <vt:variant>
        <vt:i4>5</vt:i4>
      </vt:variant>
      <vt:variant>
        <vt:lpwstr/>
      </vt:variant>
      <vt:variant>
        <vt:lpwstr>_Toc148521242</vt:lpwstr>
      </vt:variant>
      <vt:variant>
        <vt:i4>1245241</vt:i4>
      </vt:variant>
      <vt:variant>
        <vt:i4>20</vt:i4>
      </vt:variant>
      <vt:variant>
        <vt:i4>0</vt:i4>
      </vt:variant>
      <vt:variant>
        <vt:i4>5</vt:i4>
      </vt:variant>
      <vt:variant>
        <vt:lpwstr/>
      </vt:variant>
      <vt:variant>
        <vt:lpwstr>_Toc148521241</vt:lpwstr>
      </vt:variant>
      <vt:variant>
        <vt:i4>1245241</vt:i4>
      </vt:variant>
      <vt:variant>
        <vt:i4>14</vt:i4>
      </vt:variant>
      <vt:variant>
        <vt:i4>0</vt:i4>
      </vt:variant>
      <vt:variant>
        <vt:i4>5</vt:i4>
      </vt:variant>
      <vt:variant>
        <vt:lpwstr/>
      </vt:variant>
      <vt:variant>
        <vt:lpwstr>_Toc148521240</vt:lpwstr>
      </vt:variant>
      <vt:variant>
        <vt:i4>1310777</vt:i4>
      </vt:variant>
      <vt:variant>
        <vt:i4>8</vt:i4>
      </vt:variant>
      <vt:variant>
        <vt:i4>0</vt:i4>
      </vt:variant>
      <vt:variant>
        <vt:i4>5</vt:i4>
      </vt:variant>
      <vt:variant>
        <vt:lpwstr/>
      </vt:variant>
      <vt:variant>
        <vt:lpwstr>_Toc148521239</vt:lpwstr>
      </vt:variant>
      <vt:variant>
        <vt:i4>1310777</vt:i4>
      </vt:variant>
      <vt:variant>
        <vt:i4>2</vt:i4>
      </vt:variant>
      <vt:variant>
        <vt:i4>0</vt:i4>
      </vt:variant>
      <vt:variant>
        <vt:i4>5</vt:i4>
      </vt:variant>
      <vt:variant>
        <vt:lpwstr/>
      </vt:variant>
      <vt:variant>
        <vt:lpwstr>_Toc148521238</vt:lpwstr>
      </vt:variant>
      <vt:variant>
        <vt:i4>3407984</vt:i4>
      </vt:variant>
      <vt:variant>
        <vt:i4>3</vt:i4>
      </vt:variant>
      <vt:variant>
        <vt:i4>0</vt:i4>
      </vt:variant>
      <vt:variant>
        <vt:i4>5</vt:i4>
      </vt:variant>
      <vt:variant>
        <vt:lpwstr>https://wearealbert.org/carbon-action-plan-cap-help-resources/</vt:lpwstr>
      </vt:variant>
      <vt:variant>
        <vt:lpwstr/>
      </vt:variant>
      <vt:variant>
        <vt:i4>3407984</vt:i4>
      </vt:variant>
      <vt:variant>
        <vt:i4>0</vt:i4>
      </vt:variant>
      <vt:variant>
        <vt:i4>0</vt:i4>
      </vt:variant>
      <vt:variant>
        <vt:i4>5</vt:i4>
      </vt:variant>
      <vt:variant>
        <vt:lpwstr>https://wearealbert.org/carbon-action-plan-cap-help-resources/</vt:lpwstr>
      </vt:variant>
      <vt:variant>
        <vt:lpwstr/>
      </vt:variant>
      <vt:variant>
        <vt:i4>4587571</vt:i4>
      </vt:variant>
      <vt:variant>
        <vt:i4>3</vt:i4>
      </vt:variant>
      <vt:variant>
        <vt:i4>0</vt:i4>
      </vt:variant>
      <vt:variant>
        <vt:i4>5</vt:i4>
      </vt:variant>
      <vt:variant>
        <vt:lpwstr>mailto:nzspr@nzfilm.co.nz</vt:lpwstr>
      </vt:variant>
      <vt:variant>
        <vt:lpwstr/>
      </vt:variant>
      <vt:variant>
        <vt:i4>6357040</vt:i4>
      </vt:variant>
      <vt:variant>
        <vt:i4>0</vt:i4>
      </vt:variant>
      <vt:variant>
        <vt:i4>0</vt:i4>
      </vt:variant>
      <vt:variant>
        <vt:i4>5</vt:i4>
      </vt:variant>
      <vt:variant>
        <vt:lpwstr>https://www.nzfilm.co.nz/resources/nzspr-criteria-international-productions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dc:creator>
  <cp:keywords/>
  <dc:description/>
  <cp:lastModifiedBy>Mel Read</cp:lastModifiedBy>
  <cp:revision>130</cp:revision>
  <cp:lastPrinted>2024-08-13T22:38:00Z</cp:lastPrinted>
  <dcterms:created xsi:type="dcterms:W3CDTF">2024-08-06T21:25:00Z</dcterms:created>
  <dcterms:modified xsi:type="dcterms:W3CDTF">2025-06-30T21:33:00Z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W.imProfileAuthor">
    <vt:lpwstr>KTC</vt:lpwstr>
  </property>
  <property fmtid="{D5CDD505-2E9C-101B-9397-08002B2CF9AE}" pid="3" name="MERW.imProfileAuthorDescription">
    <vt:lpwstr>Kate Cruickshank</vt:lpwstr>
  </property>
  <property fmtid="{D5CDD505-2E9C-101B-9397-08002B2CF9AE}" pid="4" name="MERW.imProfileClass">
    <vt:lpwstr>PLAIN</vt:lpwstr>
  </property>
  <property fmtid="{D5CDD505-2E9C-101B-9397-08002B2CF9AE}" pid="5" name="MERW.imProfileCustom1">
    <vt:lpwstr>122205</vt:lpwstr>
  </property>
  <property fmtid="{D5CDD505-2E9C-101B-9397-08002B2CF9AE}" pid="6" name="MERW.imProfileCustom1Description">
    <vt:lpwstr>New Zealand Film Commission</vt:lpwstr>
  </property>
  <property fmtid="{D5CDD505-2E9C-101B-9397-08002B2CF9AE}" pid="7" name="MERW.imProfileCustom2">
    <vt:lpwstr>301009476</vt:lpwstr>
  </property>
  <property fmtid="{D5CDD505-2E9C-101B-9397-08002B2CF9AE}" pid="8" name="MERW.imProfileCustom2Description">
    <vt:lpwstr>5% Uplift Redevelopment</vt:lpwstr>
  </property>
  <property fmtid="{D5CDD505-2E9C-101B-9397-08002B2CF9AE}" pid="9" name="MERW.imProfileDatabase">
    <vt:lpwstr>MERWLIB</vt:lpwstr>
  </property>
  <property fmtid="{D5CDD505-2E9C-101B-9397-08002B2CF9AE}" pid="10" name="MERW.imProfileType">
    <vt:lpwstr>WORDX</vt:lpwstr>
  </property>
  <property fmtid="{D5CDD505-2E9C-101B-9397-08002B2CF9AE}" pid="11" name="ContentTypeId">
    <vt:lpwstr>0x01010061BE06EEFE99AA4899B29391F723F197</vt:lpwstr>
  </property>
  <property fmtid="{D5CDD505-2E9C-101B-9397-08002B2CF9AE}" pid="12" name="MSIP_Label_738466f7-346c-47bb-a4d2-4a6558d61975_Enabled">
    <vt:lpwstr>true</vt:lpwstr>
  </property>
  <property fmtid="{D5CDD505-2E9C-101B-9397-08002B2CF9AE}" pid="13" name="MSIP_Label_738466f7-346c-47bb-a4d2-4a6558d61975_SetDate">
    <vt:lpwstr>2023-09-07T01:48:21Z</vt:lpwstr>
  </property>
  <property fmtid="{D5CDD505-2E9C-101B-9397-08002B2CF9AE}" pid="14" name="MSIP_Label_738466f7-346c-47bb-a4d2-4a6558d61975_Method">
    <vt:lpwstr>Privileged</vt:lpwstr>
  </property>
  <property fmtid="{D5CDD505-2E9C-101B-9397-08002B2CF9AE}" pid="15" name="MSIP_Label_738466f7-346c-47bb-a4d2-4a6558d61975_Name">
    <vt:lpwstr>UNCLASSIFIED</vt:lpwstr>
  </property>
  <property fmtid="{D5CDD505-2E9C-101B-9397-08002B2CF9AE}" pid="16" name="MSIP_Label_738466f7-346c-47bb-a4d2-4a6558d61975_SiteId">
    <vt:lpwstr>78b2bd11-e42b-47ea-b011-2e04c3af5ec1</vt:lpwstr>
  </property>
  <property fmtid="{D5CDD505-2E9C-101B-9397-08002B2CF9AE}" pid="17" name="MSIP_Label_738466f7-346c-47bb-a4d2-4a6558d61975_ActionId">
    <vt:lpwstr>99fbe938-7beb-4cea-8acd-6dfccdbdb896</vt:lpwstr>
  </property>
  <property fmtid="{D5CDD505-2E9C-101B-9397-08002B2CF9AE}" pid="18" name="MSIP_Label_738466f7-346c-47bb-a4d2-4a6558d61975_ContentBits">
    <vt:lpwstr>0</vt:lpwstr>
  </property>
  <property fmtid="{D5CDD505-2E9C-101B-9397-08002B2CF9AE}" pid="19" name="MERW.imProfileDocNum">
    <vt:i4>901777946</vt:i4>
  </property>
  <property fmtid="{D5CDD505-2E9C-101B-9397-08002B2CF9AE}" pid="20" name="MERW.imProfileClassDescription">
    <vt:lpwstr>Plain</vt:lpwstr>
  </property>
  <property fmtid="{D5CDD505-2E9C-101B-9397-08002B2CF9AE}" pid="21" name="MERW.imProfileTypeDescription">
    <vt:lpwstr>WORD 2007</vt:lpwstr>
  </property>
  <property fmtid="{D5CDD505-2E9C-101B-9397-08002B2CF9AE}" pid="22" name="MERW.imProfileDescription">
    <vt:lpwstr>NZSPR Guidance (Uplift) Final (for publication 18.10.23)</vt:lpwstr>
  </property>
  <property fmtid="{D5CDD505-2E9C-101B-9397-08002B2CF9AE}" pid="23" name="MERW.imProfileOperator">
    <vt:lpwstr>KTC</vt:lpwstr>
  </property>
  <property fmtid="{D5CDD505-2E9C-101B-9397-08002B2CF9AE}" pid="24" name="MERW.imProfileOperatorDescription">
    <vt:lpwstr>Kate Cruickshank</vt:lpwstr>
  </property>
  <property fmtid="{D5CDD505-2E9C-101B-9397-08002B2CF9AE}" pid="25" name="MERW.imProfileVersion">
    <vt:i4>11</vt:i4>
  </property>
  <property fmtid="{D5CDD505-2E9C-101B-9397-08002B2CF9AE}" pid="26" name="MERW.imProfileEditDate">
    <vt:filetime>2023-10-17T14:40:51Z</vt:filetime>
  </property>
  <property fmtid="{D5CDD505-2E9C-101B-9397-08002B2CF9AE}" pid="27" name="_dlc_DocIdItemGuid">
    <vt:lpwstr>be185308-a6a6-4ace-959a-e5a2227ed48c</vt:lpwstr>
  </property>
  <property fmtid="{D5CDD505-2E9C-101B-9397-08002B2CF9AE}" pid="28" name="MediaServiceImageTags">
    <vt:lpwstr/>
  </property>
</Properties>
</file>