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A4A11" w14:textId="6A04A5C8" w:rsidR="002A37EE" w:rsidRPr="009A7F35" w:rsidRDefault="001D449F" w:rsidP="0000124A">
      <w:pPr>
        <w:spacing w:line="252" w:lineRule="auto"/>
        <w:ind w:right="3"/>
        <w:jc w:val="center"/>
        <w:rPr>
          <w:b/>
          <w:bCs/>
          <w:sz w:val="28"/>
          <w:szCs w:val="28"/>
        </w:rPr>
      </w:pPr>
      <w:r w:rsidRPr="09D3F9A3">
        <w:rPr>
          <w:b/>
          <w:bCs/>
          <w:sz w:val="28"/>
          <w:szCs w:val="28"/>
        </w:rPr>
        <w:t>FREQUENTLY ASKED QUESTIONS</w:t>
      </w:r>
    </w:p>
    <w:p w14:paraId="01C83091" w14:textId="31C1FBBC" w:rsidR="002A37EE" w:rsidRDefault="001D449F" w:rsidP="0000124A">
      <w:pPr>
        <w:spacing w:line="252" w:lineRule="auto"/>
        <w:ind w:right="3"/>
        <w:jc w:val="center"/>
        <w:rPr>
          <w:b/>
          <w:sz w:val="28"/>
          <w:szCs w:val="28"/>
        </w:rPr>
      </w:pPr>
      <w:r w:rsidRPr="000036D0">
        <w:rPr>
          <w:b/>
          <w:sz w:val="28"/>
          <w:szCs w:val="28"/>
        </w:rPr>
        <w:t>NEW ZEALAND SCREEN PRODUCTION REBATE FOR N</w:t>
      </w:r>
      <w:r w:rsidR="00642318">
        <w:rPr>
          <w:b/>
          <w:sz w:val="28"/>
          <w:szCs w:val="28"/>
        </w:rPr>
        <w:t xml:space="preserve">EW </w:t>
      </w:r>
      <w:r w:rsidRPr="000036D0">
        <w:rPr>
          <w:b/>
          <w:sz w:val="28"/>
          <w:szCs w:val="28"/>
        </w:rPr>
        <w:t>Z</w:t>
      </w:r>
      <w:r w:rsidR="00642318">
        <w:rPr>
          <w:b/>
          <w:sz w:val="28"/>
          <w:szCs w:val="28"/>
        </w:rPr>
        <w:t>EALAND</w:t>
      </w:r>
      <w:r w:rsidRPr="000036D0">
        <w:rPr>
          <w:b/>
          <w:sz w:val="28"/>
          <w:szCs w:val="28"/>
        </w:rPr>
        <w:t xml:space="preserve"> PRODUCTIONS</w:t>
      </w:r>
    </w:p>
    <w:p w14:paraId="3CB1B1F5" w14:textId="0C7C07A7" w:rsidR="009A7F35" w:rsidRPr="000036D0" w:rsidRDefault="009A7F35" w:rsidP="0000124A">
      <w:pPr>
        <w:spacing w:line="252" w:lineRule="auto"/>
        <w:ind w:right="3"/>
        <w:jc w:val="center"/>
        <w:rPr>
          <w:b/>
          <w:sz w:val="28"/>
          <w:szCs w:val="28"/>
        </w:rPr>
      </w:pPr>
      <w:r>
        <w:rPr>
          <w:b/>
          <w:sz w:val="28"/>
          <w:szCs w:val="28"/>
        </w:rPr>
        <w:t>(</w:t>
      </w:r>
      <w:r w:rsidR="00E57B8E">
        <w:rPr>
          <w:b/>
          <w:sz w:val="28"/>
          <w:szCs w:val="28"/>
        </w:rPr>
        <w:t>NEW</w:t>
      </w:r>
      <w:r>
        <w:rPr>
          <w:b/>
          <w:sz w:val="28"/>
          <w:szCs w:val="28"/>
        </w:rPr>
        <w:t xml:space="preserve"> ZEALAND</w:t>
      </w:r>
      <w:r w:rsidR="00E57B8E">
        <w:rPr>
          <w:b/>
          <w:sz w:val="28"/>
          <w:szCs w:val="28"/>
        </w:rPr>
        <w:t xml:space="preserve"> REBATE</w:t>
      </w:r>
      <w:r>
        <w:rPr>
          <w:b/>
          <w:sz w:val="28"/>
          <w:szCs w:val="28"/>
        </w:rPr>
        <w:t>)</w:t>
      </w:r>
    </w:p>
    <w:p w14:paraId="77FBDB9A" w14:textId="77777777" w:rsidR="002A37EE" w:rsidRPr="00907FEA" w:rsidRDefault="002A37EE" w:rsidP="0000124A">
      <w:pPr>
        <w:spacing w:line="252" w:lineRule="auto"/>
      </w:pPr>
    </w:p>
    <w:p w14:paraId="5A57CB4A" w14:textId="1A2A2C08" w:rsidR="002A37EE" w:rsidRPr="0071334D" w:rsidRDefault="009A7F35" w:rsidP="0000124A">
      <w:pPr>
        <w:spacing w:line="252" w:lineRule="auto"/>
      </w:pPr>
      <w:r w:rsidRPr="00A73FBB">
        <w:t xml:space="preserve">These FAQs are intended to help you interpret the </w:t>
      </w:r>
      <w:r>
        <w:t xml:space="preserve">New Zealand </w:t>
      </w:r>
      <w:r w:rsidR="00551619">
        <w:t xml:space="preserve">Rebate </w:t>
      </w:r>
      <w:r w:rsidRPr="00A73FBB">
        <w:t>Criteria only and are updated from time to time. If there are any conflicts between these FAQs and the Criteria, the Criteria takes precedence. The New Zealand Film Commission (NZFC) does not accept any responsibility for errors or misstatements in these FAQs.</w:t>
      </w:r>
      <w:r>
        <w:t xml:space="preserve"> If your query isn’t answered in this document, please contact </w:t>
      </w:r>
      <w:hyperlink r:id="rId13" w:history="1">
        <w:r w:rsidRPr="00B553F9">
          <w:rPr>
            <w:rStyle w:val="Hyperlink"/>
          </w:rPr>
          <w:t>nzspr@nzfilm.co.nz</w:t>
        </w:r>
      </w:hyperlink>
      <w:r>
        <w:t>.</w:t>
      </w:r>
    </w:p>
    <w:p w14:paraId="45554E99" w14:textId="77777777" w:rsidR="00417F03" w:rsidRDefault="00417F03" w:rsidP="0000124A">
      <w:pPr>
        <w:spacing w:line="252" w:lineRule="auto"/>
      </w:pPr>
    </w:p>
    <w:p w14:paraId="279CFF02" w14:textId="77777777" w:rsidR="00551619" w:rsidRPr="00907FEA" w:rsidRDefault="00551619" w:rsidP="0000124A">
      <w:pPr>
        <w:spacing w:line="252" w:lineRule="auto"/>
      </w:pPr>
    </w:p>
    <w:p w14:paraId="23F43B88" w14:textId="44DB0E4B" w:rsidR="002A37EE" w:rsidRPr="00FA1455" w:rsidRDefault="00067387" w:rsidP="0000124A">
      <w:pPr>
        <w:spacing w:line="252" w:lineRule="auto"/>
        <w:rPr>
          <w:b/>
          <w:sz w:val="32"/>
          <w:szCs w:val="32"/>
        </w:rPr>
      </w:pPr>
      <w:r w:rsidRPr="00FA1455">
        <w:rPr>
          <w:b/>
          <w:sz w:val="32"/>
          <w:szCs w:val="32"/>
        </w:rPr>
        <w:t>General Questions</w:t>
      </w:r>
    </w:p>
    <w:p w14:paraId="3AE6D999" w14:textId="77777777" w:rsidR="00067387" w:rsidRDefault="00067387" w:rsidP="0000124A">
      <w:pPr>
        <w:spacing w:line="252" w:lineRule="auto"/>
        <w:rPr>
          <w:b/>
        </w:rPr>
      </w:pPr>
    </w:p>
    <w:p w14:paraId="078B93F8" w14:textId="01911385" w:rsidR="007975BC" w:rsidRPr="00F20C3F" w:rsidRDefault="007975BC" w:rsidP="0000124A">
      <w:pPr>
        <w:spacing w:line="252" w:lineRule="auto"/>
        <w:rPr>
          <w:b/>
          <w:i/>
          <w:iCs/>
        </w:rPr>
      </w:pPr>
      <w:r w:rsidRPr="00F20C3F">
        <w:rPr>
          <w:b/>
          <w:i/>
          <w:iCs/>
        </w:rPr>
        <w:t>What is the New Zealand Screen Production Rebate?</w:t>
      </w:r>
    </w:p>
    <w:p w14:paraId="74C3FB2C" w14:textId="2CAF3598" w:rsidR="006156DD" w:rsidRDefault="00BB71DA" w:rsidP="0000124A">
      <w:pPr>
        <w:spacing w:line="252" w:lineRule="auto"/>
        <w:rPr>
          <w:bCs/>
        </w:rPr>
      </w:pPr>
      <w:r>
        <w:rPr>
          <w:bCs/>
        </w:rPr>
        <w:t xml:space="preserve">The New Zealand Screen Production Rebate (NZSPR) is a government-backed screen incentives scheme. The NZSPR for New Zealand Productions (also known as the New Zealand Rebate) offers a 40% </w:t>
      </w:r>
      <w:r w:rsidRPr="00805E52">
        <w:rPr>
          <w:b/>
        </w:rPr>
        <w:t>cash</w:t>
      </w:r>
      <w:r>
        <w:rPr>
          <w:bCs/>
        </w:rPr>
        <w:t xml:space="preserve"> rebate on Qualifying New Zealand Production Expenditure (QNZPE)</w:t>
      </w:r>
    </w:p>
    <w:p w14:paraId="7CAEA17D" w14:textId="77777777" w:rsidR="00BB71DA" w:rsidRDefault="00BB71DA" w:rsidP="0000124A">
      <w:pPr>
        <w:spacing w:line="252" w:lineRule="auto"/>
        <w:rPr>
          <w:lang w:val="en-NZ"/>
        </w:rPr>
      </w:pPr>
    </w:p>
    <w:p w14:paraId="146E5292" w14:textId="1B495E53" w:rsidR="005B5E85" w:rsidRDefault="000D36B2" w:rsidP="0000124A">
      <w:pPr>
        <w:spacing w:line="252" w:lineRule="auto"/>
        <w:rPr>
          <w:lang w:val="en-NZ"/>
        </w:rPr>
      </w:pPr>
      <w:r>
        <w:rPr>
          <w:bCs/>
        </w:rPr>
        <w:t xml:space="preserve">Please note, the NZSPR is </w:t>
      </w:r>
      <w:r w:rsidRPr="007E2ED7">
        <w:rPr>
          <w:b/>
        </w:rPr>
        <w:t>not</w:t>
      </w:r>
      <w:r>
        <w:rPr>
          <w:bCs/>
        </w:rPr>
        <w:t xml:space="preserve"> a tax rebate.</w:t>
      </w:r>
      <w:r w:rsidR="00250B17">
        <w:rPr>
          <w:bCs/>
        </w:rPr>
        <w:t xml:space="preserve"> The NZFC </w:t>
      </w:r>
      <w:r w:rsidR="007F2EF3">
        <w:rPr>
          <w:bCs/>
        </w:rPr>
        <w:t>administers the New Zealand Rebate on behalf of the Ministry for Culture and Heritage (MCH).</w:t>
      </w:r>
    </w:p>
    <w:p w14:paraId="0B1B8953" w14:textId="77777777" w:rsidR="00BB71DA" w:rsidRDefault="00BB71DA" w:rsidP="0000124A">
      <w:pPr>
        <w:spacing w:line="252" w:lineRule="auto"/>
        <w:rPr>
          <w:color w:val="000000"/>
        </w:rPr>
      </w:pPr>
    </w:p>
    <w:p w14:paraId="3D7854B5" w14:textId="77777777" w:rsidR="007F5967" w:rsidRPr="0000124A" w:rsidRDefault="007F5967" w:rsidP="0000124A">
      <w:pPr>
        <w:spacing w:line="252" w:lineRule="auto"/>
        <w:rPr>
          <w:iCs/>
        </w:rPr>
      </w:pPr>
    </w:p>
    <w:p w14:paraId="19829380" w14:textId="5D70E774" w:rsidR="0042767D" w:rsidRPr="00F20C3F" w:rsidRDefault="0042767D" w:rsidP="0000124A">
      <w:pPr>
        <w:spacing w:line="252" w:lineRule="auto"/>
        <w:rPr>
          <w:b/>
          <w:i/>
          <w:iCs/>
        </w:rPr>
      </w:pPr>
      <w:r w:rsidRPr="00F20C3F">
        <w:rPr>
          <w:b/>
          <w:i/>
          <w:iCs/>
        </w:rPr>
        <w:t>Is the</w:t>
      </w:r>
      <w:r w:rsidR="00D9125A" w:rsidRPr="00F20C3F">
        <w:rPr>
          <w:b/>
          <w:i/>
          <w:iCs/>
        </w:rPr>
        <w:t xml:space="preserve"> scheme</w:t>
      </w:r>
      <w:r w:rsidR="0030519E" w:rsidRPr="00F20C3F">
        <w:rPr>
          <w:b/>
          <w:i/>
          <w:iCs/>
        </w:rPr>
        <w:t xml:space="preserve"> </w:t>
      </w:r>
      <w:r w:rsidRPr="00F20C3F">
        <w:rPr>
          <w:b/>
          <w:i/>
          <w:iCs/>
        </w:rPr>
        <w:t>capped?</w:t>
      </w:r>
    </w:p>
    <w:p w14:paraId="469484AB" w14:textId="3619F7BD" w:rsidR="0042767D" w:rsidRPr="00907FEA" w:rsidRDefault="0042767D" w:rsidP="0000124A">
      <w:pPr>
        <w:pStyle w:val="BodyText"/>
        <w:spacing w:line="252" w:lineRule="auto"/>
        <w:ind w:right="3"/>
      </w:pPr>
      <w:r w:rsidRPr="00907FEA">
        <w:t>No</w:t>
      </w:r>
      <w:r w:rsidR="00BB71DA">
        <w:t>, there is no cap on the scheme itself. The New Zealand Rebate does have a per-project cap of NZ$6 million</w:t>
      </w:r>
      <w:r w:rsidR="00310F9D">
        <w:t xml:space="preserve"> unless the project qualifies for the Additional Rebate, in which case the project cap is NZ$20 million.</w:t>
      </w:r>
    </w:p>
    <w:p w14:paraId="5594E752" w14:textId="77777777" w:rsidR="00BB71DA" w:rsidRDefault="00BB71DA" w:rsidP="0000124A">
      <w:pPr>
        <w:pStyle w:val="BodyText"/>
        <w:spacing w:line="252" w:lineRule="auto"/>
      </w:pPr>
    </w:p>
    <w:p w14:paraId="04D8C89E" w14:textId="091FCD42" w:rsidR="00054BA0" w:rsidRPr="00907FEA" w:rsidRDefault="00054BA0" w:rsidP="0000124A">
      <w:pPr>
        <w:pStyle w:val="BodyText"/>
        <w:spacing w:line="252" w:lineRule="auto"/>
        <w:ind w:right="3"/>
      </w:pPr>
    </w:p>
    <w:p w14:paraId="74746631" w14:textId="04D5CFDF" w:rsidR="000038B8" w:rsidRPr="00F20C3F" w:rsidRDefault="000038B8" w:rsidP="0000124A">
      <w:pPr>
        <w:spacing w:line="252" w:lineRule="auto"/>
        <w:rPr>
          <w:b/>
          <w:i/>
          <w:iCs/>
        </w:rPr>
      </w:pPr>
      <w:r w:rsidRPr="00F20C3F">
        <w:rPr>
          <w:b/>
          <w:i/>
          <w:iCs/>
        </w:rPr>
        <w:t>Can I receive more than one New Zealand Government rebate for the same project?</w:t>
      </w:r>
    </w:p>
    <w:p w14:paraId="5723EE09" w14:textId="5A47F36C" w:rsidR="00EF1313" w:rsidRDefault="000038B8" w:rsidP="0000124A">
      <w:pPr>
        <w:spacing w:line="252" w:lineRule="auto"/>
      </w:pPr>
      <w:r w:rsidRPr="00F93171">
        <w:rPr>
          <w:iCs/>
        </w:rPr>
        <w:t>No.</w:t>
      </w:r>
      <w:r w:rsidR="001779A0">
        <w:rPr>
          <w:iCs/>
        </w:rPr>
        <w:t xml:space="preserve"> </w:t>
      </w:r>
      <w:r w:rsidR="003E24C0">
        <w:t>P</w:t>
      </w:r>
      <w:r w:rsidR="003E24C0" w:rsidRPr="00907FEA">
        <w:t>roduction</w:t>
      </w:r>
      <w:r w:rsidR="003E24C0">
        <w:t>s</w:t>
      </w:r>
      <w:r w:rsidR="001779A0" w:rsidRPr="00907FEA">
        <w:t xml:space="preserve"> </w:t>
      </w:r>
      <w:r w:rsidR="001779A0">
        <w:t xml:space="preserve">can only receive one </w:t>
      </w:r>
      <w:r w:rsidR="00DF1759">
        <w:t>r</w:t>
      </w:r>
      <w:r w:rsidR="001779A0">
        <w:t>ebate</w:t>
      </w:r>
      <w:r w:rsidR="0002106A">
        <w:t xml:space="preserve"> per project</w:t>
      </w:r>
      <w:r w:rsidR="001779A0">
        <w:t xml:space="preserve">. </w:t>
      </w:r>
      <w:r w:rsidR="00A40B45">
        <w:t>For example,</w:t>
      </w:r>
      <w:r w:rsidR="001779A0">
        <w:t xml:space="preserve"> </w:t>
      </w:r>
      <w:r w:rsidR="00DF1759">
        <w:t xml:space="preserve">you cannot apply </w:t>
      </w:r>
      <w:r w:rsidR="00A40B45">
        <w:t xml:space="preserve">for </w:t>
      </w:r>
      <w:r w:rsidR="0053425B">
        <w:t xml:space="preserve">both </w:t>
      </w:r>
      <w:r w:rsidR="00EF1313">
        <w:t xml:space="preserve">the </w:t>
      </w:r>
      <w:r w:rsidR="00310F9D">
        <w:t xml:space="preserve">New Zealand Rebate </w:t>
      </w:r>
      <w:r w:rsidR="00EF1313">
        <w:t xml:space="preserve">and </w:t>
      </w:r>
      <w:r w:rsidR="0053425B" w:rsidRPr="0053425B">
        <w:t>the Post, Digital and Visual Effects (PDV) Rebate for the same project.</w:t>
      </w:r>
    </w:p>
    <w:p w14:paraId="6E455FC3" w14:textId="59019592" w:rsidR="000038B8" w:rsidRDefault="000038B8" w:rsidP="0000124A">
      <w:pPr>
        <w:spacing w:line="252" w:lineRule="auto"/>
        <w:rPr>
          <w:iCs/>
        </w:rPr>
      </w:pPr>
    </w:p>
    <w:p w14:paraId="695CE57F" w14:textId="77777777" w:rsidR="00645666" w:rsidRPr="00F93171" w:rsidRDefault="00645666" w:rsidP="0000124A">
      <w:pPr>
        <w:spacing w:line="252" w:lineRule="auto"/>
        <w:rPr>
          <w:iCs/>
        </w:rPr>
      </w:pPr>
    </w:p>
    <w:p w14:paraId="508018A8" w14:textId="0B7772F7" w:rsidR="003D0D75" w:rsidRPr="00F20C3F" w:rsidRDefault="003D0D75" w:rsidP="0000124A">
      <w:pPr>
        <w:spacing w:line="252" w:lineRule="auto"/>
        <w:rPr>
          <w:b/>
          <w:i/>
          <w:iCs/>
        </w:rPr>
      </w:pPr>
      <w:r w:rsidRPr="00F20C3F">
        <w:rPr>
          <w:b/>
          <w:i/>
          <w:iCs/>
        </w:rPr>
        <w:t xml:space="preserve">Can I access other New Zealand </w:t>
      </w:r>
      <w:r w:rsidR="00EF1313" w:rsidRPr="00F20C3F">
        <w:rPr>
          <w:b/>
          <w:i/>
          <w:iCs/>
        </w:rPr>
        <w:t xml:space="preserve">Government funding </w:t>
      </w:r>
      <w:r w:rsidRPr="00F20C3F">
        <w:rPr>
          <w:b/>
          <w:i/>
          <w:iCs/>
        </w:rPr>
        <w:t>if I apply for a</w:t>
      </w:r>
      <w:r w:rsidR="0063235A" w:rsidRPr="00F20C3F">
        <w:rPr>
          <w:b/>
          <w:i/>
          <w:iCs/>
        </w:rPr>
        <w:t xml:space="preserve"> rebate</w:t>
      </w:r>
      <w:r w:rsidRPr="00F20C3F">
        <w:rPr>
          <w:b/>
          <w:i/>
          <w:iCs/>
        </w:rPr>
        <w:t>?</w:t>
      </w:r>
    </w:p>
    <w:p w14:paraId="5D3EB4AE" w14:textId="15525506" w:rsidR="003D0D75" w:rsidRPr="00907FEA" w:rsidRDefault="00E10F37" w:rsidP="0000124A">
      <w:pPr>
        <w:spacing w:line="252" w:lineRule="auto"/>
      </w:pPr>
      <w:r>
        <w:t>Yes.</w:t>
      </w:r>
      <w:r w:rsidR="003D0D75">
        <w:t xml:space="preserve"> </w:t>
      </w:r>
      <w:r w:rsidR="00645666">
        <w:t>P</w:t>
      </w:r>
      <w:r w:rsidR="003D0D75">
        <w:t xml:space="preserve">roductions </w:t>
      </w:r>
      <w:r>
        <w:t xml:space="preserve">applying for the </w:t>
      </w:r>
      <w:r w:rsidR="00645666">
        <w:t xml:space="preserve">New Zealand </w:t>
      </w:r>
      <w:r w:rsidR="00990345">
        <w:t>R</w:t>
      </w:r>
      <w:r>
        <w:t xml:space="preserve">ebate </w:t>
      </w:r>
      <w:r w:rsidR="003D0D75">
        <w:t>can receive funding from other government screen agencies such as the NZFC, NZ On Air and Te Māngai Pāho.</w:t>
      </w:r>
    </w:p>
    <w:p w14:paraId="14C2E0EA" w14:textId="77777777" w:rsidR="00B27534" w:rsidRPr="0000124A" w:rsidRDefault="00B27534" w:rsidP="00B27534">
      <w:pPr>
        <w:spacing w:line="252" w:lineRule="auto"/>
        <w:rPr>
          <w:iCs/>
        </w:rPr>
      </w:pPr>
    </w:p>
    <w:p w14:paraId="526DCC3F" w14:textId="77777777" w:rsidR="00B27534" w:rsidRDefault="00B27534" w:rsidP="0000124A">
      <w:pPr>
        <w:spacing w:line="252" w:lineRule="auto"/>
        <w:rPr>
          <w:b/>
          <w:bCs/>
        </w:rPr>
      </w:pPr>
    </w:p>
    <w:p w14:paraId="7FE58338" w14:textId="56EB4E0D" w:rsidR="004013E3" w:rsidRPr="00F20C3F" w:rsidRDefault="004013E3" w:rsidP="0000124A">
      <w:pPr>
        <w:spacing w:line="252" w:lineRule="auto"/>
        <w:rPr>
          <w:b/>
          <w:i/>
          <w:iCs/>
        </w:rPr>
      </w:pPr>
      <w:r w:rsidRPr="00F20C3F">
        <w:rPr>
          <w:b/>
          <w:i/>
          <w:iCs/>
        </w:rPr>
        <w:t>Which</w:t>
      </w:r>
      <w:r w:rsidR="00674F1F" w:rsidRPr="00F20C3F">
        <w:rPr>
          <w:b/>
          <w:i/>
          <w:iCs/>
        </w:rPr>
        <w:t xml:space="preserve"> </w:t>
      </w:r>
      <w:r w:rsidRPr="00F20C3F">
        <w:rPr>
          <w:b/>
          <w:i/>
          <w:iCs/>
        </w:rPr>
        <w:t>Criteria applies to my production?</w:t>
      </w:r>
    </w:p>
    <w:p w14:paraId="453F2EBA" w14:textId="7F014E48" w:rsidR="00645666" w:rsidRDefault="00645666" w:rsidP="0000124A">
      <w:pPr>
        <w:spacing w:line="252" w:lineRule="auto"/>
      </w:pPr>
      <w:r>
        <w:t>There are two active Criteria for the New Zealand Rebate:</w:t>
      </w:r>
    </w:p>
    <w:p w14:paraId="49E345EC" w14:textId="77777777" w:rsidR="00645666" w:rsidRDefault="00645666" w:rsidP="0000124A">
      <w:pPr>
        <w:spacing w:line="252" w:lineRule="auto"/>
      </w:pPr>
    </w:p>
    <w:p w14:paraId="06CF1303" w14:textId="77777777" w:rsidR="00D151BD" w:rsidRPr="0000124A" w:rsidRDefault="00D151BD" w:rsidP="0000124A">
      <w:pPr>
        <w:pStyle w:val="ListParagraph"/>
        <w:numPr>
          <w:ilvl w:val="0"/>
          <w:numId w:val="43"/>
        </w:numPr>
        <w:spacing w:line="252" w:lineRule="auto"/>
      </w:pPr>
      <w:r>
        <w:rPr>
          <w:b/>
          <w:bCs/>
        </w:rPr>
        <w:t xml:space="preserve">2023 Criteria </w:t>
      </w:r>
    </w:p>
    <w:p w14:paraId="1DB92EF6" w14:textId="63E7BF93" w:rsidR="00D151BD" w:rsidRDefault="00D151BD" w:rsidP="0000124A">
      <w:pPr>
        <w:pStyle w:val="ListParagraph"/>
        <w:spacing w:line="252" w:lineRule="auto"/>
        <w:ind w:left="720" w:firstLine="0"/>
      </w:pPr>
      <w:r>
        <w:t>Applies to p</w:t>
      </w:r>
      <w:r w:rsidRPr="7BFE4619">
        <w:t xml:space="preserve">roductions that started Principal Photography </w:t>
      </w:r>
      <w:r w:rsidRPr="0000124A">
        <w:rPr>
          <w:b/>
          <w:bCs/>
        </w:rPr>
        <w:t>on or after</w:t>
      </w:r>
      <w:r w:rsidRPr="00645666">
        <w:rPr>
          <w:b/>
          <w:bCs/>
        </w:rPr>
        <w:t xml:space="preserve"> </w:t>
      </w:r>
      <w:r w:rsidRPr="7BFE4619">
        <w:t>31 August 2023.</w:t>
      </w:r>
    </w:p>
    <w:p w14:paraId="00C725D5" w14:textId="77777777" w:rsidR="00D151BD" w:rsidRPr="0000124A" w:rsidRDefault="00D151BD" w:rsidP="0000124A">
      <w:pPr>
        <w:pStyle w:val="ListParagraph"/>
        <w:spacing w:line="252" w:lineRule="auto"/>
        <w:ind w:left="720" w:firstLine="0"/>
      </w:pPr>
    </w:p>
    <w:p w14:paraId="68CBD084" w14:textId="77777777" w:rsidR="00D151BD" w:rsidRPr="0000124A" w:rsidRDefault="00D151BD" w:rsidP="0000124A">
      <w:pPr>
        <w:pStyle w:val="ListParagraph"/>
        <w:numPr>
          <w:ilvl w:val="0"/>
          <w:numId w:val="43"/>
        </w:numPr>
        <w:spacing w:line="252" w:lineRule="auto"/>
      </w:pPr>
      <w:r>
        <w:rPr>
          <w:b/>
          <w:bCs/>
        </w:rPr>
        <w:t>2017 Criteria</w:t>
      </w:r>
    </w:p>
    <w:p w14:paraId="0765822E" w14:textId="3016D991" w:rsidR="00D151BD" w:rsidRDefault="00D151BD" w:rsidP="0000124A">
      <w:pPr>
        <w:pStyle w:val="ListParagraph"/>
        <w:spacing w:line="252" w:lineRule="auto"/>
        <w:ind w:left="720" w:firstLine="0"/>
      </w:pPr>
      <w:r>
        <w:t>Applies to p</w:t>
      </w:r>
      <w:r w:rsidRPr="7BFE4619">
        <w:t xml:space="preserve">roductions that started Principal Photography </w:t>
      </w:r>
      <w:r w:rsidRPr="0000124A">
        <w:rPr>
          <w:b/>
          <w:bCs/>
        </w:rPr>
        <w:t>before</w:t>
      </w:r>
      <w:r w:rsidRPr="00D151BD">
        <w:rPr>
          <w:b/>
          <w:bCs/>
        </w:rPr>
        <w:t xml:space="preserve"> </w:t>
      </w:r>
      <w:r w:rsidRPr="7BFE4619">
        <w:t>31 August 2023.</w:t>
      </w:r>
    </w:p>
    <w:p w14:paraId="70B571F3" w14:textId="77777777" w:rsidR="0097712D" w:rsidRDefault="0097712D" w:rsidP="0000124A">
      <w:pPr>
        <w:spacing w:line="252" w:lineRule="auto"/>
      </w:pPr>
    </w:p>
    <w:p w14:paraId="0FF9AD14" w14:textId="6B3F444C" w:rsidR="004013E3" w:rsidRDefault="004013E3" w:rsidP="0000124A">
      <w:pPr>
        <w:spacing w:line="252" w:lineRule="auto"/>
      </w:pPr>
      <w:r w:rsidRPr="7BFE4619">
        <w:t xml:space="preserve">If you are unsure which </w:t>
      </w:r>
      <w:r w:rsidR="00D151BD">
        <w:t>C</w:t>
      </w:r>
      <w:r w:rsidRPr="7BFE4619">
        <w:t xml:space="preserve">riteria applies to your production, please contact </w:t>
      </w:r>
      <w:hyperlink r:id="rId14">
        <w:r w:rsidRPr="7BFE4619">
          <w:rPr>
            <w:rStyle w:val="Hyperlink"/>
          </w:rPr>
          <w:t>nzspr@nzfilm.co.nz</w:t>
        </w:r>
      </w:hyperlink>
    </w:p>
    <w:p w14:paraId="5805D9D2" w14:textId="77777777" w:rsidR="00645666" w:rsidRDefault="00645666" w:rsidP="0000124A">
      <w:pPr>
        <w:spacing w:line="252" w:lineRule="auto"/>
        <w:rPr>
          <w:b/>
        </w:rPr>
      </w:pPr>
    </w:p>
    <w:p w14:paraId="000D41E2" w14:textId="77777777" w:rsidR="007F2EF3" w:rsidRDefault="007F2EF3" w:rsidP="0000124A">
      <w:pPr>
        <w:spacing w:line="252" w:lineRule="auto"/>
        <w:rPr>
          <w:b/>
        </w:rPr>
      </w:pPr>
    </w:p>
    <w:p w14:paraId="38CADA9F" w14:textId="77777777" w:rsidR="007F2EF3" w:rsidRPr="000A77BC" w:rsidRDefault="007F2EF3" w:rsidP="007F2EF3">
      <w:pPr>
        <w:spacing w:line="252" w:lineRule="auto"/>
        <w:rPr>
          <w:b/>
          <w:i/>
          <w:iCs/>
        </w:rPr>
      </w:pPr>
      <w:r w:rsidRPr="000A77BC">
        <w:rPr>
          <w:b/>
          <w:i/>
          <w:iCs/>
        </w:rPr>
        <w:t>Are there any application deadlines</w:t>
      </w:r>
      <w:r>
        <w:rPr>
          <w:b/>
          <w:i/>
          <w:iCs/>
        </w:rPr>
        <w:t xml:space="preserve"> I should be aware of</w:t>
      </w:r>
      <w:r w:rsidRPr="000A77BC">
        <w:rPr>
          <w:b/>
          <w:i/>
          <w:iCs/>
        </w:rPr>
        <w:t>?</w:t>
      </w:r>
    </w:p>
    <w:p w14:paraId="16B44AD3" w14:textId="396332B6" w:rsidR="00A55146" w:rsidRDefault="007F2EF3" w:rsidP="007F2EF3">
      <w:pPr>
        <w:spacing w:line="252" w:lineRule="auto"/>
      </w:pPr>
      <w:r w:rsidRPr="007F2EF3">
        <w:t xml:space="preserve">Yes. </w:t>
      </w:r>
      <w:r w:rsidR="00A55146">
        <w:t>To begin the process, you</w:t>
      </w:r>
      <w:r w:rsidRPr="007F2EF3">
        <w:t xml:space="preserve"> must </w:t>
      </w:r>
      <w:r w:rsidR="007F5967" w:rsidRPr="00A55146">
        <w:rPr>
          <w:b/>
          <w:bCs/>
        </w:rPr>
        <w:t>either</w:t>
      </w:r>
      <w:r w:rsidR="007F5967">
        <w:t>:</w:t>
      </w:r>
    </w:p>
    <w:p w14:paraId="72364D44" w14:textId="77777777" w:rsidR="00A55146" w:rsidRPr="00FF280F" w:rsidRDefault="007F2EF3" w:rsidP="00FF280F">
      <w:pPr>
        <w:pStyle w:val="ListParagraph"/>
        <w:numPr>
          <w:ilvl w:val="0"/>
          <w:numId w:val="43"/>
        </w:numPr>
        <w:spacing w:line="252" w:lineRule="auto"/>
        <w:rPr>
          <w:b/>
          <w:bCs/>
        </w:rPr>
      </w:pPr>
      <w:r w:rsidRPr="007F2EF3">
        <w:t>register your production with the NZFC prior to the start of Principal Photography</w:t>
      </w:r>
      <w:r w:rsidR="00A55146">
        <w:t xml:space="preserve">; </w:t>
      </w:r>
      <w:r w:rsidR="00A55146" w:rsidRPr="00FF280F">
        <w:rPr>
          <w:b/>
          <w:bCs/>
        </w:rPr>
        <w:t>or</w:t>
      </w:r>
    </w:p>
    <w:p w14:paraId="4D1388D0" w14:textId="77777777" w:rsidR="00FF280F" w:rsidRDefault="00A55146" w:rsidP="00FF280F">
      <w:pPr>
        <w:pStyle w:val="ListParagraph"/>
        <w:numPr>
          <w:ilvl w:val="0"/>
          <w:numId w:val="43"/>
        </w:numPr>
        <w:spacing w:line="252" w:lineRule="auto"/>
      </w:pPr>
      <w:r>
        <w:lastRenderedPageBreak/>
        <w:t>apply for a Provisional Certificate prior to completion of the production</w:t>
      </w:r>
    </w:p>
    <w:p w14:paraId="6C36A756" w14:textId="77777777" w:rsidR="00FF280F" w:rsidRDefault="00FF280F" w:rsidP="007F2EF3">
      <w:pPr>
        <w:spacing w:line="252" w:lineRule="auto"/>
      </w:pPr>
    </w:p>
    <w:p w14:paraId="352EE065" w14:textId="54EED151" w:rsidR="007F2EF3" w:rsidRPr="007F2EF3" w:rsidRDefault="00FF280F" w:rsidP="007F2EF3">
      <w:pPr>
        <w:spacing w:line="252" w:lineRule="auto"/>
      </w:pPr>
      <w:r>
        <w:t xml:space="preserve">To apply for the Rebate payment, </w:t>
      </w:r>
      <w:r w:rsidR="009E0227">
        <w:t>y</w:t>
      </w:r>
      <w:r w:rsidR="007F2EF3" w:rsidRPr="007F2EF3">
        <w:t>ou must submit your Final application to the NZFC no later than six-months after Completion of the production.</w:t>
      </w:r>
    </w:p>
    <w:p w14:paraId="3934C734" w14:textId="77777777" w:rsidR="007F2EF3" w:rsidRDefault="007F2EF3" w:rsidP="0000124A">
      <w:pPr>
        <w:spacing w:line="252" w:lineRule="auto"/>
        <w:rPr>
          <w:b/>
        </w:rPr>
      </w:pPr>
    </w:p>
    <w:p w14:paraId="7A75E8A7" w14:textId="77777777" w:rsidR="00831FC7" w:rsidRDefault="00831FC7" w:rsidP="0000124A">
      <w:pPr>
        <w:spacing w:line="252" w:lineRule="auto"/>
        <w:rPr>
          <w:b/>
        </w:rPr>
      </w:pPr>
    </w:p>
    <w:p w14:paraId="2A373F05" w14:textId="77777777" w:rsidR="00831FC7" w:rsidRPr="00D33AA4" w:rsidRDefault="00831FC7" w:rsidP="00831FC7">
      <w:pPr>
        <w:spacing w:line="252" w:lineRule="auto"/>
        <w:rPr>
          <w:b/>
          <w:i/>
          <w:iCs/>
        </w:rPr>
      </w:pPr>
      <w:r w:rsidRPr="00D33AA4">
        <w:rPr>
          <w:b/>
          <w:i/>
          <w:iCs/>
        </w:rPr>
        <w:t>My production is</w:t>
      </w:r>
      <w:r>
        <w:rPr>
          <w:b/>
          <w:i/>
          <w:iCs/>
        </w:rPr>
        <w:t xml:space="preserve"> animated</w:t>
      </w:r>
      <w:r w:rsidRPr="00D33AA4">
        <w:rPr>
          <w:b/>
          <w:i/>
          <w:iCs/>
        </w:rPr>
        <w:t>, so how do I define the “principal photography” period?</w:t>
      </w:r>
    </w:p>
    <w:p w14:paraId="24796EF2" w14:textId="77877F71" w:rsidR="00831FC7" w:rsidRPr="00907FEA" w:rsidRDefault="00DA4A02" w:rsidP="00831FC7">
      <w:pPr>
        <w:spacing w:line="252" w:lineRule="auto"/>
      </w:pPr>
      <w:r>
        <w:t>See Appendix 1 of the Criteria for full</w:t>
      </w:r>
      <w:r w:rsidR="00831FC7" w:rsidRPr="00907FEA">
        <w:t xml:space="preserve"> definition</w:t>
      </w:r>
      <w:r>
        <w:t xml:space="preserve">s </w:t>
      </w:r>
      <w:r w:rsidR="00831FC7" w:rsidRPr="00907FEA">
        <w:t xml:space="preserve">of Principal Photography </w:t>
      </w:r>
      <w:r>
        <w:t>for different</w:t>
      </w:r>
      <w:r w:rsidR="00831FC7" w:rsidRPr="00907FEA">
        <w:t xml:space="preserve"> formats.</w:t>
      </w:r>
      <w:r>
        <w:t xml:space="preserve"> For animation, this is generally defined a</w:t>
      </w:r>
      <w:r w:rsidR="00360956">
        <w:t>s</w:t>
      </w:r>
      <w:r w:rsidR="00EF35BF">
        <w:t xml:space="preserve"> </w:t>
      </w:r>
      <w:r w:rsidR="008F22FB">
        <w:t xml:space="preserve">the period of the </w:t>
      </w:r>
      <w:r w:rsidR="00EF35BF">
        <w:t>ongoing schedule of animated images</w:t>
      </w:r>
      <w:r w:rsidR="008F22FB">
        <w:t xml:space="preserve"> and will exclude, for example pre-production </w:t>
      </w:r>
      <w:r w:rsidR="00A528E5">
        <w:t xml:space="preserve">(including animatics) </w:t>
      </w:r>
      <w:r w:rsidR="008F22FB">
        <w:t xml:space="preserve">and voice recording </w:t>
      </w:r>
      <w:r w:rsidR="00A528E5">
        <w:t>(to the extent this occurs outside the production of animated images).</w:t>
      </w:r>
    </w:p>
    <w:p w14:paraId="18271A16" w14:textId="77777777" w:rsidR="0025406B" w:rsidRDefault="0025406B" w:rsidP="0000124A">
      <w:pPr>
        <w:spacing w:line="252" w:lineRule="auto"/>
        <w:rPr>
          <w:b/>
        </w:rPr>
      </w:pPr>
    </w:p>
    <w:p w14:paraId="4A39E5F2" w14:textId="77777777" w:rsidR="00831FC7" w:rsidRDefault="00831FC7" w:rsidP="0000124A">
      <w:pPr>
        <w:spacing w:line="252" w:lineRule="auto"/>
        <w:rPr>
          <w:b/>
        </w:rPr>
      </w:pPr>
    </w:p>
    <w:p w14:paraId="4C14324B" w14:textId="77777777" w:rsidR="0025406B" w:rsidRPr="00D33AA4" w:rsidRDefault="0025406B" w:rsidP="0025406B">
      <w:pPr>
        <w:spacing w:line="252" w:lineRule="auto"/>
        <w:rPr>
          <w:b/>
          <w:i/>
          <w:iCs/>
        </w:rPr>
      </w:pPr>
      <w:r w:rsidRPr="00D33AA4">
        <w:rPr>
          <w:b/>
          <w:i/>
          <w:iCs/>
        </w:rPr>
        <w:t>When is a production considered to be completed?</w:t>
      </w:r>
    </w:p>
    <w:p w14:paraId="3DDA443C" w14:textId="112EA946" w:rsidR="0025406B" w:rsidRDefault="0025406B" w:rsidP="0025406B">
      <w:pPr>
        <w:spacing w:line="252" w:lineRule="auto"/>
      </w:pPr>
      <w:r w:rsidRPr="00907FEA">
        <w:t xml:space="preserve">A production is completed when it is first in a state where it could reasonably be regarded as ready for distribution, broadcast or exhibition to the public. Refer to </w:t>
      </w:r>
      <w:r w:rsidRPr="00DA47EC">
        <w:rPr>
          <w:bCs/>
        </w:rPr>
        <w:t>Appendix 1</w:t>
      </w:r>
      <w:r w:rsidRPr="00907FEA">
        <w:rPr>
          <w:b/>
        </w:rPr>
        <w:t xml:space="preserve"> </w:t>
      </w:r>
      <w:r w:rsidRPr="00907FEA">
        <w:t>of the Criteria for the definition of “Completed”</w:t>
      </w:r>
      <w:r w:rsidR="007F059C">
        <w:t xml:space="preserve"> for different formats.</w:t>
      </w:r>
    </w:p>
    <w:p w14:paraId="6131CCE6" w14:textId="77777777" w:rsidR="00B27534" w:rsidRDefault="00B27534" w:rsidP="0000124A">
      <w:pPr>
        <w:spacing w:line="252" w:lineRule="auto"/>
        <w:rPr>
          <w:b/>
        </w:rPr>
      </w:pPr>
    </w:p>
    <w:p w14:paraId="692AA268" w14:textId="77777777" w:rsidR="00831FC7" w:rsidRDefault="00831FC7" w:rsidP="0000124A">
      <w:pPr>
        <w:spacing w:line="252" w:lineRule="auto"/>
        <w:rPr>
          <w:b/>
        </w:rPr>
      </w:pPr>
    </w:p>
    <w:p w14:paraId="6114627A" w14:textId="77777777" w:rsidR="00417F03" w:rsidRDefault="00417F03" w:rsidP="0000124A">
      <w:pPr>
        <w:spacing w:line="252" w:lineRule="auto"/>
        <w:rPr>
          <w:b/>
        </w:rPr>
      </w:pPr>
    </w:p>
    <w:p w14:paraId="1AD5BDC3" w14:textId="24CA0EBA" w:rsidR="00A650E0" w:rsidRDefault="008204E1" w:rsidP="0000124A">
      <w:pPr>
        <w:spacing w:line="252" w:lineRule="auto"/>
        <w:rPr>
          <w:b/>
        </w:rPr>
      </w:pPr>
      <w:r w:rsidRPr="00F93171">
        <w:rPr>
          <w:b/>
          <w:sz w:val="28"/>
          <w:szCs w:val="28"/>
        </w:rPr>
        <w:t>Eligibility</w:t>
      </w:r>
    </w:p>
    <w:p w14:paraId="7F23418C" w14:textId="77777777" w:rsidR="00C26D06" w:rsidRDefault="00C26D06" w:rsidP="0000124A">
      <w:pPr>
        <w:spacing w:line="252" w:lineRule="auto"/>
        <w:rPr>
          <w:b/>
          <w:i/>
          <w:iCs/>
        </w:rPr>
      </w:pPr>
    </w:p>
    <w:p w14:paraId="5C3A5B11" w14:textId="61B530F0" w:rsidR="008204E1" w:rsidRPr="00F20C3F" w:rsidRDefault="008204E1" w:rsidP="0000124A">
      <w:pPr>
        <w:spacing w:line="252" w:lineRule="auto"/>
        <w:rPr>
          <w:b/>
          <w:i/>
          <w:iCs/>
        </w:rPr>
      </w:pPr>
      <w:r w:rsidRPr="00F20C3F">
        <w:rPr>
          <w:b/>
          <w:i/>
          <w:iCs/>
        </w:rPr>
        <w:t>Who can apply?</w:t>
      </w:r>
    </w:p>
    <w:p w14:paraId="45C47504" w14:textId="17DA9CDE" w:rsidR="008204E1" w:rsidRPr="00907FEA" w:rsidRDefault="008204E1" w:rsidP="0000124A">
      <w:pPr>
        <w:pStyle w:val="BodyText"/>
        <w:spacing w:line="252" w:lineRule="auto"/>
        <w:ind w:right="329" w:hanging="1"/>
      </w:pPr>
      <w:r>
        <w:t xml:space="preserve">The </w:t>
      </w:r>
      <w:r w:rsidR="00A951A3" w:rsidRPr="00045C6E">
        <w:t xml:space="preserve">applicant must be a New Zealand resident company </w:t>
      </w:r>
      <w:r w:rsidR="00E12D5B">
        <w:t>or</w:t>
      </w:r>
      <w:r w:rsidR="00DC1F7F">
        <w:t xml:space="preserve"> </w:t>
      </w:r>
      <w:r w:rsidR="00E12D5B">
        <w:t xml:space="preserve">New Zealand </w:t>
      </w:r>
      <w:r w:rsidR="00677004">
        <w:t>resident partnership</w:t>
      </w:r>
      <w:r w:rsidR="00DC1F7F">
        <w:t>. The applicant m</w:t>
      </w:r>
      <w:r w:rsidR="0081636B">
        <w:t xml:space="preserve">ust also be </w:t>
      </w:r>
      <w:r w:rsidR="00A951A3" w:rsidRPr="00045C6E">
        <w:t>Special Purpose Vehicle</w:t>
      </w:r>
      <w:r w:rsidR="003953F8">
        <w:t xml:space="preserve"> </w:t>
      </w:r>
      <w:r w:rsidR="0081636B">
        <w:t>(exceptions are available).</w:t>
      </w:r>
    </w:p>
    <w:p w14:paraId="447D133C" w14:textId="77777777" w:rsidR="007022EC" w:rsidRDefault="007022EC" w:rsidP="0000124A">
      <w:pPr>
        <w:spacing w:line="252" w:lineRule="auto"/>
        <w:rPr>
          <w:b/>
        </w:rPr>
      </w:pPr>
    </w:p>
    <w:p w14:paraId="6F42676A" w14:textId="77777777" w:rsidR="00895702" w:rsidRDefault="00895702" w:rsidP="0000124A">
      <w:pPr>
        <w:spacing w:line="252" w:lineRule="auto"/>
        <w:rPr>
          <w:b/>
        </w:rPr>
      </w:pPr>
    </w:p>
    <w:p w14:paraId="497B2EA6" w14:textId="5AA02C13" w:rsidR="0039231C" w:rsidRPr="00F20C3F" w:rsidRDefault="0039231C" w:rsidP="0000124A">
      <w:pPr>
        <w:spacing w:line="252" w:lineRule="auto"/>
        <w:rPr>
          <w:b/>
          <w:i/>
          <w:iCs/>
        </w:rPr>
      </w:pPr>
      <w:r w:rsidRPr="00F20C3F">
        <w:rPr>
          <w:b/>
          <w:i/>
          <w:iCs/>
        </w:rPr>
        <w:t>What is a Special Purpose Vehicle?</w:t>
      </w:r>
    </w:p>
    <w:p w14:paraId="7901CADA" w14:textId="3510603C" w:rsidR="004A57BB" w:rsidRDefault="004A57BB" w:rsidP="0000124A">
      <w:pPr>
        <w:spacing w:line="252" w:lineRule="auto"/>
        <w:rPr>
          <w:bCs/>
          <w:lang w:val="en-NZ"/>
        </w:rPr>
      </w:pPr>
      <w:r w:rsidRPr="004A57BB">
        <w:rPr>
          <w:bCs/>
        </w:rPr>
        <w:t>A Special Purpose Vehicle (SPV) is a legal entity</w:t>
      </w:r>
      <w:r>
        <w:rPr>
          <w:bCs/>
        </w:rPr>
        <w:t xml:space="preserve"> </w:t>
      </w:r>
      <w:r w:rsidRPr="004A57BB">
        <w:rPr>
          <w:bCs/>
        </w:rPr>
        <w:t>created specifically to manage the production of a single screen project. For the purposes of the NZSPR, the SPV must be the applicant and responsible for all production activities carried out in New Zealand.</w:t>
      </w:r>
    </w:p>
    <w:p w14:paraId="7FF1A6BF" w14:textId="695FB6AE" w:rsidR="00247F06" w:rsidRDefault="00247F06" w:rsidP="0000124A">
      <w:pPr>
        <w:spacing w:line="252" w:lineRule="auto"/>
        <w:rPr>
          <w:bCs/>
          <w:lang w:val="en-NZ"/>
        </w:rPr>
      </w:pPr>
    </w:p>
    <w:p w14:paraId="05A443FF" w14:textId="77777777" w:rsidR="00D967DC" w:rsidRDefault="00D967DC" w:rsidP="006001F7">
      <w:pPr>
        <w:spacing w:line="252" w:lineRule="auto"/>
        <w:rPr>
          <w:bCs/>
          <w:lang w:val="en-NZ"/>
        </w:rPr>
      </w:pPr>
    </w:p>
    <w:p w14:paraId="2E41E18E" w14:textId="77777777" w:rsidR="004749B5" w:rsidRPr="004749B5" w:rsidRDefault="004749B5" w:rsidP="004749B5">
      <w:pPr>
        <w:spacing w:line="252" w:lineRule="auto"/>
        <w:rPr>
          <w:b/>
          <w:bCs/>
          <w:i/>
          <w:iCs/>
        </w:rPr>
      </w:pPr>
      <w:r w:rsidRPr="004749B5">
        <w:rPr>
          <w:b/>
          <w:bCs/>
          <w:i/>
          <w:iCs/>
        </w:rPr>
        <w:t>How do I request an SPV Exception?</w:t>
      </w:r>
    </w:p>
    <w:p w14:paraId="3076D8E2" w14:textId="0FBCC545" w:rsidR="004749B5" w:rsidRPr="004749B5" w:rsidRDefault="004749B5" w:rsidP="004749B5">
      <w:pPr>
        <w:spacing w:line="252" w:lineRule="auto"/>
        <w:rPr>
          <w:bCs/>
        </w:rPr>
      </w:pPr>
      <w:r w:rsidRPr="004749B5">
        <w:rPr>
          <w:bCs/>
        </w:rPr>
        <w:t xml:space="preserve">Productions intending to re-use an existing SPV must contact </w:t>
      </w:r>
      <w:hyperlink r:id="rId15" w:history="1">
        <w:r w:rsidRPr="004749B5">
          <w:rPr>
            <w:rStyle w:val="Hyperlink"/>
            <w:bCs/>
          </w:rPr>
          <w:t>nzspr@nzfilm.co.nz</w:t>
        </w:r>
      </w:hyperlink>
      <w:r w:rsidRPr="004749B5">
        <w:rPr>
          <w:bCs/>
        </w:rPr>
        <w:t xml:space="preserve"> to request an exception. The request should specify which exception the production is seeking to use </w:t>
      </w:r>
      <w:r w:rsidR="003953F8">
        <w:rPr>
          <w:bCs/>
        </w:rPr>
        <w:t>(</w:t>
      </w:r>
      <w:r w:rsidRPr="004749B5">
        <w:rPr>
          <w:bCs/>
        </w:rPr>
        <w:t>as detailed in the Criteria</w:t>
      </w:r>
      <w:r w:rsidR="003953F8">
        <w:rPr>
          <w:bCs/>
        </w:rPr>
        <w:t>)</w:t>
      </w:r>
      <w:r w:rsidRPr="004749B5">
        <w:rPr>
          <w:bCs/>
        </w:rPr>
        <w:t>, a summary of how the production meets those requirements and any other relevant information. The NZFC sends all exception requests to the Inland Revenue Department for review.</w:t>
      </w:r>
    </w:p>
    <w:p w14:paraId="4042E8E5" w14:textId="77777777" w:rsidR="004749B5" w:rsidRDefault="004749B5" w:rsidP="006001F7">
      <w:pPr>
        <w:spacing w:line="252" w:lineRule="auto"/>
        <w:rPr>
          <w:bCs/>
          <w:lang w:val="en-NZ"/>
        </w:rPr>
      </w:pPr>
    </w:p>
    <w:p w14:paraId="3CC53A8F" w14:textId="77777777" w:rsidR="004749B5" w:rsidRDefault="004749B5" w:rsidP="0000124A">
      <w:pPr>
        <w:spacing w:line="252" w:lineRule="auto"/>
        <w:rPr>
          <w:bCs/>
          <w:lang w:val="en-NZ"/>
        </w:rPr>
      </w:pPr>
    </w:p>
    <w:p w14:paraId="3C140D42" w14:textId="3F391EBF" w:rsidR="00E37429" w:rsidRPr="00F20C3F" w:rsidRDefault="00E37429" w:rsidP="0000124A">
      <w:pPr>
        <w:spacing w:line="252" w:lineRule="auto"/>
        <w:rPr>
          <w:b/>
          <w:i/>
          <w:iCs/>
        </w:rPr>
      </w:pPr>
      <w:r w:rsidRPr="00F20C3F">
        <w:rPr>
          <w:b/>
          <w:i/>
          <w:iCs/>
        </w:rPr>
        <w:t>Can more than one applicant apply for the same project?</w:t>
      </w:r>
    </w:p>
    <w:p w14:paraId="684D66B4" w14:textId="784CAB86" w:rsidR="00E37429" w:rsidRDefault="00E37429" w:rsidP="0000124A">
      <w:pPr>
        <w:spacing w:line="252" w:lineRule="auto"/>
        <w:rPr>
          <w:bCs/>
          <w:lang w:val="en-NZ"/>
        </w:rPr>
      </w:pPr>
      <w:r>
        <w:rPr>
          <w:bCs/>
          <w:lang w:val="en-NZ"/>
        </w:rPr>
        <w:t xml:space="preserve">No. </w:t>
      </w:r>
      <w:r>
        <w:t xml:space="preserve">Only one entity per production is eligible to apply for the </w:t>
      </w:r>
      <w:r w:rsidR="004749B5">
        <w:t xml:space="preserve">New Zealand </w:t>
      </w:r>
      <w:r>
        <w:t>Rebate.</w:t>
      </w:r>
    </w:p>
    <w:p w14:paraId="66FC4411" w14:textId="77777777" w:rsidR="00E37429" w:rsidRDefault="00E37429" w:rsidP="0000124A">
      <w:pPr>
        <w:spacing w:line="252" w:lineRule="auto"/>
        <w:rPr>
          <w:bCs/>
          <w:lang w:val="en-NZ"/>
        </w:rPr>
      </w:pPr>
    </w:p>
    <w:p w14:paraId="70A9A8A9" w14:textId="77777777" w:rsidR="00307C22" w:rsidRDefault="00307C22" w:rsidP="0000124A">
      <w:pPr>
        <w:spacing w:line="252" w:lineRule="auto"/>
        <w:rPr>
          <w:bCs/>
          <w:lang w:val="en-NZ"/>
        </w:rPr>
      </w:pPr>
    </w:p>
    <w:p w14:paraId="0A20536F" w14:textId="57E8AC7A" w:rsidR="00EF2CE3" w:rsidRPr="00F20C3F" w:rsidRDefault="00EF2CE3" w:rsidP="0000124A">
      <w:pPr>
        <w:spacing w:line="252" w:lineRule="auto"/>
        <w:rPr>
          <w:b/>
          <w:i/>
          <w:iCs/>
        </w:rPr>
      </w:pPr>
      <w:r w:rsidRPr="00F20C3F">
        <w:rPr>
          <w:b/>
          <w:i/>
          <w:iCs/>
        </w:rPr>
        <w:t>Is there a minimum experience threshold?</w:t>
      </w:r>
    </w:p>
    <w:p w14:paraId="6E979AA7" w14:textId="3B9925E1" w:rsidR="00EF2CE3" w:rsidRDefault="00EF2CE3" w:rsidP="0000124A">
      <w:pPr>
        <w:spacing w:line="252" w:lineRule="auto"/>
        <w:rPr>
          <w:bCs/>
        </w:rPr>
      </w:pPr>
      <w:r w:rsidRPr="00EF2CE3">
        <w:rPr>
          <w:bCs/>
        </w:rPr>
        <w:t>The applicant, or the applicant’s parent company, must have been significantly and actively engaged in the business of film or television production in New Zealand for at least 18 months prior to the scheduled start of Principal Photography.</w:t>
      </w:r>
    </w:p>
    <w:p w14:paraId="2FA1D5E2" w14:textId="77777777" w:rsidR="00EF2CE3" w:rsidRDefault="00EF2CE3" w:rsidP="0000124A">
      <w:pPr>
        <w:spacing w:line="252" w:lineRule="auto"/>
        <w:rPr>
          <w:bCs/>
          <w:lang w:val="en-NZ"/>
        </w:rPr>
      </w:pPr>
    </w:p>
    <w:p w14:paraId="47D10957" w14:textId="77777777" w:rsidR="00746AEE" w:rsidRPr="00907FEA" w:rsidRDefault="00746AEE" w:rsidP="0000124A">
      <w:pPr>
        <w:spacing w:line="252" w:lineRule="auto"/>
        <w:rPr>
          <w:b/>
        </w:rPr>
      </w:pPr>
    </w:p>
    <w:p w14:paraId="18EAB6A8" w14:textId="6F98FD99" w:rsidR="00231DBB" w:rsidRPr="00F20C3F" w:rsidRDefault="00231DBB" w:rsidP="0000124A">
      <w:pPr>
        <w:spacing w:line="252" w:lineRule="auto"/>
        <w:rPr>
          <w:b/>
          <w:i/>
          <w:iCs/>
        </w:rPr>
      </w:pPr>
      <w:r w:rsidRPr="00F20C3F">
        <w:rPr>
          <w:b/>
          <w:i/>
          <w:iCs/>
        </w:rPr>
        <w:t xml:space="preserve">Why are the </w:t>
      </w:r>
      <w:r w:rsidR="00306BAF" w:rsidRPr="00F20C3F">
        <w:rPr>
          <w:b/>
          <w:i/>
          <w:iCs/>
        </w:rPr>
        <w:t>N</w:t>
      </w:r>
      <w:r w:rsidR="00693F81">
        <w:rPr>
          <w:b/>
          <w:i/>
          <w:iCs/>
        </w:rPr>
        <w:t>Z</w:t>
      </w:r>
      <w:r w:rsidR="00306BAF" w:rsidRPr="00F20C3F">
        <w:rPr>
          <w:b/>
          <w:i/>
          <w:iCs/>
        </w:rPr>
        <w:t xml:space="preserve"> </w:t>
      </w:r>
      <w:r w:rsidRPr="00F20C3F">
        <w:rPr>
          <w:b/>
          <w:i/>
          <w:iCs/>
        </w:rPr>
        <w:t xml:space="preserve">residency requirements </w:t>
      </w:r>
      <w:r w:rsidR="00431F8F" w:rsidRPr="00F20C3F">
        <w:rPr>
          <w:b/>
          <w:i/>
          <w:iCs/>
        </w:rPr>
        <w:t>stricter</w:t>
      </w:r>
      <w:r w:rsidRPr="00F20C3F">
        <w:rPr>
          <w:b/>
          <w:i/>
          <w:iCs/>
        </w:rPr>
        <w:t xml:space="preserve"> than in the Criteria for International Productions?</w:t>
      </w:r>
    </w:p>
    <w:p w14:paraId="7F6E185B" w14:textId="142D97F1" w:rsidR="00231DBB" w:rsidRPr="00907FEA" w:rsidRDefault="00231DBB" w:rsidP="0000124A">
      <w:pPr>
        <w:pStyle w:val="BodyText"/>
        <w:spacing w:line="252" w:lineRule="auto"/>
        <w:ind w:right="3"/>
      </w:pPr>
      <w:r>
        <w:t xml:space="preserve">One of the key purposes of the New Zealand Rebate is to </w:t>
      </w:r>
      <w:r w:rsidR="00432E4C">
        <w:t xml:space="preserve">support </w:t>
      </w:r>
      <w:r w:rsidR="00B90F7B">
        <w:t xml:space="preserve">the growth of </w:t>
      </w:r>
      <w:r>
        <w:t xml:space="preserve">New Zealand producers and </w:t>
      </w:r>
      <w:r>
        <w:lastRenderedPageBreak/>
        <w:t>production companies. As such, the New Zealand Government expects the primary beneficiary of the Rebate will be a New Zealand‐based producer or production company</w:t>
      </w:r>
      <w:r w:rsidR="004959DB">
        <w:t>.</w:t>
      </w:r>
      <w:r>
        <w:t xml:space="preserve"> </w:t>
      </w:r>
      <w:r w:rsidR="00AF5B81" w:rsidRPr="00AF5B81">
        <w:t xml:space="preserve">In line with this, if the applicant is majority-owned by another company, that majority owner must also meet the same residency requirements. </w:t>
      </w:r>
    </w:p>
    <w:p w14:paraId="734E8FEE" w14:textId="77777777" w:rsidR="00231DBB" w:rsidRDefault="00231DBB" w:rsidP="0000124A">
      <w:pPr>
        <w:spacing w:line="252" w:lineRule="auto"/>
        <w:rPr>
          <w:bCs/>
          <w:lang w:val="en-NZ"/>
        </w:rPr>
      </w:pPr>
    </w:p>
    <w:p w14:paraId="77E8BE46" w14:textId="77777777" w:rsidR="00454C27" w:rsidRDefault="00454C27" w:rsidP="00BD7A50">
      <w:pPr>
        <w:spacing w:line="252" w:lineRule="auto"/>
      </w:pPr>
    </w:p>
    <w:p w14:paraId="1B64AAE6" w14:textId="3B6CCC08" w:rsidR="00901380" w:rsidRPr="00693F81" w:rsidRDefault="003775EC" w:rsidP="00BD7A50">
      <w:pPr>
        <w:spacing w:line="252" w:lineRule="auto"/>
        <w:rPr>
          <w:b/>
          <w:i/>
          <w:iCs/>
        </w:rPr>
      </w:pPr>
      <w:r w:rsidRPr="00693F81">
        <w:rPr>
          <w:b/>
          <w:i/>
          <w:iCs/>
        </w:rPr>
        <w:t xml:space="preserve">What </w:t>
      </w:r>
      <w:r w:rsidR="00743824" w:rsidRPr="00693F81">
        <w:rPr>
          <w:b/>
          <w:i/>
          <w:iCs/>
        </w:rPr>
        <w:t>are</w:t>
      </w:r>
      <w:r w:rsidR="00A93EDC" w:rsidRPr="00693F81">
        <w:rPr>
          <w:b/>
          <w:i/>
          <w:iCs/>
        </w:rPr>
        <w:t xml:space="preserve"> the minimum </w:t>
      </w:r>
      <w:r w:rsidR="00BE2A32" w:rsidRPr="00693F81">
        <w:rPr>
          <w:b/>
          <w:i/>
          <w:iCs/>
        </w:rPr>
        <w:t xml:space="preserve">expenditure requirements </w:t>
      </w:r>
      <w:r w:rsidR="0045506A" w:rsidRPr="00693F81">
        <w:rPr>
          <w:b/>
          <w:i/>
          <w:iCs/>
        </w:rPr>
        <w:t>in New Zealand</w:t>
      </w:r>
      <w:r w:rsidRPr="00693F81">
        <w:rPr>
          <w:b/>
          <w:i/>
          <w:iCs/>
        </w:rPr>
        <w:t>?</w:t>
      </w:r>
    </w:p>
    <w:p w14:paraId="457863DD" w14:textId="04665F97" w:rsidR="003775EC" w:rsidRDefault="00D967DC" w:rsidP="00BD7A50">
      <w:pPr>
        <w:spacing w:line="252" w:lineRule="auto"/>
        <w:ind w:right="3" w:hanging="1"/>
      </w:pPr>
      <w:r>
        <w:t>E</w:t>
      </w:r>
      <w:r w:rsidR="00F07A90" w:rsidRPr="00045C6E">
        <w:t>xpenditure threshold</w:t>
      </w:r>
      <w:r>
        <w:t>s</w:t>
      </w:r>
      <w:r w:rsidR="00F07A90" w:rsidRPr="00045C6E">
        <w:t xml:space="preserve"> </w:t>
      </w:r>
      <w:r>
        <w:t>vary by format:</w:t>
      </w:r>
    </w:p>
    <w:p w14:paraId="3E572DC4" w14:textId="77777777" w:rsidR="00F07A90" w:rsidRDefault="00F07A90" w:rsidP="00BD7A50">
      <w:pPr>
        <w:spacing w:line="252" w:lineRule="auto"/>
        <w:ind w:right="3" w:hanging="1"/>
      </w:pPr>
    </w:p>
    <w:tbl>
      <w:tblPr>
        <w:tblW w:w="10130" w:type="dxa"/>
        <w:tblInd w:w="170" w:type="dxa"/>
        <w:shd w:val="clear" w:color="auto" w:fill="FFFFFF"/>
        <w:tblCellMar>
          <w:top w:w="15" w:type="dxa"/>
          <w:left w:w="15" w:type="dxa"/>
          <w:bottom w:w="15" w:type="dxa"/>
          <w:right w:w="15" w:type="dxa"/>
        </w:tblCellMar>
        <w:tblLook w:val="04A0" w:firstRow="1" w:lastRow="0" w:firstColumn="1" w:lastColumn="0" w:noHBand="0" w:noVBand="1"/>
      </w:tblPr>
      <w:tblGrid>
        <w:gridCol w:w="4692"/>
        <w:gridCol w:w="5438"/>
      </w:tblGrid>
      <w:tr w:rsidR="00AC401E" w:rsidRPr="00E07AFC" w14:paraId="24C70691"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150" w:type="dxa"/>
              <w:bottom w:w="75" w:type="dxa"/>
              <w:right w:w="150" w:type="dxa"/>
            </w:tcMar>
            <w:hideMark/>
          </w:tcPr>
          <w:p w14:paraId="0D37115E" w14:textId="77777777" w:rsidR="00AC401E" w:rsidRPr="00E07AFC" w:rsidRDefault="00AC401E" w:rsidP="00BD7A50">
            <w:pPr>
              <w:spacing w:line="252" w:lineRule="auto"/>
              <w:rPr>
                <w:b/>
                <w:bCs/>
              </w:rPr>
            </w:pPr>
            <w:r w:rsidRPr="00E07AFC">
              <w:rPr>
                <w:b/>
                <w:bCs/>
              </w:rPr>
              <w:t>Format</w:t>
            </w:r>
          </w:p>
        </w:tc>
        <w:tc>
          <w:tcPr>
            <w:tcW w:w="5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5" w:type="dxa"/>
              <w:left w:w="150" w:type="dxa"/>
              <w:bottom w:w="75" w:type="dxa"/>
              <w:right w:w="150" w:type="dxa"/>
            </w:tcMar>
            <w:hideMark/>
          </w:tcPr>
          <w:p w14:paraId="14A1F880" w14:textId="77777777" w:rsidR="00AC401E" w:rsidRPr="00E07AFC" w:rsidRDefault="00AC401E" w:rsidP="00BD7A50">
            <w:pPr>
              <w:spacing w:line="252" w:lineRule="auto"/>
              <w:rPr>
                <w:b/>
                <w:bCs/>
              </w:rPr>
            </w:pPr>
            <w:r w:rsidRPr="00E07AFC">
              <w:rPr>
                <w:b/>
                <w:bCs/>
              </w:rPr>
              <w:t>Minimum QNZPE (NZ$)</w:t>
            </w:r>
          </w:p>
        </w:tc>
      </w:tr>
      <w:tr w:rsidR="00AC401E" w:rsidRPr="00E07AFC" w14:paraId="6C7E0F8C"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0253A7C5" w14:textId="77777777" w:rsidR="00AC401E" w:rsidRPr="00E07AFC" w:rsidRDefault="00AC401E" w:rsidP="00BD7A50">
            <w:pPr>
              <w:spacing w:line="252" w:lineRule="auto"/>
            </w:pPr>
            <w:r w:rsidRPr="00E07AFC">
              <w:t>Feature Film (theatrical release)</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E57E1CB" w14:textId="77777777" w:rsidR="00AC401E" w:rsidRPr="00E07AFC" w:rsidRDefault="00AC401E" w:rsidP="00BD7A50">
            <w:pPr>
              <w:spacing w:line="252" w:lineRule="auto"/>
            </w:pPr>
            <w:r w:rsidRPr="00E07AFC">
              <w:t>$2.5 million total</w:t>
            </w:r>
          </w:p>
        </w:tc>
      </w:tr>
      <w:tr w:rsidR="00AC401E" w:rsidRPr="00E07AFC" w14:paraId="095367C9" w14:textId="77777777" w:rsidTr="00BD7A50">
        <w:trPr>
          <w:trHeight w:val="265"/>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3B2766CB" w14:textId="77777777" w:rsidR="00AC401E" w:rsidRPr="00E07AFC" w:rsidRDefault="00AC401E" w:rsidP="00BD7A50">
            <w:pPr>
              <w:spacing w:line="252" w:lineRule="auto"/>
            </w:pPr>
            <w:r w:rsidRPr="00E07AFC">
              <w:t xml:space="preserve">Single episode - scripted </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719F5A2D" w14:textId="77777777" w:rsidR="00AC401E" w:rsidRPr="00E07AFC" w:rsidRDefault="00AC401E" w:rsidP="00BD7A50">
            <w:pPr>
              <w:spacing w:line="252" w:lineRule="auto"/>
            </w:pPr>
            <w:r w:rsidRPr="00E07AFC">
              <w:t>$1 million total &amp; no less than $800,000 per hour</w:t>
            </w:r>
          </w:p>
        </w:tc>
      </w:tr>
      <w:tr w:rsidR="00AC401E" w:rsidRPr="00E07AFC" w14:paraId="6F9FC269" w14:textId="77777777" w:rsidTr="00BD7A50">
        <w:trPr>
          <w:trHeight w:val="33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FC1522D" w14:textId="05D9C7A2" w:rsidR="00AC401E" w:rsidRPr="00E07AFC" w:rsidRDefault="00AC401E" w:rsidP="00BD7A50">
            <w:pPr>
              <w:spacing w:line="252" w:lineRule="auto"/>
            </w:pPr>
            <w:r w:rsidRPr="00E07AFC">
              <w:t xml:space="preserve">Single episode </w:t>
            </w:r>
            <w:r w:rsidR="00F15902">
              <w:t>-</w:t>
            </w:r>
            <w:r w:rsidRPr="00E07AFC">
              <w:t xml:space="preserve"> unscripted </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167A5F1E" w14:textId="77777777" w:rsidR="00AC401E" w:rsidRPr="00E07AFC" w:rsidRDefault="00AC401E" w:rsidP="00BD7A50">
            <w:pPr>
              <w:spacing w:line="252" w:lineRule="auto"/>
            </w:pPr>
            <w:r w:rsidRPr="00E07AFC">
              <w:t>$250,000 total</w:t>
            </w:r>
          </w:p>
        </w:tc>
      </w:tr>
      <w:tr w:rsidR="00AC401E" w:rsidRPr="00E07AFC" w14:paraId="05FD49C3" w14:textId="77777777" w:rsidTr="00BD7A50">
        <w:trPr>
          <w:trHeight w:val="604"/>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EF21F0B" w14:textId="77777777" w:rsidR="00AC401E" w:rsidRPr="00E07AFC" w:rsidRDefault="00AC401E" w:rsidP="00BD7A50">
            <w:pPr>
              <w:spacing w:line="252" w:lineRule="auto"/>
            </w:pPr>
            <w:r w:rsidRPr="00E07AFC">
              <w:t>Series - scripted</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099DCE3A" w14:textId="666DC559" w:rsidR="00AC401E" w:rsidRPr="00E07AFC" w:rsidRDefault="00AC401E" w:rsidP="00BD7A50">
            <w:pPr>
              <w:spacing w:line="252" w:lineRule="auto"/>
            </w:pPr>
            <w:r w:rsidRPr="00E07AFC">
              <w:t>(a) $1 million total &amp; no less than $500,000 per hour</w:t>
            </w:r>
            <w:r>
              <w:t xml:space="preserve"> OR</w:t>
            </w:r>
            <w:r w:rsidRPr="00E07AFC">
              <w:t xml:space="preserve"> (b) $10 million total per season</w:t>
            </w:r>
          </w:p>
        </w:tc>
      </w:tr>
      <w:tr w:rsidR="00AC401E" w:rsidRPr="00E07AFC" w14:paraId="38C4597F" w14:textId="77777777" w:rsidTr="00BD7A50">
        <w:trPr>
          <w:trHeight w:val="265"/>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61036447" w14:textId="77777777" w:rsidR="00AC401E" w:rsidRPr="00E07AFC" w:rsidRDefault="00AC401E" w:rsidP="00BD7A50">
            <w:pPr>
              <w:spacing w:line="252" w:lineRule="auto"/>
            </w:pPr>
            <w:r w:rsidRPr="00E07AFC">
              <w:t>Series - unscripted</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A2AD899" w14:textId="77777777" w:rsidR="00AC401E" w:rsidRPr="00E07AFC" w:rsidRDefault="00AC401E" w:rsidP="00BD7A50">
            <w:pPr>
              <w:spacing w:line="252" w:lineRule="auto"/>
            </w:pPr>
            <w:r w:rsidRPr="00E07AFC">
              <w:t>No less than $250,000 per hour</w:t>
            </w:r>
          </w:p>
        </w:tc>
      </w:tr>
      <w:tr w:rsidR="00AC401E" w:rsidRPr="00E07AFC" w14:paraId="154FDF46" w14:textId="77777777" w:rsidTr="00BD7A50">
        <w:trPr>
          <w:trHeight w:val="251"/>
        </w:trPr>
        <w:tc>
          <w:tcPr>
            <w:tcW w:w="4692"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5FAA36E6" w14:textId="77777777" w:rsidR="00AC401E" w:rsidRPr="00E07AFC" w:rsidRDefault="00AC401E" w:rsidP="00BD7A50">
            <w:pPr>
              <w:spacing w:line="252" w:lineRule="auto"/>
            </w:pPr>
            <w:r w:rsidRPr="00E07AFC">
              <w:t>Short form animation (single episode or series)</w:t>
            </w:r>
          </w:p>
        </w:tc>
        <w:tc>
          <w:tcPr>
            <w:tcW w:w="5438" w:type="dxa"/>
            <w:tcBorders>
              <w:top w:val="single" w:sz="4" w:space="0" w:color="auto"/>
              <w:left w:val="single" w:sz="4" w:space="0" w:color="auto"/>
              <w:bottom w:val="single" w:sz="4" w:space="0" w:color="auto"/>
              <w:right w:val="single" w:sz="4" w:space="0" w:color="auto"/>
            </w:tcBorders>
            <w:shd w:val="clear" w:color="auto" w:fill="FFFFFF"/>
            <w:tcMar>
              <w:top w:w="75" w:type="dxa"/>
              <w:left w:w="150" w:type="dxa"/>
              <w:bottom w:w="75" w:type="dxa"/>
              <w:right w:w="150" w:type="dxa"/>
            </w:tcMar>
            <w:hideMark/>
          </w:tcPr>
          <w:p w14:paraId="200906A0" w14:textId="77777777" w:rsidR="00AC401E" w:rsidRPr="00E07AFC" w:rsidRDefault="00AC401E" w:rsidP="00BD7A50">
            <w:pPr>
              <w:spacing w:line="252" w:lineRule="auto"/>
            </w:pPr>
            <w:r w:rsidRPr="00E07AFC">
              <w:t>$250,000 total &amp; no less than $400,000 per hour</w:t>
            </w:r>
          </w:p>
        </w:tc>
      </w:tr>
    </w:tbl>
    <w:p w14:paraId="17ABBA31" w14:textId="77777777" w:rsidR="00F07A90" w:rsidRDefault="00F07A90" w:rsidP="00BD7A50">
      <w:pPr>
        <w:spacing w:line="252" w:lineRule="auto"/>
        <w:ind w:right="3" w:hanging="1"/>
        <w:rPr>
          <w:i/>
        </w:rPr>
      </w:pPr>
    </w:p>
    <w:p w14:paraId="2BBCD396" w14:textId="77777777" w:rsidR="00D967DC" w:rsidRDefault="00D967DC" w:rsidP="00BD7A50">
      <w:pPr>
        <w:spacing w:line="252" w:lineRule="auto"/>
        <w:rPr>
          <w:b/>
          <w:i/>
          <w:iCs/>
        </w:rPr>
      </w:pPr>
    </w:p>
    <w:p w14:paraId="0919E286" w14:textId="1C38C897" w:rsidR="002600D6" w:rsidRPr="00693F81" w:rsidRDefault="002600D6" w:rsidP="00BD7A50">
      <w:pPr>
        <w:spacing w:line="252" w:lineRule="auto"/>
        <w:rPr>
          <w:b/>
          <w:i/>
          <w:iCs/>
        </w:rPr>
      </w:pPr>
      <w:r w:rsidRPr="00693F81">
        <w:rPr>
          <w:b/>
          <w:i/>
          <w:iCs/>
        </w:rPr>
        <w:t>If my f</w:t>
      </w:r>
      <w:r w:rsidR="00022542" w:rsidRPr="00693F81">
        <w:rPr>
          <w:b/>
          <w:i/>
          <w:iCs/>
        </w:rPr>
        <w:t>eature</w:t>
      </w:r>
      <w:r w:rsidR="00766C77">
        <w:rPr>
          <w:b/>
          <w:i/>
          <w:iCs/>
        </w:rPr>
        <w:t xml:space="preserve"> </w:t>
      </w:r>
      <w:r w:rsidRPr="00693F81">
        <w:rPr>
          <w:b/>
          <w:i/>
          <w:iCs/>
        </w:rPr>
        <w:t xml:space="preserve">is being released on a </w:t>
      </w:r>
      <w:r w:rsidR="00120424" w:rsidRPr="00693F81">
        <w:rPr>
          <w:b/>
          <w:i/>
          <w:iCs/>
        </w:rPr>
        <w:t>stream</w:t>
      </w:r>
      <w:r w:rsidR="00506F29" w:rsidRPr="00693F81">
        <w:rPr>
          <w:b/>
          <w:i/>
          <w:iCs/>
        </w:rPr>
        <w:t>ing platform</w:t>
      </w:r>
      <w:r w:rsidR="00B47E52" w:rsidRPr="00693F81">
        <w:rPr>
          <w:b/>
          <w:i/>
          <w:iCs/>
        </w:rPr>
        <w:t xml:space="preserve"> rather than in cinemas</w:t>
      </w:r>
      <w:r w:rsidR="00120424" w:rsidRPr="00693F81">
        <w:rPr>
          <w:b/>
          <w:i/>
          <w:iCs/>
        </w:rPr>
        <w:t>,</w:t>
      </w:r>
      <w:r w:rsidRPr="00693F81">
        <w:rPr>
          <w:b/>
          <w:i/>
          <w:iCs/>
        </w:rPr>
        <w:t xml:space="preserve"> do I need to meet the $2.5 million QNZPE threshold for feature films?</w:t>
      </w:r>
    </w:p>
    <w:p w14:paraId="46DC3C09" w14:textId="47FA6589" w:rsidR="002600D6" w:rsidRDefault="002600D6" w:rsidP="00BD7A50">
      <w:pPr>
        <w:spacing w:line="252" w:lineRule="auto"/>
        <w:ind w:right="3" w:hanging="1"/>
        <w:rPr>
          <w:iCs/>
        </w:rPr>
      </w:pPr>
      <w:r>
        <w:rPr>
          <w:iCs/>
        </w:rPr>
        <w:t xml:space="preserve">No. </w:t>
      </w:r>
      <w:r w:rsidR="002B3294">
        <w:rPr>
          <w:iCs/>
        </w:rPr>
        <w:t xml:space="preserve">In this case your project will be considered a single episode </w:t>
      </w:r>
      <w:r w:rsidR="00930751">
        <w:rPr>
          <w:iCs/>
        </w:rPr>
        <w:t>and would need to meet th</w:t>
      </w:r>
      <w:r w:rsidR="00E06C4A">
        <w:rPr>
          <w:iCs/>
        </w:rPr>
        <w:t>e</w:t>
      </w:r>
      <w:r w:rsidR="00930751">
        <w:rPr>
          <w:iCs/>
        </w:rPr>
        <w:t xml:space="preserve"> </w:t>
      </w:r>
      <w:r w:rsidR="00E06C4A">
        <w:rPr>
          <w:iCs/>
        </w:rPr>
        <w:t xml:space="preserve">relevant </w:t>
      </w:r>
      <w:r w:rsidR="00930751">
        <w:rPr>
          <w:iCs/>
        </w:rPr>
        <w:t>expenditure threshold for that format</w:t>
      </w:r>
      <w:r w:rsidR="00F15902">
        <w:rPr>
          <w:iCs/>
        </w:rPr>
        <w:t xml:space="preserve"> (i.e., scripted or unscripted)</w:t>
      </w:r>
      <w:r w:rsidR="00E06C4A">
        <w:rPr>
          <w:iCs/>
        </w:rPr>
        <w:t>, per the table above</w:t>
      </w:r>
      <w:r w:rsidR="00930751">
        <w:rPr>
          <w:iCs/>
        </w:rPr>
        <w:t>.</w:t>
      </w:r>
    </w:p>
    <w:p w14:paraId="06505BA2" w14:textId="77777777" w:rsidR="00D967DC" w:rsidRDefault="00D967DC" w:rsidP="00BD7A50">
      <w:pPr>
        <w:spacing w:line="252" w:lineRule="auto"/>
        <w:ind w:right="3"/>
        <w:rPr>
          <w:iCs/>
        </w:rPr>
      </w:pPr>
    </w:p>
    <w:p w14:paraId="4A9BD6BB" w14:textId="77777777" w:rsidR="00876ABC" w:rsidRDefault="00876ABC" w:rsidP="00BD7A50">
      <w:pPr>
        <w:spacing w:line="252" w:lineRule="auto"/>
        <w:ind w:right="3" w:hanging="1"/>
        <w:rPr>
          <w:iCs/>
        </w:rPr>
      </w:pPr>
    </w:p>
    <w:p w14:paraId="06224F4E" w14:textId="77777777" w:rsidR="00D967DC" w:rsidRPr="00693F81" w:rsidRDefault="00D967DC" w:rsidP="00BD7A50">
      <w:pPr>
        <w:spacing w:line="252" w:lineRule="auto"/>
        <w:rPr>
          <w:b/>
          <w:i/>
          <w:iCs/>
        </w:rPr>
      </w:pPr>
      <w:r w:rsidRPr="00693F81">
        <w:rPr>
          <w:b/>
          <w:i/>
          <w:iCs/>
        </w:rPr>
        <w:t>Are TV shows based on pre-existing formats eligible for the rebate?</w:t>
      </w:r>
    </w:p>
    <w:p w14:paraId="6D491E01" w14:textId="65F3EDE9" w:rsidR="00D967DC" w:rsidRDefault="00D967DC" w:rsidP="00BD7A50">
      <w:pPr>
        <w:spacing w:line="252" w:lineRule="auto"/>
      </w:pPr>
      <w:r>
        <w:t>No, unless the format originated in New Zealand</w:t>
      </w:r>
      <w:r w:rsidR="006B2163">
        <w:t xml:space="preserve"> (see list below).</w:t>
      </w:r>
    </w:p>
    <w:p w14:paraId="215346A1" w14:textId="77777777" w:rsidR="00766C77" w:rsidRDefault="00766C77" w:rsidP="00BD7A50">
      <w:pPr>
        <w:spacing w:line="252" w:lineRule="auto"/>
      </w:pPr>
    </w:p>
    <w:p w14:paraId="2B355CD5" w14:textId="77777777" w:rsidR="00766C77" w:rsidRDefault="00766C77" w:rsidP="00BD7A50">
      <w:pPr>
        <w:spacing w:line="252" w:lineRule="auto"/>
      </w:pPr>
    </w:p>
    <w:p w14:paraId="68E58588" w14:textId="2C9BD056" w:rsidR="00766C77" w:rsidRPr="00BD7A50" w:rsidRDefault="00766C77" w:rsidP="00BD7A50">
      <w:pPr>
        <w:spacing w:line="252" w:lineRule="auto"/>
        <w:rPr>
          <w:b/>
          <w:bCs/>
          <w:i/>
          <w:iCs/>
        </w:rPr>
      </w:pPr>
      <w:r w:rsidRPr="00BD7A50">
        <w:rPr>
          <w:b/>
          <w:bCs/>
          <w:i/>
          <w:iCs/>
        </w:rPr>
        <w:t>Are there any other ineligible formats?</w:t>
      </w:r>
    </w:p>
    <w:p w14:paraId="18C5C019" w14:textId="2E514936" w:rsidR="00D967DC" w:rsidRDefault="00876ABC" w:rsidP="006001F7">
      <w:pPr>
        <w:spacing w:line="252" w:lineRule="auto"/>
        <w:ind w:right="3" w:hanging="1"/>
        <w:rPr>
          <w:iCs/>
        </w:rPr>
      </w:pPr>
      <w:r>
        <w:rPr>
          <w:iCs/>
        </w:rPr>
        <w:t>Yes</w:t>
      </w:r>
      <w:r w:rsidR="006B2163">
        <w:rPr>
          <w:iCs/>
        </w:rPr>
        <w:t>, the following formats are excluded:</w:t>
      </w:r>
    </w:p>
    <w:p w14:paraId="5E7B74BD" w14:textId="03BDE32A" w:rsidR="006B2163" w:rsidRPr="006B2163" w:rsidRDefault="006B2163" w:rsidP="00BD7A50">
      <w:pPr>
        <w:pStyle w:val="ListParagraph"/>
        <w:numPr>
          <w:ilvl w:val="0"/>
          <w:numId w:val="43"/>
        </w:numPr>
        <w:spacing w:line="252" w:lineRule="auto"/>
        <w:ind w:right="3"/>
        <w:rPr>
          <w:iCs/>
          <w:lang w:val="en-NZ"/>
        </w:rPr>
      </w:pPr>
      <w:r w:rsidRPr="006B2163">
        <w:rPr>
          <w:iCs/>
          <w:lang w:val="en-NZ"/>
        </w:rPr>
        <w:t>an advertising programme or commercial;</w:t>
      </w:r>
    </w:p>
    <w:p w14:paraId="413A59CA" w14:textId="4A94684B" w:rsidR="006B2163" w:rsidRPr="006B2163" w:rsidRDefault="006B2163" w:rsidP="00BD7A50">
      <w:pPr>
        <w:pStyle w:val="ListParagraph"/>
        <w:numPr>
          <w:ilvl w:val="0"/>
          <w:numId w:val="43"/>
        </w:numPr>
        <w:spacing w:line="252" w:lineRule="auto"/>
        <w:ind w:right="3"/>
        <w:rPr>
          <w:iCs/>
          <w:lang w:val="en-NZ"/>
        </w:rPr>
      </w:pPr>
      <w:r w:rsidRPr="006B2163">
        <w:rPr>
          <w:iCs/>
          <w:lang w:val="en-NZ"/>
        </w:rPr>
        <w:t>a discussion programme, current affairs programme, news programme, panel programme, or a programme of a like nature;</w:t>
      </w:r>
    </w:p>
    <w:p w14:paraId="76938022" w14:textId="63E57CF5" w:rsidR="006B2163" w:rsidRPr="006B2163" w:rsidRDefault="006B2163" w:rsidP="00BD7A50">
      <w:pPr>
        <w:pStyle w:val="ListParagraph"/>
        <w:numPr>
          <w:ilvl w:val="0"/>
          <w:numId w:val="43"/>
        </w:numPr>
        <w:spacing w:line="252" w:lineRule="auto"/>
        <w:ind w:right="3"/>
        <w:rPr>
          <w:iCs/>
          <w:lang w:val="en-NZ"/>
        </w:rPr>
      </w:pPr>
      <w:r w:rsidRPr="006B2163">
        <w:rPr>
          <w:iCs/>
          <w:lang w:val="en-NZ"/>
        </w:rPr>
        <w:t>pornography;</w:t>
      </w:r>
    </w:p>
    <w:p w14:paraId="13A78BD2" w14:textId="32099F39" w:rsidR="006B2163" w:rsidRPr="006B2163" w:rsidRDefault="006B2163" w:rsidP="00BD7A50">
      <w:pPr>
        <w:pStyle w:val="ListParagraph"/>
        <w:numPr>
          <w:ilvl w:val="0"/>
          <w:numId w:val="43"/>
        </w:numPr>
        <w:spacing w:line="252" w:lineRule="auto"/>
        <w:ind w:right="3"/>
        <w:rPr>
          <w:iCs/>
          <w:lang w:val="en-NZ"/>
        </w:rPr>
      </w:pPr>
      <w:r w:rsidRPr="006B2163">
        <w:rPr>
          <w:iCs/>
          <w:lang w:val="en-NZ"/>
        </w:rPr>
        <w:t>a training programme;</w:t>
      </w:r>
    </w:p>
    <w:p w14:paraId="1DABA752" w14:textId="7772FF18" w:rsidR="006B2163" w:rsidRPr="006B2163" w:rsidRDefault="006B2163" w:rsidP="00BD7A50">
      <w:pPr>
        <w:pStyle w:val="ListParagraph"/>
        <w:numPr>
          <w:ilvl w:val="0"/>
          <w:numId w:val="43"/>
        </w:numPr>
        <w:spacing w:line="252" w:lineRule="auto"/>
        <w:ind w:right="3"/>
        <w:rPr>
          <w:iCs/>
          <w:lang w:val="en-NZ"/>
        </w:rPr>
      </w:pPr>
      <w:r w:rsidRPr="006B2163">
        <w:rPr>
          <w:iCs/>
          <w:lang w:val="en-NZ"/>
        </w:rPr>
        <w:t>an interactive digital game ;</w:t>
      </w:r>
    </w:p>
    <w:p w14:paraId="5D3EB8D3" w14:textId="6CF66A70" w:rsidR="006B2163" w:rsidRPr="006B2163" w:rsidRDefault="006B2163" w:rsidP="00BD7A50">
      <w:pPr>
        <w:pStyle w:val="ListParagraph"/>
        <w:numPr>
          <w:ilvl w:val="0"/>
          <w:numId w:val="43"/>
        </w:numPr>
        <w:spacing w:line="252" w:lineRule="auto"/>
        <w:ind w:right="3"/>
        <w:rPr>
          <w:iCs/>
          <w:lang w:val="en-NZ"/>
        </w:rPr>
      </w:pPr>
      <w:r w:rsidRPr="006B2163">
        <w:rPr>
          <w:iCs/>
          <w:lang w:val="en-NZ"/>
        </w:rPr>
        <w:t>a production of a public event, including a sports event; or</w:t>
      </w:r>
    </w:p>
    <w:p w14:paraId="4A454DCB" w14:textId="5A259A73" w:rsidR="006B2163" w:rsidRPr="006B2163" w:rsidRDefault="006B2163" w:rsidP="00BD7A50">
      <w:pPr>
        <w:pStyle w:val="ListParagraph"/>
        <w:numPr>
          <w:ilvl w:val="0"/>
          <w:numId w:val="43"/>
        </w:numPr>
        <w:spacing w:line="252" w:lineRule="auto"/>
        <w:ind w:right="3"/>
        <w:rPr>
          <w:iCs/>
          <w:lang w:val="en-NZ"/>
        </w:rPr>
      </w:pPr>
      <w:r w:rsidRPr="006B2163">
        <w:rPr>
          <w:iCs/>
          <w:lang w:val="en-NZ"/>
        </w:rPr>
        <w:t>a programme based on a format (as that term is commonly known in the screen industry) other than formats developed in New Zealand for initial distribution in New Zealand.</w:t>
      </w:r>
    </w:p>
    <w:p w14:paraId="6F3ACDEA" w14:textId="77777777" w:rsidR="00876ABC" w:rsidRDefault="00876ABC" w:rsidP="00BD7A50">
      <w:pPr>
        <w:spacing w:line="252" w:lineRule="auto"/>
        <w:ind w:right="3"/>
        <w:rPr>
          <w:iCs/>
        </w:rPr>
      </w:pPr>
    </w:p>
    <w:p w14:paraId="4AAFDDA6" w14:textId="77777777" w:rsidR="00876ABC" w:rsidRDefault="00876ABC" w:rsidP="00876ABC">
      <w:pPr>
        <w:spacing w:line="252" w:lineRule="auto"/>
        <w:ind w:right="3" w:hanging="1"/>
        <w:rPr>
          <w:iCs/>
        </w:rPr>
      </w:pPr>
    </w:p>
    <w:p w14:paraId="294AE837" w14:textId="77777777" w:rsidR="009A2758" w:rsidRDefault="009A2758" w:rsidP="009A2758">
      <w:pPr>
        <w:spacing w:line="252" w:lineRule="auto"/>
        <w:rPr>
          <w:b/>
          <w:i/>
          <w:iCs/>
        </w:rPr>
      </w:pPr>
      <w:r w:rsidRPr="009A2758">
        <w:rPr>
          <w:b/>
          <w:i/>
          <w:iCs/>
        </w:rPr>
        <w:t>Are official co-productions eligible for the New Zealand Rebate?</w:t>
      </w:r>
    </w:p>
    <w:p w14:paraId="1CBD6DFA" w14:textId="465D2571" w:rsidR="009923F7" w:rsidRDefault="009A2758" w:rsidP="009923F7">
      <w:pPr>
        <w:spacing w:line="252" w:lineRule="auto"/>
        <w:ind w:right="3" w:hanging="1"/>
        <w:rPr>
          <w:iCs/>
        </w:rPr>
      </w:pPr>
      <w:r w:rsidRPr="009A2758">
        <w:rPr>
          <w:bCs/>
        </w:rPr>
        <w:t xml:space="preserve">Yes, </w:t>
      </w:r>
      <w:r>
        <w:rPr>
          <w:bCs/>
        </w:rPr>
        <w:t>certified official co-productions can apply for the New Zealand Rebate</w:t>
      </w:r>
      <w:r w:rsidR="00B567F6">
        <w:rPr>
          <w:bCs/>
        </w:rPr>
        <w:t xml:space="preserve">. </w:t>
      </w:r>
      <w:r w:rsidR="009923F7">
        <w:rPr>
          <w:bCs/>
        </w:rPr>
        <w:t xml:space="preserve">Official co-productions do not need to pass the Significant New Zealand Content Test (unless applying for the Additional Rebate) and may use their Total Production Expenditure (TPE) to meet the expenditure thresholds for the New Zealand Rebate. TPE is </w:t>
      </w:r>
      <w:r w:rsidR="009923F7" w:rsidRPr="00907FEA">
        <w:t>essentially the total production budget (worldwide) less certain excluded costs</w:t>
      </w:r>
      <w:r w:rsidR="009923F7">
        <w:t>, as detailed in Appendix 2 of the Criteria.</w:t>
      </w:r>
    </w:p>
    <w:p w14:paraId="4F1AE388" w14:textId="77777777" w:rsidR="00B567F6" w:rsidRDefault="00B567F6" w:rsidP="009A2758">
      <w:pPr>
        <w:spacing w:line="252" w:lineRule="auto"/>
        <w:rPr>
          <w:bCs/>
        </w:rPr>
      </w:pPr>
    </w:p>
    <w:p w14:paraId="3780AB47" w14:textId="58B7B1C1" w:rsidR="009A2758" w:rsidRPr="009A2758" w:rsidRDefault="00B567F6" w:rsidP="009A2758">
      <w:pPr>
        <w:spacing w:line="252" w:lineRule="auto"/>
        <w:rPr>
          <w:bCs/>
        </w:rPr>
      </w:pPr>
      <w:r>
        <w:rPr>
          <w:bCs/>
        </w:rPr>
        <w:t xml:space="preserve">More on co-productions is available here: </w:t>
      </w:r>
      <w:hyperlink r:id="rId16" w:history="1">
        <w:r w:rsidRPr="00B567F6">
          <w:rPr>
            <w:rStyle w:val="Hyperlink"/>
            <w:bCs/>
          </w:rPr>
          <w:t>nzfilm.co.nz/co-productions</w:t>
        </w:r>
      </w:hyperlink>
    </w:p>
    <w:p w14:paraId="5E3786FA" w14:textId="77777777" w:rsidR="009A2758" w:rsidRPr="0000124A" w:rsidRDefault="009A2758" w:rsidP="009A2758">
      <w:pPr>
        <w:spacing w:line="252" w:lineRule="auto"/>
        <w:rPr>
          <w:b/>
          <w:i/>
          <w:iCs/>
        </w:rPr>
      </w:pPr>
    </w:p>
    <w:p w14:paraId="7D250CD1" w14:textId="77777777" w:rsidR="00033578" w:rsidRDefault="00033578" w:rsidP="00876ABC">
      <w:pPr>
        <w:spacing w:line="252" w:lineRule="auto"/>
        <w:ind w:right="3"/>
        <w:rPr>
          <w:b/>
          <w:bCs/>
          <w:iCs/>
        </w:rPr>
      </w:pPr>
    </w:p>
    <w:p w14:paraId="592AE985" w14:textId="77777777" w:rsidR="00033578" w:rsidRPr="00693F81" w:rsidRDefault="00033578" w:rsidP="00033578">
      <w:pPr>
        <w:spacing w:line="252" w:lineRule="auto"/>
        <w:rPr>
          <w:b/>
          <w:i/>
          <w:iCs/>
        </w:rPr>
      </w:pPr>
      <w:r>
        <w:rPr>
          <w:b/>
          <w:i/>
          <w:iCs/>
        </w:rPr>
        <w:t>What about unofficial c</w:t>
      </w:r>
      <w:r w:rsidRPr="00693F81">
        <w:rPr>
          <w:b/>
          <w:i/>
          <w:iCs/>
        </w:rPr>
        <w:t>o‐production</w:t>
      </w:r>
      <w:r>
        <w:rPr>
          <w:b/>
          <w:i/>
          <w:iCs/>
        </w:rPr>
        <w:t>s</w:t>
      </w:r>
      <w:r w:rsidRPr="00693F81">
        <w:rPr>
          <w:b/>
          <w:i/>
          <w:iCs/>
        </w:rPr>
        <w:t>?</w:t>
      </w:r>
    </w:p>
    <w:p w14:paraId="5E4D8069" w14:textId="521B6F7A" w:rsidR="00033578" w:rsidRDefault="009923F7" w:rsidP="00033578">
      <w:pPr>
        <w:pStyle w:val="BodyText"/>
        <w:spacing w:line="252" w:lineRule="auto"/>
        <w:ind w:right="3"/>
      </w:pPr>
      <w:r>
        <w:t>Unofficial</w:t>
      </w:r>
      <w:r w:rsidR="00033578">
        <w:t xml:space="preserve"> co‐productions</w:t>
      </w:r>
      <w:r>
        <w:t xml:space="preserve"> can also apply for the New Zealand Rebate, but </w:t>
      </w:r>
      <w:r w:rsidR="00F74D9F">
        <w:t xml:space="preserve">they must pass the Significant New Zealand Content Test and </w:t>
      </w:r>
      <w:r w:rsidR="00033578">
        <w:t>use their TPE to meet the expenditure threshold.</w:t>
      </w:r>
    </w:p>
    <w:p w14:paraId="07A01618" w14:textId="77777777" w:rsidR="00033578" w:rsidRPr="004B46D0" w:rsidRDefault="00033578" w:rsidP="00BD7A50">
      <w:pPr>
        <w:spacing w:line="252" w:lineRule="auto"/>
        <w:ind w:right="3"/>
        <w:rPr>
          <w:b/>
          <w:bCs/>
          <w:iCs/>
        </w:rPr>
      </w:pPr>
    </w:p>
    <w:p w14:paraId="3E02D485" w14:textId="77777777" w:rsidR="004B46D0" w:rsidRDefault="004B46D0" w:rsidP="00BD7A50">
      <w:pPr>
        <w:spacing w:line="252" w:lineRule="auto"/>
        <w:ind w:right="3"/>
        <w:rPr>
          <w:iCs/>
        </w:rPr>
      </w:pPr>
    </w:p>
    <w:p w14:paraId="2B341AEC" w14:textId="77777777" w:rsidR="00D735BD" w:rsidRPr="00693F81" w:rsidRDefault="00D735BD" w:rsidP="00BD7A50">
      <w:pPr>
        <w:spacing w:line="252" w:lineRule="auto"/>
        <w:rPr>
          <w:b/>
          <w:i/>
          <w:iCs/>
        </w:rPr>
      </w:pPr>
      <w:r w:rsidRPr="00693F81">
        <w:rPr>
          <w:b/>
          <w:i/>
          <w:iCs/>
        </w:rPr>
        <w:t>What information do I need to get from my co‐producer?</w:t>
      </w:r>
    </w:p>
    <w:p w14:paraId="08F9A3F5" w14:textId="77777777" w:rsidR="00D735BD" w:rsidRPr="00907FEA" w:rsidRDefault="00D735BD" w:rsidP="00BD7A50">
      <w:pPr>
        <w:pStyle w:val="BodyText"/>
        <w:spacing w:line="252" w:lineRule="auto"/>
        <w:ind w:right="123"/>
      </w:pPr>
      <w:r w:rsidRPr="00907FEA">
        <w:t>If you are relying on TPE (and not just QNZPE) to meet the relevant expenditure threshold, then you need to have access to full financial information for the production worldwide and you must provide that information in English to the NZFC upon request. The presentation and coding of the financial information (e.g.</w:t>
      </w:r>
      <w:r>
        <w:t>,</w:t>
      </w:r>
      <w:r w:rsidRPr="00907FEA">
        <w:t xml:space="preserve"> cost report) must be consistent with the information provided in relation to QNZPE, and must follow standard accounting practices. Please also be aware that audited cost reports will be required.</w:t>
      </w:r>
    </w:p>
    <w:p w14:paraId="6F34AFEC" w14:textId="77777777" w:rsidR="00693F81" w:rsidRDefault="00693F81" w:rsidP="00BD7A50">
      <w:pPr>
        <w:pStyle w:val="BodyText"/>
        <w:spacing w:line="252" w:lineRule="auto"/>
        <w:ind w:right="170"/>
      </w:pPr>
    </w:p>
    <w:p w14:paraId="4918327E" w14:textId="55555769" w:rsidR="00D735BD" w:rsidRPr="00907FEA" w:rsidRDefault="00D735BD" w:rsidP="00BD7A50">
      <w:pPr>
        <w:pStyle w:val="BodyText"/>
        <w:spacing w:line="252" w:lineRule="auto"/>
        <w:ind w:right="170"/>
      </w:pPr>
      <w:r w:rsidRPr="00907FEA">
        <w:t>You may also be required to provide copies of contracts and other documents that your co‐producer has entered into if they relate to any costs claimed as QNZPE (e.g.</w:t>
      </w:r>
      <w:r>
        <w:t>,</w:t>
      </w:r>
      <w:r w:rsidRPr="00907FEA">
        <w:t xml:space="preserve"> cast contracts).</w:t>
      </w:r>
      <w:r w:rsidR="00625418">
        <w:t xml:space="preserve"> </w:t>
      </w:r>
      <w:r w:rsidRPr="00907FEA">
        <w:t>All financial information and other documents supplied by your co‐producer must be in English.</w:t>
      </w:r>
    </w:p>
    <w:p w14:paraId="2195B5BD" w14:textId="77777777" w:rsidR="00625418" w:rsidRDefault="00625418" w:rsidP="00BD7A50">
      <w:pPr>
        <w:pStyle w:val="BodyText"/>
        <w:spacing w:line="252" w:lineRule="auto"/>
        <w:ind w:right="194" w:hanging="1"/>
      </w:pPr>
    </w:p>
    <w:p w14:paraId="4055E46A" w14:textId="27795804" w:rsidR="00D735BD" w:rsidRPr="00907FEA" w:rsidRDefault="00D735BD" w:rsidP="00BD7A50">
      <w:pPr>
        <w:pStyle w:val="BodyText"/>
        <w:spacing w:line="252" w:lineRule="auto"/>
        <w:ind w:right="194" w:hanging="1"/>
      </w:pPr>
      <w:r w:rsidRPr="00907FEA">
        <w:t xml:space="preserve">When submitting a </w:t>
      </w:r>
      <w:r w:rsidR="00343735">
        <w:t>F</w:t>
      </w:r>
      <w:r w:rsidRPr="00907FEA">
        <w:t>inal application</w:t>
      </w:r>
      <w:r w:rsidR="00343735">
        <w:t xml:space="preserve"> (and Interim application)</w:t>
      </w:r>
      <w:r w:rsidRPr="00907FEA">
        <w:t>, all contracts must be fully executed by all relevant parties and be in English or with a professional certified English translation provided.</w:t>
      </w:r>
    </w:p>
    <w:p w14:paraId="6CA802A7" w14:textId="77777777" w:rsidR="00D735BD" w:rsidRDefault="00D735BD" w:rsidP="006001F7">
      <w:pPr>
        <w:pStyle w:val="BodyText"/>
        <w:spacing w:line="252" w:lineRule="auto"/>
        <w:ind w:right="3"/>
      </w:pPr>
    </w:p>
    <w:p w14:paraId="5FEE5566" w14:textId="77777777" w:rsidR="00454C27" w:rsidRPr="000246F1" w:rsidRDefault="00454C27" w:rsidP="00BD7A50">
      <w:pPr>
        <w:spacing w:line="252" w:lineRule="auto"/>
        <w:ind w:right="3" w:hanging="1"/>
        <w:rPr>
          <w:iCs/>
        </w:rPr>
      </w:pPr>
    </w:p>
    <w:p w14:paraId="4EFA6B75" w14:textId="5176959E" w:rsidR="00126D1D" w:rsidRPr="00625418" w:rsidRDefault="00126D1D" w:rsidP="00BD7A50">
      <w:pPr>
        <w:spacing w:line="252" w:lineRule="auto"/>
        <w:rPr>
          <w:b/>
          <w:i/>
          <w:iCs/>
        </w:rPr>
      </w:pPr>
      <w:r w:rsidRPr="00625418">
        <w:rPr>
          <w:b/>
          <w:i/>
          <w:iCs/>
        </w:rPr>
        <w:t>Do</w:t>
      </w:r>
      <w:r w:rsidR="00041D5E" w:rsidRPr="00625418">
        <w:rPr>
          <w:b/>
          <w:i/>
          <w:iCs/>
        </w:rPr>
        <w:t>es my project need to be distributed in New Zealand?</w:t>
      </w:r>
    </w:p>
    <w:p w14:paraId="601DC8C5" w14:textId="6E4C321A" w:rsidR="004D3E34" w:rsidRPr="00677D50" w:rsidRDefault="00041D5E" w:rsidP="00BD7A50">
      <w:pPr>
        <w:spacing w:line="252" w:lineRule="auto"/>
        <w:rPr>
          <w:iCs/>
        </w:rPr>
      </w:pPr>
      <w:r w:rsidRPr="000246F1">
        <w:rPr>
          <w:iCs/>
        </w:rPr>
        <w:t xml:space="preserve">Yes. </w:t>
      </w:r>
      <w:r w:rsidR="008406D0">
        <w:rPr>
          <w:iCs/>
        </w:rPr>
        <w:t xml:space="preserve">To be eligible for </w:t>
      </w:r>
      <w:r>
        <w:rPr>
          <w:iCs/>
        </w:rPr>
        <w:t xml:space="preserve">the </w:t>
      </w:r>
      <w:r w:rsidR="00033578">
        <w:rPr>
          <w:iCs/>
        </w:rPr>
        <w:t xml:space="preserve">New Zealand </w:t>
      </w:r>
      <w:r>
        <w:rPr>
          <w:iCs/>
        </w:rPr>
        <w:t>Rebate</w:t>
      </w:r>
      <w:r w:rsidR="00D57707">
        <w:rPr>
          <w:iCs/>
        </w:rPr>
        <w:t>,</w:t>
      </w:r>
      <w:r>
        <w:rPr>
          <w:iCs/>
        </w:rPr>
        <w:t xml:space="preserve"> </w:t>
      </w:r>
      <w:r w:rsidR="00120424">
        <w:rPr>
          <w:iCs/>
        </w:rPr>
        <w:t xml:space="preserve">your project </w:t>
      </w:r>
      <w:r w:rsidR="004B7D8B">
        <w:rPr>
          <w:iCs/>
        </w:rPr>
        <w:t>must be</w:t>
      </w:r>
      <w:r w:rsidR="00120424">
        <w:rPr>
          <w:iCs/>
        </w:rPr>
        <w:t xml:space="preserve"> a</w:t>
      </w:r>
      <w:r w:rsidR="00802D29">
        <w:rPr>
          <w:iCs/>
        </w:rPr>
        <w:t>vailable</w:t>
      </w:r>
      <w:r w:rsidR="00120424">
        <w:rPr>
          <w:iCs/>
        </w:rPr>
        <w:t xml:space="preserve"> </w:t>
      </w:r>
      <w:r w:rsidR="004B7D8B">
        <w:rPr>
          <w:iCs/>
        </w:rPr>
        <w:t xml:space="preserve">to </w:t>
      </w:r>
      <w:r w:rsidR="00120424">
        <w:rPr>
          <w:iCs/>
        </w:rPr>
        <w:t xml:space="preserve">New Zealand </w:t>
      </w:r>
      <w:r w:rsidR="004B7D8B">
        <w:rPr>
          <w:iCs/>
        </w:rPr>
        <w:t xml:space="preserve">audiences </w:t>
      </w:r>
      <w:r w:rsidR="00D57707">
        <w:rPr>
          <w:iCs/>
        </w:rPr>
        <w:t xml:space="preserve">to watch </w:t>
      </w:r>
      <w:r w:rsidR="00C82036">
        <w:rPr>
          <w:iCs/>
        </w:rPr>
        <w:t>on a suitable platform</w:t>
      </w:r>
      <w:r w:rsidR="00605C38">
        <w:rPr>
          <w:iCs/>
        </w:rPr>
        <w:t xml:space="preserve"> – </w:t>
      </w:r>
      <w:r w:rsidR="00605C38" w:rsidRPr="00605C38">
        <w:rPr>
          <w:b/>
          <w:bCs/>
          <w:iCs/>
        </w:rPr>
        <w:t>which does not need to be a New Zealand</w:t>
      </w:r>
      <w:r w:rsidR="000A55F9">
        <w:rPr>
          <w:b/>
          <w:bCs/>
          <w:iCs/>
        </w:rPr>
        <w:t>-based</w:t>
      </w:r>
      <w:r w:rsidR="00605C38" w:rsidRPr="00605C38">
        <w:rPr>
          <w:b/>
          <w:bCs/>
          <w:iCs/>
        </w:rPr>
        <w:t xml:space="preserve"> platform</w:t>
      </w:r>
      <w:r w:rsidR="00605C38">
        <w:rPr>
          <w:iCs/>
        </w:rPr>
        <w:t xml:space="preserve"> – </w:t>
      </w:r>
      <w:r w:rsidR="00D57707">
        <w:rPr>
          <w:iCs/>
        </w:rPr>
        <w:t>or</w:t>
      </w:r>
      <w:r w:rsidR="00605C38">
        <w:rPr>
          <w:iCs/>
        </w:rPr>
        <w:t>,</w:t>
      </w:r>
      <w:r w:rsidR="00D57707">
        <w:rPr>
          <w:iCs/>
        </w:rPr>
        <w:t xml:space="preserve"> in the case of a feature film</w:t>
      </w:r>
      <w:r w:rsidR="00E670F9">
        <w:rPr>
          <w:iCs/>
        </w:rPr>
        <w:t>,</w:t>
      </w:r>
      <w:r w:rsidR="00D57707">
        <w:rPr>
          <w:iCs/>
        </w:rPr>
        <w:t xml:space="preserve"> available to watch in cinemas</w:t>
      </w:r>
      <w:r w:rsidR="00120424">
        <w:rPr>
          <w:iCs/>
        </w:rPr>
        <w:t>.</w:t>
      </w:r>
      <w:r w:rsidR="004D3E34">
        <w:rPr>
          <w:iCs/>
        </w:rPr>
        <w:t xml:space="preserve"> </w:t>
      </w:r>
    </w:p>
    <w:p w14:paraId="71AC127E" w14:textId="77777777" w:rsidR="004D3E34" w:rsidRDefault="004D3E34" w:rsidP="006001F7">
      <w:pPr>
        <w:spacing w:line="252" w:lineRule="auto"/>
      </w:pPr>
    </w:p>
    <w:p w14:paraId="741830B3" w14:textId="77777777" w:rsidR="00605C38" w:rsidRDefault="00605C38" w:rsidP="006001F7">
      <w:pPr>
        <w:spacing w:line="252" w:lineRule="auto"/>
      </w:pPr>
    </w:p>
    <w:p w14:paraId="14C20157" w14:textId="77777777" w:rsidR="00605C38" w:rsidRPr="00625418" w:rsidRDefault="00605C38" w:rsidP="00605C38">
      <w:pPr>
        <w:spacing w:line="252" w:lineRule="auto"/>
        <w:rPr>
          <w:b/>
          <w:i/>
          <w:iCs/>
        </w:rPr>
      </w:pPr>
      <w:r w:rsidRPr="00625418">
        <w:rPr>
          <w:b/>
          <w:i/>
          <w:iCs/>
        </w:rPr>
        <w:t>What does distribution “commensurate with the expected amount of the rebate” mean?</w:t>
      </w:r>
    </w:p>
    <w:p w14:paraId="71BA1EE0" w14:textId="310BC551" w:rsidR="00605C38" w:rsidRPr="00907FEA" w:rsidRDefault="00605C38" w:rsidP="00605C38">
      <w:pPr>
        <w:pStyle w:val="BodyText"/>
        <w:spacing w:line="252" w:lineRule="auto"/>
        <w:ind w:right="3"/>
      </w:pPr>
      <w:r w:rsidRPr="00907FEA">
        <w:t xml:space="preserve">This means that production must have a distribution deal, or </w:t>
      </w:r>
      <w:r>
        <w:t>platform</w:t>
      </w:r>
      <w:r w:rsidRPr="00907FEA">
        <w:t xml:space="preserve"> with a</w:t>
      </w:r>
      <w:r>
        <w:t>n</w:t>
      </w:r>
      <w:r w:rsidRPr="00907FEA">
        <w:t xml:space="preserve"> </w:t>
      </w:r>
      <w:r>
        <w:t xml:space="preserve">expected </w:t>
      </w:r>
      <w:r w:rsidRPr="00907FEA">
        <w:t xml:space="preserve">audience reach that </w:t>
      </w:r>
      <w:r>
        <w:t>aligns</w:t>
      </w:r>
      <w:r w:rsidRPr="00907FEA">
        <w:t xml:space="preserve"> with</w:t>
      </w:r>
      <w:r>
        <w:t xml:space="preserve"> industry norms for the type and</w:t>
      </w:r>
      <w:r w:rsidRPr="00907FEA">
        <w:t xml:space="preserve"> scale of the production. For example, a relatively low budget arthouse feature (</w:t>
      </w:r>
      <w:r>
        <w:t>such as</w:t>
      </w:r>
      <w:r w:rsidRPr="00907FEA">
        <w:t xml:space="preserve"> a minority co‐production with English subtitles) would not be expected to have the same distribution </w:t>
      </w:r>
      <w:r>
        <w:t xml:space="preserve">scale </w:t>
      </w:r>
      <w:r w:rsidRPr="00907FEA">
        <w:t xml:space="preserve">as a </w:t>
      </w:r>
      <w:r>
        <w:t>higher</w:t>
      </w:r>
      <w:r w:rsidRPr="00907FEA">
        <w:t xml:space="preserve"> budget feature </w:t>
      </w:r>
      <w:r>
        <w:t xml:space="preserve">intended for </w:t>
      </w:r>
      <w:r w:rsidRPr="00907FEA">
        <w:t>mainstream cinema</w:t>
      </w:r>
      <w:r>
        <w:t xml:space="preserve"> release</w:t>
      </w:r>
      <w:r w:rsidRPr="00907FEA">
        <w:t>.</w:t>
      </w:r>
    </w:p>
    <w:p w14:paraId="34BC402F" w14:textId="77777777" w:rsidR="00033578" w:rsidRDefault="00033578" w:rsidP="00BD7A50">
      <w:pPr>
        <w:spacing w:line="252" w:lineRule="auto"/>
      </w:pPr>
    </w:p>
    <w:p w14:paraId="46944858" w14:textId="77777777" w:rsidR="00605C38" w:rsidRDefault="00605C38" w:rsidP="00BD7A50">
      <w:pPr>
        <w:spacing w:line="252" w:lineRule="auto"/>
      </w:pPr>
    </w:p>
    <w:p w14:paraId="10B58009" w14:textId="77777777" w:rsidR="00605C38" w:rsidRPr="00625418" w:rsidRDefault="00605C38" w:rsidP="00605C38">
      <w:pPr>
        <w:spacing w:line="252" w:lineRule="auto"/>
        <w:rPr>
          <w:b/>
          <w:i/>
          <w:iCs/>
        </w:rPr>
      </w:pPr>
      <w:r w:rsidRPr="00625418">
        <w:rPr>
          <w:b/>
          <w:i/>
          <w:iCs/>
        </w:rPr>
        <w:t>What are acceptable distribution platforms for non‐feature film productions (e.g. TV series)?</w:t>
      </w:r>
    </w:p>
    <w:p w14:paraId="1DFD81CF" w14:textId="77777777" w:rsidR="00605C38" w:rsidRPr="00576777" w:rsidRDefault="00605C38" w:rsidP="00605C38">
      <w:pPr>
        <w:pStyle w:val="BodyText"/>
        <w:spacing w:line="252" w:lineRule="auto"/>
        <w:ind w:right="108"/>
        <w:rPr>
          <w:lang w:val="en-NZ"/>
        </w:rPr>
      </w:pPr>
      <w:r w:rsidRPr="00576777">
        <w:rPr>
          <w:lang w:val="en-NZ"/>
        </w:rPr>
        <w:t>Acceptable New Zealand distribution platforms include:</w:t>
      </w:r>
    </w:p>
    <w:p w14:paraId="21699FF1" w14:textId="77777777" w:rsidR="00605C38" w:rsidRPr="00576777" w:rsidRDefault="00605C38" w:rsidP="00605C38">
      <w:pPr>
        <w:pStyle w:val="BodyText"/>
        <w:numPr>
          <w:ilvl w:val="0"/>
          <w:numId w:val="40"/>
        </w:numPr>
        <w:spacing w:line="252" w:lineRule="auto"/>
        <w:ind w:right="108"/>
        <w:rPr>
          <w:lang w:val="en-NZ"/>
        </w:rPr>
      </w:pPr>
      <w:r w:rsidRPr="00576777">
        <w:rPr>
          <w:lang w:val="en-NZ"/>
        </w:rPr>
        <w:t>Television broadcast (free-to-air or pay TV)</w:t>
      </w:r>
      <w:r>
        <w:rPr>
          <w:lang w:val="en-NZ"/>
        </w:rPr>
        <w:t>.</w:t>
      </w:r>
    </w:p>
    <w:p w14:paraId="6C29ADCD" w14:textId="70F17262" w:rsidR="00605C38" w:rsidRPr="00576777" w:rsidRDefault="00605C38" w:rsidP="00605C38">
      <w:pPr>
        <w:pStyle w:val="BodyText"/>
        <w:numPr>
          <w:ilvl w:val="0"/>
          <w:numId w:val="40"/>
        </w:numPr>
        <w:spacing w:line="252" w:lineRule="auto"/>
        <w:ind w:right="108"/>
        <w:rPr>
          <w:lang w:val="en-NZ"/>
        </w:rPr>
      </w:pPr>
      <w:r w:rsidRPr="00576777">
        <w:rPr>
          <w:lang w:val="en-NZ"/>
        </w:rPr>
        <w:t xml:space="preserve">Commercial </w:t>
      </w:r>
      <w:r w:rsidR="00071BAC">
        <w:rPr>
          <w:lang w:val="en-NZ"/>
        </w:rPr>
        <w:t>home entertainment</w:t>
      </w:r>
      <w:r w:rsidRPr="00576777">
        <w:rPr>
          <w:lang w:val="en-NZ"/>
        </w:rPr>
        <w:t xml:space="preserve"> release</w:t>
      </w:r>
      <w:r w:rsidR="00071BAC">
        <w:rPr>
          <w:lang w:val="en-NZ"/>
        </w:rPr>
        <w:t xml:space="preserve"> (such as </w:t>
      </w:r>
      <w:r w:rsidR="00395B63">
        <w:rPr>
          <w:lang w:val="en-NZ"/>
        </w:rPr>
        <w:t>DVD or Blu-ray)</w:t>
      </w:r>
      <w:r>
        <w:rPr>
          <w:lang w:val="en-NZ"/>
        </w:rPr>
        <w:t>.</w:t>
      </w:r>
    </w:p>
    <w:p w14:paraId="15FD75BB" w14:textId="1ABF4E58" w:rsidR="00605C38" w:rsidRPr="00576777" w:rsidRDefault="00605C38" w:rsidP="00605C38">
      <w:pPr>
        <w:pStyle w:val="BodyText"/>
        <w:numPr>
          <w:ilvl w:val="0"/>
          <w:numId w:val="40"/>
        </w:numPr>
        <w:spacing w:line="252" w:lineRule="auto"/>
        <w:ind w:left="714" w:right="108" w:hanging="357"/>
        <w:rPr>
          <w:lang w:val="en-NZ"/>
        </w:rPr>
      </w:pPr>
      <w:r w:rsidRPr="00576777">
        <w:rPr>
          <w:lang w:val="en-NZ"/>
        </w:rPr>
        <w:t>Commercial distribution via streaming or new media platforms (e.g.</w:t>
      </w:r>
      <w:r w:rsidR="00395B63">
        <w:rPr>
          <w:lang w:val="en-NZ"/>
        </w:rPr>
        <w:t>,</w:t>
      </w:r>
      <w:r w:rsidRPr="00576777">
        <w:rPr>
          <w:lang w:val="en-NZ"/>
        </w:rPr>
        <w:t xml:space="preserve"> Netflix, Neon, </w:t>
      </w:r>
      <w:r w:rsidR="009F721B">
        <w:rPr>
          <w:lang w:val="en-NZ"/>
        </w:rPr>
        <w:t>Prime Video</w:t>
      </w:r>
      <w:r w:rsidR="00395B63">
        <w:rPr>
          <w:lang w:val="en-NZ"/>
        </w:rPr>
        <w:t>, TVNZ+</w:t>
      </w:r>
      <w:r w:rsidRPr="00576777">
        <w:rPr>
          <w:lang w:val="en-NZ"/>
        </w:rPr>
        <w:t>), accessible to New Zealand audiences via online or mobile content</w:t>
      </w:r>
      <w:r>
        <w:rPr>
          <w:lang w:val="en-NZ"/>
        </w:rPr>
        <w:t>.</w:t>
      </w:r>
    </w:p>
    <w:p w14:paraId="379A3BE9" w14:textId="77777777" w:rsidR="00605C38" w:rsidRDefault="00605C38" w:rsidP="00605C38">
      <w:pPr>
        <w:pStyle w:val="BodyText"/>
        <w:spacing w:line="252" w:lineRule="auto"/>
        <w:ind w:right="182" w:hanging="1"/>
        <w:rPr>
          <w:lang w:val="en-NZ"/>
        </w:rPr>
      </w:pPr>
    </w:p>
    <w:p w14:paraId="32F91D3B" w14:textId="693D2F7E" w:rsidR="00605C38" w:rsidRDefault="00605C38" w:rsidP="00605C38">
      <w:pPr>
        <w:pStyle w:val="BodyText"/>
        <w:spacing w:line="252" w:lineRule="auto"/>
        <w:ind w:right="182" w:hanging="1"/>
      </w:pPr>
      <w:r w:rsidRPr="00576777">
        <w:rPr>
          <w:lang w:val="en-NZ"/>
        </w:rPr>
        <w:t xml:space="preserve">In all cases, applicants must provide a genuine, legally binding commercial distribution agreement </w:t>
      </w:r>
      <w:r w:rsidR="005505A5">
        <w:rPr>
          <w:lang w:val="en-NZ"/>
        </w:rPr>
        <w:t>with their</w:t>
      </w:r>
      <w:r w:rsidRPr="00576777">
        <w:rPr>
          <w:lang w:val="en-NZ"/>
        </w:rPr>
        <w:t xml:space="preserve"> </w:t>
      </w:r>
      <w:r w:rsidR="005505A5">
        <w:rPr>
          <w:lang w:val="en-NZ"/>
        </w:rPr>
        <w:t>F</w:t>
      </w:r>
      <w:r w:rsidRPr="00576777">
        <w:rPr>
          <w:lang w:val="en-NZ"/>
        </w:rPr>
        <w:t>inal</w:t>
      </w:r>
      <w:r w:rsidR="005505A5">
        <w:rPr>
          <w:lang w:val="en-NZ"/>
        </w:rPr>
        <w:t xml:space="preserve"> </w:t>
      </w:r>
      <w:r w:rsidRPr="00576777">
        <w:rPr>
          <w:lang w:val="en-NZ"/>
        </w:rPr>
        <w:t>application</w:t>
      </w:r>
      <w:r w:rsidR="000A55F9">
        <w:rPr>
          <w:lang w:val="en-NZ"/>
        </w:rPr>
        <w:t xml:space="preserve"> (and Interim application</w:t>
      </w:r>
      <w:r w:rsidR="00092A70">
        <w:rPr>
          <w:lang w:val="en-NZ"/>
        </w:rPr>
        <w:t>, if one is submitted</w:t>
      </w:r>
      <w:r w:rsidR="000A55F9">
        <w:rPr>
          <w:lang w:val="en-NZ"/>
        </w:rPr>
        <w:t>)</w:t>
      </w:r>
      <w:r w:rsidRPr="00576777">
        <w:rPr>
          <w:lang w:val="en-NZ"/>
        </w:rPr>
        <w:t>.</w:t>
      </w:r>
      <w:r>
        <w:rPr>
          <w:lang w:val="en-NZ"/>
        </w:rPr>
        <w:t xml:space="preserve"> To demonstrate audience reach, the applicant will also need to supply an audience engagement plan or </w:t>
      </w:r>
      <w:r w:rsidRPr="00907FEA">
        <w:t xml:space="preserve">a signed letter from the broadcast service </w:t>
      </w:r>
      <w:r>
        <w:t xml:space="preserve">or platform </w:t>
      </w:r>
      <w:r w:rsidRPr="00907FEA">
        <w:t xml:space="preserve">outlining the </w:t>
      </w:r>
      <w:r w:rsidR="005505A5">
        <w:t>potential audience reach and release strategy for the production</w:t>
      </w:r>
      <w:r w:rsidRPr="00907FEA">
        <w:t>.</w:t>
      </w:r>
    </w:p>
    <w:p w14:paraId="6DB6966B" w14:textId="77777777" w:rsidR="00605C38" w:rsidRDefault="00605C38" w:rsidP="00BD7A50">
      <w:pPr>
        <w:spacing w:line="252" w:lineRule="auto"/>
      </w:pPr>
    </w:p>
    <w:p w14:paraId="046E410B" w14:textId="77777777" w:rsidR="00605C38" w:rsidRPr="00045C6E" w:rsidRDefault="00605C38" w:rsidP="00BD7A50">
      <w:pPr>
        <w:spacing w:line="252" w:lineRule="auto"/>
      </w:pPr>
    </w:p>
    <w:p w14:paraId="2E966E19" w14:textId="0BE4115A" w:rsidR="00383A70" w:rsidRPr="00625418" w:rsidRDefault="00383A70" w:rsidP="00BD7A50">
      <w:pPr>
        <w:spacing w:line="252" w:lineRule="auto"/>
        <w:rPr>
          <w:b/>
          <w:i/>
          <w:iCs/>
        </w:rPr>
      </w:pPr>
      <w:r w:rsidRPr="00625418">
        <w:rPr>
          <w:b/>
          <w:i/>
          <w:iCs/>
        </w:rPr>
        <w:t>Can I distribute a feature film myself?</w:t>
      </w:r>
    </w:p>
    <w:p w14:paraId="29F049B0" w14:textId="05006E02" w:rsidR="009838A6" w:rsidRDefault="00092A70" w:rsidP="006001F7">
      <w:pPr>
        <w:pStyle w:val="BodyText"/>
        <w:spacing w:line="252" w:lineRule="auto"/>
        <w:ind w:right="263"/>
      </w:pPr>
      <w:r w:rsidRPr="00907FEA">
        <w:t>Unless the applicant is a recognised theatrical distributor</w:t>
      </w:r>
      <w:r>
        <w:t>,</w:t>
      </w:r>
      <w:r w:rsidRPr="00907FEA">
        <w:t xml:space="preserve"> a</w:t>
      </w:r>
      <w:r>
        <w:t xml:space="preserve">pplications for </w:t>
      </w:r>
      <w:r w:rsidRPr="00907FEA">
        <w:t xml:space="preserve">self‐distribution </w:t>
      </w:r>
      <w:r>
        <w:t>are</w:t>
      </w:r>
      <w:r w:rsidRPr="00907FEA">
        <w:t xml:space="preserve"> likely to be declined</w:t>
      </w:r>
      <w:r>
        <w:t xml:space="preserve">. </w:t>
      </w:r>
      <w:r w:rsidR="00383A70" w:rsidRPr="00907FEA">
        <w:t xml:space="preserve">The Criteria require that, by time of final certification, the production must have a legally binding distribution agreement with a recognised theatrical distributor to release the film commercially as the main </w:t>
      </w:r>
      <w:r w:rsidR="00383A70" w:rsidRPr="00907FEA">
        <w:lastRenderedPageBreak/>
        <w:t>attraction in New Zealand cinemas</w:t>
      </w:r>
      <w:r>
        <w:t>.</w:t>
      </w:r>
    </w:p>
    <w:p w14:paraId="2F7F01DD" w14:textId="77777777" w:rsidR="00092A70" w:rsidRDefault="00092A70" w:rsidP="006001F7">
      <w:pPr>
        <w:pStyle w:val="BodyText"/>
        <w:spacing w:line="252" w:lineRule="auto"/>
        <w:ind w:right="263"/>
      </w:pPr>
    </w:p>
    <w:p w14:paraId="4BDF2C03" w14:textId="77777777" w:rsidR="00033578" w:rsidRDefault="00033578" w:rsidP="00BD7A50">
      <w:pPr>
        <w:pStyle w:val="BodyText"/>
        <w:spacing w:line="252" w:lineRule="auto"/>
        <w:ind w:right="263"/>
      </w:pPr>
    </w:p>
    <w:p w14:paraId="787B5797" w14:textId="77777777" w:rsidR="00605C38" w:rsidRPr="006479F5" w:rsidRDefault="00605C38" w:rsidP="00605C38">
      <w:pPr>
        <w:spacing w:line="252" w:lineRule="auto"/>
        <w:rPr>
          <w:b/>
          <w:i/>
          <w:iCs/>
        </w:rPr>
      </w:pPr>
      <w:r w:rsidRPr="006479F5">
        <w:rPr>
          <w:b/>
          <w:i/>
          <w:iCs/>
        </w:rPr>
        <w:t>Does it matter if my non‐feature film production project is available on a platform behind a paywall?</w:t>
      </w:r>
    </w:p>
    <w:p w14:paraId="2EDC2D4C" w14:textId="77777777" w:rsidR="00605C38" w:rsidRPr="00907FEA" w:rsidRDefault="00605C38" w:rsidP="00605C38">
      <w:pPr>
        <w:pStyle w:val="BodyText"/>
        <w:spacing w:line="252" w:lineRule="auto"/>
      </w:pPr>
      <w:r w:rsidRPr="00671854">
        <w:t>No. Distribution via a platform behind a paywall is acceptable.</w:t>
      </w:r>
    </w:p>
    <w:p w14:paraId="638A3C6D" w14:textId="77777777" w:rsidR="00671854" w:rsidRPr="00033578" w:rsidRDefault="00671854" w:rsidP="00BD7A50">
      <w:pPr>
        <w:spacing w:line="252" w:lineRule="auto"/>
        <w:ind w:right="3" w:hanging="1"/>
        <w:rPr>
          <w:i/>
        </w:rPr>
      </w:pPr>
    </w:p>
    <w:p w14:paraId="2A04579C" w14:textId="77777777" w:rsidR="0037030A" w:rsidRPr="00033578" w:rsidRDefault="0037030A" w:rsidP="00BD7A50">
      <w:pPr>
        <w:spacing w:line="252" w:lineRule="auto"/>
        <w:ind w:right="3" w:hanging="1"/>
        <w:rPr>
          <w:i/>
        </w:rPr>
      </w:pPr>
    </w:p>
    <w:p w14:paraId="626003FE" w14:textId="53CE4C43" w:rsidR="00D517D4" w:rsidRDefault="00D517D4" w:rsidP="00BD7A50">
      <w:pPr>
        <w:spacing w:line="252" w:lineRule="auto"/>
        <w:rPr>
          <w:i/>
        </w:rPr>
      </w:pPr>
      <w:r w:rsidRPr="006479F5">
        <w:rPr>
          <w:b/>
          <w:i/>
          <w:iCs/>
        </w:rPr>
        <w:t xml:space="preserve">I heard that there are certain funding thresholds that you </w:t>
      </w:r>
      <w:r w:rsidR="00F64C2D" w:rsidRPr="006479F5">
        <w:rPr>
          <w:b/>
          <w:i/>
          <w:iCs/>
        </w:rPr>
        <w:t>must</w:t>
      </w:r>
      <w:r w:rsidRPr="006479F5">
        <w:rPr>
          <w:b/>
          <w:i/>
          <w:iCs/>
        </w:rPr>
        <w:t xml:space="preserve"> meet in order to apply</w:t>
      </w:r>
      <w:r w:rsidR="00D70273" w:rsidRPr="006479F5">
        <w:rPr>
          <w:b/>
          <w:i/>
          <w:iCs/>
        </w:rPr>
        <w:t>, what are these?</w:t>
      </w:r>
    </w:p>
    <w:p w14:paraId="0C425DC9" w14:textId="319CD547" w:rsidR="00D70273" w:rsidRPr="001D5B35" w:rsidRDefault="00D70273" w:rsidP="00BD7A50">
      <w:pPr>
        <w:spacing w:line="252" w:lineRule="auto"/>
        <w:ind w:right="3" w:hanging="1"/>
        <w:rPr>
          <w:iCs/>
          <w:lang w:val="en-NZ"/>
        </w:rPr>
      </w:pPr>
      <w:r w:rsidRPr="001D5B35">
        <w:rPr>
          <w:iCs/>
          <w:lang w:val="en-NZ"/>
        </w:rPr>
        <w:t>Feature films must have at least 10% of their budget funded by non-New Zealand government sources. For television or other non-feature film productions, this threshold is 25% of the production budget or higher. Television or other non-feature films must also have market attachments that comprise 10% or more of the production budget. See clause 9.6 of the Criteria for</w:t>
      </w:r>
      <w:r w:rsidR="00E6222C">
        <w:rPr>
          <w:iCs/>
          <w:lang w:val="en-NZ"/>
        </w:rPr>
        <w:t xml:space="preserve"> more</w:t>
      </w:r>
      <w:r w:rsidR="00E6222C" w:rsidRPr="001D5B35">
        <w:rPr>
          <w:iCs/>
          <w:lang w:val="en-NZ"/>
        </w:rPr>
        <w:t xml:space="preserve"> detail</w:t>
      </w:r>
      <w:r w:rsidR="00E6222C">
        <w:rPr>
          <w:iCs/>
          <w:lang w:val="en-NZ"/>
        </w:rPr>
        <w:t>.</w:t>
      </w:r>
    </w:p>
    <w:p w14:paraId="3E99AD7E" w14:textId="77777777" w:rsidR="00D70273" w:rsidRDefault="00D70273" w:rsidP="00BD7A50">
      <w:pPr>
        <w:spacing w:line="252" w:lineRule="auto"/>
        <w:ind w:right="3" w:hanging="1"/>
        <w:rPr>
          <w:i/>
        </w:rPr>
      </w:pPr>
    </w:p>
    <w:p w14:paraId="4BF2CE4A" w14:textId="77777777" w:rsidR="00B61267" w:rsidRDefault="00B61267" w:rsidP="00BD7A50">
      <w:pPr>
        <w:spacing w:line="252" w:lineRule="auto"/>
        <w:ind w:right="3" w:hanging="1"/>
        <w:rPr>
          <w:i/>
        </w:rPr>
      </w:pPr>
    </w:p>
    <w:p w14:paraId="179673C3" w14:textId="07AF789E" w:rsidR="003D0D75" w:rsidRPr="006479F5" w:rsidRDefault="003D0D75" w:rsidP="00BD7A50">
      <w:pPr>
        <w:spacing w:line="252" w:lineRule="auto"/>
        <w:rPr>
          <w:b/>
          <w:i/>
          <w:iCs/>
        </w:rPr>
      </w:pPr>
      <w:r w:rsidRPr="006479F5">
        <w:rPr>
          <w:b/>
          <w:i/>
          <w:iCs/>
        </w:rPr>
        <w:t xml:space="preserve">What are </w:t>
      </w:r>
      <w:r w:rsidR="00605C38">
        <w:rPr>
          <w:b/>
          <w:i/>
          <w:iCs/>
        </w:rPr>
        <w:t>“</w:t>
      </w:r>
      <w:r w:rsidRPr="006479F5">
        <w:rPr>
          <w:b/>
          <w:i/>
          <w:iCs/>
        </w:rPr>
        <w:t>market attachments</w:t>
      </w:r>
      <w:r w:rsidR="00605C38">
        <w:rPr>
          <w:b/>
          <w:i/>
          <w:iCs/>
        </w:rPr>
        <w:t>”</w:t>
      </w:r>
      <w:r w:rsidRPr="006479F5">
        <w:rPr>
          <w:b/>
          <w:i/>
          <w:iCs/>
        </w:rPr>
        <w:t>?</w:t>
      </w:r>
    </w:p>
    <w:p w14:paraId="01E3CC0C" w14:textId="2E7348CC" w:rsidR="003D0D75" w:rsidRPr="00907FEA" w:rsidRDefault="003D0D75" w:rsidP="00BD7A50">
      <w:pPr>
        <w:pStyle w:val="BodyText"/>
        <w:spacing w:line="252" w:lineRule="auto"/>
        <w:ind w:right="3"/>
      </w:pPr>
      <w:r w:rsidRPr="00907FEA">
        <w:t>Market attachments are sales advances, distribution advances and licence fees payable in exchange for certain rights to screen the production</w:t>
      </w:r>
      <w:r w:rsidR="00CD3E18">
        <w:t>,</w:t>
      </w:r>
      <w:r w:rsidRPr="00907FEA">
        <w:t xml:space="preserve"> where there is no right to share in the net receipts from the production in respect of that </w:t>
      </w:r>
      <w:r w:rsidR="00CD3E18">
        <w:t>finance</w:t>
      </w:r>
      <w:r w:rsidRPr="00907FEA">
        <w:t>.</w:t>
      </w:r>
      <w:r w:rsidR="00484080">
        <w:t xml:space="preserve"> </w:t>
      </w:r>
    </w:p>
    <w:p w14:paraId="5B408435" w14:textId="77777777" w:rsidR="003D0D75" w:rsidRDefault="003D0D75" w:rsidP="00BD7A50">
      <w:pPr>
        <w:pStyle w:val="BodyText"/>
        <w:spacing w:line="252" w:lineRule="auto"/>
        <w:ind w:right="3"/>
      </w:pPr>
    </w:p>
    <w:p w14:paraId="1B17916C" w14:textId="18C444D9" w:rsidR="003D0D75" w:rsidRPr="00907FEA" w:rsidRDefault="003D0D75" w:rsidP="00BD7A50">
      <w:pPr>
        <w:pStyle w:val="BodyText"/>
        <w:spacing w:line="252" w:lineRule="auto"/>
        <w:ind w:right="3"/>
      </w:pPr>
      <w:r w:rsidRPr="00907FEA">
        <w:t xml:space="preserve">Please note that market attachments must be from parties </w:t>
      </w:r>
      <w:r>
        <w:t>operating independently of</w:t>
      </w:r>
      <w:r w:rsidRPr="00907FEA">
        <w:t xml:space="preserve"> the applicant and must be from bon</w:t>
      </w:r>
      <w:r w:rsidR="00CD3E18">
        <w:t>a</w:t>
      </w:r>
      <w:r w:rsidRPr="00907FEA">
        <w:t xml:space="preserve"> fide screen production sales agents, distributors</w:t>
      </w:r>
      <w:r w:rsidR="00CD3E18">
        <w:t>,</w:t>
      </w:r>
      <w:r w:rsidRPr="00907FEA">
        <w:t xml:space="preserve"> broadcasters</w:t>
      </w:r>
      <w:r w:rsidR="00CD3E18">
        <w:t xml:space="preserve"> or platforms.</w:t>
      </w:r>
      <w:r w:rsidR="00092B8B">
        <w:t xml:space="preserve"> Finance may be split into equity and market </w:t>
      </w:r>
      <w:r w:rsidR="006D5A93">
        <w:t xml:space="preserve">attachment </w:t>
      </w:r>
      <w:r w:rsidR="00092B8B">
        <w:t>amounts for the purposes of meeting this Criteria.</w:t>
      </w:r>
    </w:p>
    <w:p w14:paraId="2E915F6F" w14:textId="77777777" w:rsidR="003D0D75" w:rsidRDefault="003D0D75" w:rsidP="00BD7A50">
      <w:pPr>
        <w:spacing w:line="252" w:lineRule="auto"/>
        <w:rPr>
          <w:b/>
        </w:rPr>
      </w:pPr>
    </w:p>
    <w:p w14:paraId="7CAE9C44" w14:textId="77777777" w:rsidR="00605C38" w:rsidRDefault="00605C38" w:rsidP="00BD7A50">
      <w:pPr>
        <w:spacing w:line="252" w:lineRule="auto"/>
        <w:rPr>
          <w:b/>
        </w:rPr>
      </w:pPr>
    </w:p>
    <w:p w14:paraId="5AF58C51" w14:textId="77777777" w:rsidR="000A55F9" w:rsidRPr="006479F5" w:rsidRDefault="000A55F9" w:rsidP="000A55F9">
      <w:pPr>
        <w:spacing w:line="252" w:lineRule="auto"/>
        <w:rPr>
          <w:b/>
          <w:i/>
          <w:iCs/>
        </w:rPr>
      </w:pPr>
      <w:r w:rsidRPr="006479F5">
        <w:rPr>
          <w:b/>
          <w:i/>
          <w:iCs/>
        </w:rPr>
        <w:t>Does a TVNZ licence fee qualify as non‐government funding?</w:t>
      </w:r>
    </w:p>
    <w:p w14:paraId="1914D812" w14:textId="77777777" w:rsidR="000A55F9" w:rsidRPr="00907FEA" w:rsidRDefault="000A55F9" w:rsidP="000A55F9">
      <w:pPr>
        <w:spacing w:line="252" w:lineRule="auto"/>
      </w:pPr>
      <w:r>
        <w:t>Yes. TVNZ is a commercial broadcaster and therefore its licence fee is considered non‐New Zealand Government funding. This also applies to licence fees from Whakaata Māori.</w:t>
      </w:r>
    </w:p>
    <w:p w14:paraId="14CD94E4" w14:textId="77777777" w:rsidR="000A55F9" w:rsidRDefault="000A55F9" w:rsidP="00BD7A50">
      <w:pPr>
        <w:spacing w:line="252" w:lineRule="auto"/>
        <w:rPr>
          <w:b/>
        </w:rPr>
      </w:pPr>
    </w:p>
    <w:p w14:paraId="76E8C5B4" w14:textId="77777777" w:rsidR="000A55F9" w:rsidRPr="00907FEA" w:rsidRDefault="000A55F9" w:rsidP="00BD7A50">
      <w:pPr>
        <w:spacing w:line="252" w:lineRule="auto"/>
        <w:rPr>
          <w:b/>
        </w:rPr>
      </w:pPr>
    </w:p>
    <w:p w14:paraId="25821E02" w14:textId="77777777" w:rsidR="00FC3830" w:rsidRPr="006479F5" w:rsidRDefault="00FC3830" w:rsidP="00BD7A50">
      <w:pPr>
        <w:spacing w:line="252" w:lineRule="auto"/>
        <w:rPr>
          <w:b/>
          <w:i/>
          <w:iCs/>
        </w:rPr>
      </w:pPr>
      <w:r w:rsidRPr="006479F5">
        <w:rPr>
          <w:b/>
          <w:i/>
          <w:iCs/>
        </w:rPr>
        <w:t>Can I agree to give some or all of the Producer NZSPR equity to another entity?</w:t>
      </w:r>
    </w:p>
    <w:p w14:paraId="7698C709" w14:textId="77777777" w:rsidR="00773719" w:rsidRDefault="00FC3830" w:rsidP="00BD7A50">
      <w:pPr>
        <w:pStyle w:val="BodyText"/>
        <w:spacing w:line="252" w:lineRule="auto"/>
        <w:ind w:right="3"/>
      </w:pPr>
      <w:r w:rsidRPr="00907FEA">
        <w:t xml:space="preserve">The applicant (or its parent company) must retain the right to receive a share of net receipts from the exploitation of the production that is commensurate with the expected value of the </w:t>
      </w:r>
      <w:r>
        <w:t>Rebate</w:t>
      </w:r>
      <w:r w:rsidRPr="00907FEA">
        <w:t xml:space="preserve"> (often referred to as the NZSP</w:t>
      </w:r>
      <w:r>
        <w:t>R</w:t>
      </w:r>
      <w:r w:rsidRPr="00907FEA">
        <w:t xml:space="preserve"> equity). The applicant must be entitled to both a recoupment position and a profit position</w:t>
      </w:r>
      <w:r>
        <w:t xml:space="preserve"> (if there is one)</w:t>
      </w:r>
      <w:r w:rsidRPr="00907FEA">
        <w:t xml:space="preserve"> in respect of the NZSP</w:t>
      </w:r>
      <w:r>
        <w:t>R</w:t>
      </w:r>
      <w:r w:rsidRPr="00907FEA">
        <w:t xml:space="preserve"> </w:t>
      </w:r>
      <w:r>
        <w:t>e</w:t>
      </w:r>
      <w:r w:rsidRPr="00907FEA">
        <w:t xml:space="preserve">quity. </w:t>
      </w:r>
    </w:p>
    <w:p w14:paraId="01065AF2" w14:textId="77777777" w:rsidR="00773719" w:rsidRDefault="00773719" w:rsidP="00BD7A50">
      <w:pPr>
        <w:pStyle w:val="BodyText"/>
        <w:spacing w:line="252" w:lineRule="auto"/>
        <w:ind w:right="3"/>
      </w:pPr>
    </w:p>
    <w:p w14:paraId="696D6829" w14:textId="77777777" w:rsidR="00262B34" w:rsidRDefault="00262B34" w:rsidP="00BD7A50">
      <w:pPr>
        <w:spacing w:line="252" w:lineRule="auto"/>
        <w:rPr>
          <w:lang w:val="en-NZ"/>
        </w:rPr>
      </w:pPr>
      <w:r w:rsidRPr="00262B34">
        <w:rPr>
          <w:lang w:val="en-NZ"/>
        </w:rPr>
        <w:t>The NZFC and/or Rebate Panel may request additional evidence to confirm that this requirement is being met. NZSPR equity must be recoupable in a position comparable to other equity investors. For example, if the NZSPR equity represents 20% of the total equity, the producer should have a recoupment right to 20% of net receipts, in a position equal to other equity investors in the production.</w:t>
      </w:r>
    </w:p>
    <w:p w14:paraId="4AD641E8" w14:textId="77777777" w:rsidR="00262B34" w:rsidRPr="00262B34" w:rsidRDefault="00262B34" w:rsidP="00BD7A50">
      <w:pPr>
        <w:spacing w:line="252" w:lineRule="auto"/>
        <w:rPr>
          <w:lang w:val="en-NZ"/>
        </w:rPr>
      </w:pPr>
    </w:p>
    <w:p w14:paraId="2541EAA0" w14:textId="77777777" w:rsidR="00262B34" w:rsidRPr="00262B34" w:rsidRDefault="00262B34" w:rsidP="00BD7A50">
      <w:pPr>
        <w:spacing w:line="252" w:lineRule="auto"/>
        <w:rPr>
          <w:lang w:val="en-NZ"/>
        </w:rPr>
      </w:pPr>
      <w:r w:rsidRPr="00262B34">
        <w:rPr>
          <w:lang w:val="en-NZ"/>
        </w:rPr>
        <w:t>Applicants who wish to assign part of this right to third parties (excluding cast or crew) should consult with the NZFC in advance to ensure compliance. Assigning part of this right to third parties (other than cast or crew) may impact the assessment of whether the recoupment requirements are satisfied.</w:t>
      </w:r>
    </w:p>
    <w:p w14:paraId="488A9BE8" w14:textId="77777777" w:rsidR="00FC3830" w:rsidRPr="00907FEA" w:rsidRDefault="00FC3830" w:rsidP="00BD7A50">
      <w:pPr>
        <w:spacing w:line="252" w:lineRule="auto"/>
      </w:pPr>
    </w:p>
    <w:p w14:paraId="784775C9" w14:textId="77777777" w:rsidR="00290E78" w:rsidRPr="00907FEA" w:rsidRDefault="00290E78" w:rsidP="00BD7A50">
      <w:pPr>
        <w:spacing w:line="252" w:lineRule="auto"/>
        <w:rPr>
          <w:b/>
        </w:rPr>
      </w:pPr>
    </w:p>
    <w:p w14:paraId="1ACC9C52" w14:textId="77777777" w:rsidR="0037688E" w:rsidRPr="006479F5" w:rsidRDefault="0037688E" w:rsidP="00BD7A50">
      <w:pPr>
        <w:spacing w:line="252" w:lineRule="auto"/>
        <w:rPr>
          <w:b/>
          <w:i/>
          <w:iCs/>
        </w:rPr>
      </w:pPr>
      <w:r w:rsidRPr="006479F5">
        <w:rPr>
          <w:b/>
          <w:i/>
          <w:iCs/>
        </w:rPr>
        <w:t>My estimated QNZPE is over $15 million, do I automatically qualify for the Additional Rebate?</w:t>
      </w:r>
    </w:p>
    <w:p w14:paraId="38A59C27" w14:textId="61B6F5BA" w:rsidR="00AC7E82" w:rsidRDefault="006D1302" w:rsidP="00BD7A50">
      <w:pPr>
        <w:pStyle w:val="BodyText"/>
        <w:spacing w:line="252" w:lineRule="auto"/>
        <w:ind w:right="6"/>
      </w:pPr>
      <w:r w:rsidRPr="006D1302">
        <w:t xml:space="preserve">No. </w:t>
      </w:r>
      <w:r w:rsidR="00A06F05">
        <w:t>This is only one</w:t>
      </w:r>
      <w:r w:rsidR="00BB6CDE">
        <w:t xml:space="preserve"> of the criteria</w:t>
      </w:r>
      <w:r w:rsidR="00A06F05">
        <w:t xml:space="preserve"> for the</w:t>
      </w:r>
      <w:r w:rsidRPr="006D1302">
        <w:t xml:space="preserve"> Additional Rebate</w:t>
      </w:r>
      <w:r w:rsidR="00EF1DF8">
        <w:t xml:space="preserve">. </w:t>
      </w:r>
      <w:r w:rsidR="00553DC8" w:rsidRPr="00553DC8">
        <w:t>P</w:t>
      </w:r>
      <w:r w:rsidR="00EF1DF8">
        <w:t xml:space="preserve">roductions must also </w:t>
      </w:r>
      <w:r w:rsidR="00BB6CDE">
        <w:t>meet the following requirements:</w:t>
      </w:r>
    </w:p>
    <w:p w14:paraId="274403C5" w14:textId="77777777" w:rsidR="007A0FAC" w:rsidRDefault="0037688E" w:rsidP="00BD7A50">
      <w:pPr>
        <w:pStyle w:val="BodyText"/>
        <w:numPr>
          <w:ilvl w:val="0"/>
          <w:numId w:val="38"/>
        </w:numPr>
        <w:spacing w:line="252" w:lineRule="auto"/>
        <w:ind w:right="136"/>
      </w:pPr>
      <w:r w:rsidRPr="00907FEA">
        <w:t xml:space="preserve">the Producer must have </w:t>
      </w:r>
      <w:r w:rsidR="007553B5">
        <w:t xml:space="preserve">produced at least one previous </w:t>
      </w:r>
      <w:r w:rsidR="007A0FAC">
        <w:t>production of a similar format;</w:t>
      </w:r>
    </w:p>
    <w:p w14:paraId="782CB46D" w14:textId="3ECE2B86" w:rsidR="007A0FAC" w:rsidRDefault="0037688E" w:rsidP="00BD7A50">
      <w:pPr>
        <w:pStyle w:val="BodyText"/>
        <w:numPr>
          <w:ilvl w:val="0"/>
          <w:numId w:val="38"/>
        </w:numPr>
        <w:spacing w:line="252" w:lineRule="auto"/>
        <w:ind w:right="136"/>
      </w:pPr>
      <w:r w:rsidRPr="00907FEA">
        <w:t xml:space="preserve">the production must have market attachments that comprise at least 10% of the </w:t>
      </w:r>
      <w:r>
        <w:t>Production Budget</w:t>
      </w:r>
      <w:r w:rsidR="007A0FAC">
        <w:t xml:space="preserve"> (including feature films);</w:t>
      </w:r>
    </w:p>
    <w:p w14:paraId="43E64A5E" w14:textId="19A503AC" w:rsidR="006B7597" w:rsidRDefault="007A0FAC" w:rsidP="00BD7A50">
      <w:pPr>
        <w:pStyle w:val="BodyText"/>
        <w:numPr>
          <w:ilvl w:val="0"/>
          <w:numId w:val="38"/>
        </w:numPr>
        <w:spacing w:line="252" w:lineRule="auto"/>
        <w:ind w:right="136"/>
      </w:pPr>
      <w:r>
        <w:t xml:space="preserve">the production must meet or exceed 27 points in the </w:t>
      </w:r>
      <w:r w:rsidR="0037688E" w:rsidRPr="00907FEA">
        <w:t>Significant Cultural Benefits Test</w:t>
      </w:r>
      <w:r w:rsidR="00553DC8">
        <w:t xml:space="preserve"> (including Official </w:t>
      </w:r>
      <w:r w:rsidR="00553DC8">
        <w:lastRenderedPageBreak/>
        <w:t>Co-productions)</w:t>
      </w:r>
      <w:r>
        <w:t xml:space="preserve">; </w:t>
      </w:r>
    </w:p>
    <w:p w14:paraId="76D7F10B" w14:textId="5264F6AA" w:rsidR="007A0FAC" w:rsidRDefault="00FE5CAD" w:rsidP="00FE5CAD">
      <w:pPr>
        <w:pStyle w:val="BodyText"/>
        <w:numPr>
          <w:ilvl w:val="0"/>
          <w:numId w:val="38"/>
        </w:numPr>
        <w:spacing w:line="252" w:lineRule="auto"/>
        <w:ind w:right="109"/>
      </w:pPr>
      <w:r>
        <w:t>t</w:t>
      </w:r>
      <w:r w:rsidRPr="00907FEA">
        <w:t xml:space="preserve">he applicant must provide the NZFC </w:t>
      </w:r>
      <w:r w:rsidR="009F5C02">
        <w:t>a share of net receipts (equity and profit</w:t>
      </w:r>
      <w:r w:rsidR="00646EEC">
        <w:t>, if applicable</w:t>
      </w:r>
      <w:r w:rsidR="009F5C02">
        <w:t xml:space="preserve">) </w:t>
      </w:r>
      <w:r w:rsidR="00646EEC">
        <w:t>equal to</w:t>
      </w:r>
      <w:r w:rsidRPr="00907FEA">
        <w:t xml:space="preserve"> 50% </w:t>
      </w:r>
      <w:r w:rsidR="00646EEC">
        <w:t>of the value of the Additional Rebate</w:t>
      </w:r>
      <w:r w:rsidRPr="00907FEA">
        <w:t>.</w:t>
      </w:r>
      <w:r>
        <w:t>; and</w:t>
      </w:r>
    </w:p>
    <w:p w14:paraId="055A156B" w14:textId="0657A889" w:rsidR="0037688E" w:rsidRPr="00907FEA" w:rsidRDefault="00FE5CAD" w:rsidP="00BD7A50">
      <w:pPr>
        <w:pStyle w:val="BodyText"/>
        <w:numPr>
          <w:ilvl w:val="0"/>
          <w:numId w:val="38"/>
        </w:numPr>
        <w:spacing w:line="252" w:lineRule="auto"/>
        <w:ind w:right="136"/>
      </w:pPr>
      <w:r>
        <w:t xml:space="preserve">the applicant and/or production </w:t>
      </w:r>
      <w:r w:rsidR="0037688E" w:rsidRPr="00907FEA">
        <w:t xml:space="preserve">must </w:t>
      </w:r>
      <w:r w:rsidR="007A0FAC">
        <w:t>demonstrate</w:t>
      </w:r>
      <w:r w:rsidR="0037688E" w:rsidRPr="00907FEA">
        <w:t xml:space="preserve"> cultural benefits to New Zealand that are commensurate with the value of the Additional </w:t>
      </w:r>
      <w:r w:rsidR="0037688E">
        <w:t>Rebate</w:t>
      </w:r>
      <w:r w:rsidR="0037688E" w:rsidRPr="00907FEA">
        <w:t>.</w:t>
      </w:r>
    </w:p>
    <w:p w14:paraId="79E6B941" w14:textId="77777777" w:rsidR="00BB6CDE" w:rsidRDefault="00BB6CDE" w:rsidP="00BB6CDE">
      <w:pPr>
        <w:pStyle w:val="BodyText"/>
        <w:spacing w:line="252" w:lineRule="auto"/>
        <w:ind w:right="3"/>
      </w:pPr>
    </w:p>
    <w:p w14:paraId="65DA3203" w14:textId="4944B943" w:rsidR="00BB6CDE" w:rsidRDefault="00BB6CDE" w:rsidP="00BB6CDE">
      <w:pPr>
        <w:pStyle w:val="BodyText"/>
        <w:spacing w:line="252" w:lineRule="auto"/>
        <w:ind w:right="3"/>
      </w:pPr>
      <w:r>
        <w:t>Note:</w:t>
      </w:r>
    </w:p>
    <w:p w14:paraId="237343A0" w14:textId="40E1B545" w:rsidR="00BB6CDE" w:rsidRDefault="00BB6CDE" w:rsidP="00BB6CDE">
      <w:pPr>
        <w:pStyle w:val="BodyText"/>
        <w:numPr>
          <w:ilvl w:val="0"/>
          <w:numId w:val="45"/>
        </w:numPr>
        <w:spacing w:line="252" w:lineRule="auto"/>
        <w:ind w:right="3"/>
      </w:pPr>
      <w:r>
        <w:t>Official Co-productions cannot use Total Production Expenditure (TPE) to meet the expenditure threshold for the Additional Rebate.</w:t>
      </w:r>
    </w:p>
    <w:p w14:paraId="475AAE6F" w14:textId="56EDDAB3" w:rsidR="00BB6CDE" w:rsidRDefault="00BB6CDE" w:rsidP="00BB6CDE">
      <w:pPr>
        <w:pStyle w:val="BodyText"/>
        <w:numPr>
          <w:ilvl w:val="0"/>
          <w:numId w:val="45"/>
        </w:numPr>
        <w:spacing w:line="252" w:lineRule="auto"/>
        <w:ind w:right="3"/>
      </w:pPr>
      <w:r>
        <w:t>Official Co-productions are also required to meet the Significant Cultural Benefits Test.</w:t>
      </w:r>
    </w:p>
    <w:p w14:paraId="601076F2" w14:textId="4BFB1009" w:rsidR="00BB6CDE" w:rsidRDefault="00646EEC" w:rsidP="00BB6CDE">
      <w:pPr>
        <w:pStyle w:val="BodyText"/>
        <w:numPr>
          <w:ilvl w:val="0"/>
          <w:numId w:val="45"/>
        </w:numPr>
        <w:spacing w:line="252" w:lineRule="auto"/>
        <w:ind w:right="3"/>
      </w:pPr>
      <w:r>
        <w:t>T</w:t>
      </w:r>
      <w:r w:rsidR="00544CE2">
        <w:t>he Additional Rebate is capped at $20 million per production (i.e., maximum QNZPE of $50 million).</w:t>
      </w:r>
    </w:p>
    <w:p w14:paraId="1C69460C" w14:textId="77777777" w:rsidR="006403D0" w:rsidRDefault="006403D0" w:rsidP="006403D0">
      <w:pPr>
        <w:pStyle w:val="BodyText"/>
        <w:spacing w:line="252" w:lineRule="auto"/>
        <w:ind w:right="3"/>
      </w:pPr>
    </w:p>
    <w:p w14:paraId="5AC8B812" w14:textId="77777777" w:rsidR="006403D0" w:rsidRDefault="006403D0" w:rsidP="006403D0">
      <w:pPr>
        <w:pStyle w:val="BodyText"/>
        <w:spacing w:line="252" w:lineRule="auto"/>
        <w:ind w:right="3"/>
      </w:pPr>
    </w:p>
    <w:p w14:paraId="029719C3" w14:textId="77777777" w:rsidR="006403D0" w:rsidRDefault="006403D0" w:rsidP="006403D0">
      <w:pPr>
        <w:pStyle w:val="BodyText"/>
        <w:spacing w:line="252" w:lineRule="auto"/>
        <w:ind w:right="3"/>
      </w:pPr>
    </w:p>
    <w:p w14:paraId="54BCE697" w14:textId="390F16E4" w:rsidR="00D51F0B" w:rsidRPr="00FA1455" w:rsidRDefault="00D51F0B" w:rsidP="00BD7A50">
      <w:pPr>
        <w:spacing w:line="252" w:lineRule="auto"/>
        <w:rPr>
          <w:b/>
          <w:sz w:val="32"/>
          <w:szCs w:val="32"/>
        </w:rPr>
      </w:pPr>
      <w:r w:rsidRPr="00FA1455">
        <w:rPr>
          <w:b/>
          <w:sz w:val="32"/>
          <w:szCs w:val="32"/>
        </w:rPr>
        <w:t>Significant New Zealand Content</w:t>
      </w:r>
    </w:p>
    <w:p w14:paraId="6DE71654" w14:textId="77777777" w:rsidR="00D51F0B" w:rsidRDefault="00D51F0B" w:rsidP="00BD7A50">
      <w:pPr>
        <w:spacing w:line="252" w:lineRule="auto"/>
        <w:rPr>
          <w:b/>
          <w:bCs/>
        </w:rPr>
      </w:pPr>
    </w:p>
    <w:p w14:paraId="7FFEBC18" w14:textId="2E5CF47C" w:rsidR="005C53F3" w:rsidRPr="006479F5" w:rsidRDefault="00957E35" w:rsidP="00BD7A50">
      <w:pPr>
        <w:spacing w:line="252" w:lineRule="auto"/>
        <w:rPr>
          <w:b/>
          <w:i/>
          <w:iCs/>
        </w:rPr>
      </w:pPr>
      <w:r w:rsidRPr="006479F5">
        <w:rPr>
          <w:b/>
          <w:i/>
          <w:iCs/>
        </w:rPr>
        <w:t>How is</w:t>
      </w:r>
      <w:r w:rsidR="00605C38">
        <w:rPr>
          <w:b/>
          <w:i/>
          <w:iCs/>
        </w:rPr>
        <w:t xml:space="preserve"> s</w:t>
      </w:r>
      <w:r w:rsidR="00605C38" w:rsidRPr="006479F5">
        <w:rPr>
          <w:b/>
          <w:i/>
          <w:iCs/>
        </w:rPr>
        <w:t>ignificant New</w:t>
      </w:r>
      <w:r w:rsidR="00605C38">
        <w:rPr>
          <w:b/>
          <w:i/>
          <w:iCs/>
        </w:rPr>
        <w:t> </w:t>
      </w:r>
      <w:r w:rsidR="00605C38" w:rsidRPr="006479F5">
        <w:rPr>
          <w:b/>
          <w:i/>
          <w:iCs/>
        </w:rPr>
        <w:t xml:space="preserve">Zealand </w:t>
      </w:r>
      <w:r w:rsidR="00605C38">
        <w:rPr>
          <w:b/>
          <w:i/>
          <w:iCs/>
        </w:rPr>
        <w:t>c</w:t>
      </w:r>
      <w:r w:rsidR="00605C38" w:rsidRPr="006479F5">
        <w:rPr>
          <w:b/>
          <w:i/>
          <w:iCs/>
        </w:rPr>
        <w:t>ontent</w:t>
      </w:r>
      <w:r w:rsidRPr="006479F5">
        <w:rPr>
          <w:b/>
          <w:i/>
          <w:iCs/>
        </w:rPr>
        <w:t xml:space="preserve"> assessed?</w:t>
      </w:r>
    </w:p>
    <w:p w14:paraId="194E6950" w14:textId="2289D27F" w:rsidR="005C53F3" w:rsidRPr="00375143" w:rsidRDefault="005C53F3" w:rsidP="00BD7A50">
      <w:pPr>
        <w:spacing w:line="252" w:lineRule="auto"/>
        <w:rPr>
          <w:lang w:val="en-NZ"/>
        </w:rPr>
      </w:pPr>
      <w:r w:rsidRPr="00375143">
        <w:rPr>
          <w:lang w:val="en-NZ"/>
        </w:rPr>
        <w:t xml:space="preserve">Productions must have significant New Zealand content as determined by a points test - guidelines are detailed in Appendix 3 of the Criteria. </w:t>
      </w:r>
      <w:r w:rsidR="00957E35">
        <w:rPr>
          <w:lang w:val="en-NZ"/>
        </w:rPr>
        <w:t xml:space="preserve">The one exception to this are </w:t>
      </w:r>
      <w:r w:rsidR="00EF12DB">
        <w:rPr>
          <w:lang w:val="en-NZ"/>
        </w:rPr>
        <w:t>O</w:t>
      </w:r>
      <w:r w:rsidR="00957E35">
        <w:rPr>
          <w:lang w:val="en-NZ"/>
        </w:rPr>
        <w:t xml:space="preserve">fficial </w:t>
      </w:r>
      <w:r w:rsidR="00EF12DB">
        <w:rPr>
          <w:lang w:val="en-NZ"/>
        </w:rPr>
        <w:t>C</w:t>
      </w:r>
      <w:r w:rsidR="00957E35">
        <w:rPr>
          <w:lang w:val="en-NZ"/>
        </w:rPr>
        <w:t xml:space="preserve">o-productions. </w:t>
      </w:r>
      <w:r w:rsidR="000B2FFA">
        <w:t xml:space="preserve">Official Co-productions </w:t>
      </w:r>
      <w:r w:rsidR="000B2FFA" w:rsidRPr="00907FEA">
        <w:t>are deemed to have Significant New Zealand Content by section 18(2A) of the New Zealand Film Commission Act 1</w:t>
      </w:r>
      <w:r w:rsidR="000B2FFA">
        <w:t>987 and therefore</w:t>
      </w:r>
      <w:r w:rsidR="000B2FFA" w:rsidRPr="00907FEA">
        <w:t xml:space="preserve"> do not need to pass the Significant New Zealand Content points test</w:t>
      </w:r>
      <w:r w:rsidR="002A1924">
        <w:t xml:space="preserve"> </w:t>
      </w:r>
      <w:r w:rsidRPr="00375143">
        <w:rPr>
          <w:lang w:val="en-NZ"/>
        </w:rPr>
        <w:t>(except those applying for the Additional Rebate).</w:t>
      </w:r>
    </w:p>
    <w:p w14:paraId="7A588C2C" w14:textId="77777777" w:rsidR="005C53F3" w:rsidRDefault="005C53F3" w:rsidP="00BD7A50">
      <w:pPr>
        <w:spacing w:line="252" w:lineRule="auto"/>
        <w:rPr>
          <w:b/>
          <w:bCs/>
        </w:rPr>
      </w:pPr>
    </w:p>
    <w:p w14:paraId="143D9077" w14:textId="77777777" w:rsidR="002A60DD" w:rsidRDefault="002A60DD" w:rsidP="00BD7A50">
      <w:pPr>
        <w:spacing w:line="252" w:lineRule="auto"/>
        <w:rPr>
          <w:b/>
          <w:bCs/>
        </w:rPr>
      </w:pPr>
    </w:p>
    <w:p w14:paraId="55727BFB" w14:textId="4CB3B0C8" w:rsidR="00D51F0B" w:rsidRPr="00907FEA" w:rsidRDefault="00D51F0B" w:rsidP="00BD7A50">
      <w:pPr>
        <w:spacing w:line="252" w:lineRule="auto"/>
        <w:rPr>
          <w:i/>
        </w:rPr>
      </w:pPr>
      <w:r w:rsidRPr="006479F5">
        <w:rPr>
          <w:b/>
          <w:i/>
          <w:iCs/>
        </w:rPr>
        <w:t xml:space="preserve">What is </w:t>
      </w:r>
      <w:r w:rsidR="006E527B" w:rsidRPr="006479F5">
        <w:rPr>
          <w:b/>
          <w:i/>
          <w:iCs/>
        </w:rPr>
        <w:t xml:space="preserve">the minimum number of points that I need </w:t>
      </w:r>
      <w:r w:rsidR="00CD6900" w:rsidRPr="006479F5">
        <w:rPr>
          <w:b/>
          <w:i/>
          <w:iCs/>
        </w:rPr>
        <w:t>to get in the</w:t>
      </w:r>
      <w:r w:rsidR="00C43A3E" w:rsidRPr="006479F5">
        <w:rPr>
          <w:b/>
          <w:i/>
          <w:iCs/>
        </w:rPr>
        <w:t xml:space="preserve"> Significant New Zealand Content </w:t>
      </w:r>
      <w:r w:rsidR="00E833D9" w:rsidRPr="006479F5">
        <w:rPr>
          <w:b/>
          <w:i/>
          <w:iCs/>
        </w:rPr>
        <w:t>T</w:t>
      </w:r>
      <w:r w:rsidR="00C43A3E" w:rsidRPr="006479F5">
        <w:rPr>
          <w:b/>
          <w:i/>
          <w:iCs/>
        </w:rPr>
        <w:t>est</w:t>
      </w:r>
      <w:r w:rsidRPr="006479F5">
        <w:rPr>
          <w:b/>
          <w:i/>
          <w:iCs/>
        </w:rPr>
        <w:t>?</w:t>
      </w:r>
    </w:p>
    <w:p w14:paraId="240B232D" w14:textId="2A214DCB" w:rsidR="00D51F0B" w:rsidRPr="00907FEA" w:rsidRDefault="00D51F0B" w:rsidP="00BD7A50">
      <w:pPr>
        <w:pStyle w:val="BodyText"/>
        <w:spacing w:line="252" w:lineRule="auto"/>
        <w:ind w:right="3"/>
      </w:pPr>
      <w:r w:rsidRPr="00907FEA">
        <w:t xml:space="preserve">A production must achieve a minimum 20 </w:t>
      </w:r>
      <w:r w:rsidR="000E30CB">
        <w:t xml:space="preserve">out of 32 </w:t>
      </w:r>
      <w:r w:rsidRPr="00907FEA">
        <w:t xml:space="preserve">points </w:t>
      </w:r>
      <w:r w:rsidR="00CC025E">
        <w:t xml:space="preserve">in the Significant New Zealand Content </w:t>
      </w:r>
      <w:r w:rsidR="00E833D9">
        <w:t>T</w:t>
      </w:r>
      <w:r w:rsidR="00CC025E">
        <w:t xml:space="preserve">est </w:t>
      </w:r>
      <w:r w:rsidRPr="00907FEA">
        <w:t xml:space="preserve">to qualify as </w:t>
      </w:r>
      <w:r>
        <w:t>a New Zealand production</w:t>
      </w:r>
      <w:r w:rsidRPr="00907FEA">
        <w:t>, unless</w:t>
      </w:r>
      <w:r w:rsidR="009066B3">
        <w:t xml:space="preserve"> as noted above,</w:t>
      </w:r>
      <w:r w:rsidRPr="00907FEA">
        <w:t xml:space="preserve"> it is </w:t>
      </w:r>
      <w:r>
        <w:t xml:space="preserve">certified as </w:t>
      </w:r>
      <w:r w:rsidRPr="00907FEA">
        <w:t xml:space="preserve">an </w:t>
      </w:r>
      <w:r>
        <w:t>O</w:t>
      </w:r>
      <w:r w:rsidRPr="00907FEA">
        <w:t xml:space="preserve">fficial </w:t>
      </w:r>
      <w:r>
        <w:t>C</w:t>
      </w:r>
      <w:r w:rsidRPr="00907FEA">
        <w:t>o‐production</w:t>
      </w:r>
      <w:r>
        <w:t xml:space="preserve">. </w:t>
      </w:r>
    </w:p>
    <w:p w14:paraId="5A514AC4" w14:textId="77777777" w:rsidR="00D51F0B" w:rsidRPr="00907FEA" w:rsidRDefault="00D51F0B" w:rsidP="00BD7A50">
      <w:pPr>
        <w:spacing w:line="252" w:lineRule="auto"/>
      </w:pPr>
    </w:p>
    <w:p w14:paraId="61B7C203" w14:textId="77777777" w:rsidR="00D51F0B" w:rsidRPr="00907FEA" w:rsidRDefault="00D51F0B" w:rsidP="00BD7A50">
      <w:pPr>
        <w:spacing w:line="252" w:lineRule="auto"/>
        <w:rPr>
          <w:b/>
        </w:rPr>
      </w:pPr>
    </w:p>
    <w:p w14:paraId="619ACBB9" w14:textId="2D348D56" w:rsidR="00D51F0B" w:rsidRPr="00907FEA" w:rsidRDefault="00D51F0B" w:rsidP="00BD7A50">
      <w:pPr>
        <w:spacing w:line="252" w:lineRule="auto"/>
        <w:rPr>
          <w:i/>
        </w:rPr>
      </w:pPr>
      <w:r w:rsidRPr="006479F5">
        <w:rPr>
          <w:b/>
          <w:i/>
          <w:iCs/>
        </w:rPr>
        <w:t xml:space="preserve">If I shoot my production in New Zealand does this mean it has a </w:t>
      </w:r>
      <w:r w:rsidR="00D62815" w:rsidRPr="006479F5">
        <w:rPr>
          <w:b/>
          <w:i/>
          <w:iCs/>
        </w:rPr>
        <w:t>“</w:t>
      </w:r>
      <w:r w:rsidRPr="006479F5">
        <w:rPr>
          <w:b/>
          <w:i/>
          <w:iCs/>
        </w:rPr>
        <w:t>New Zealand setting</w:t>
      </w:r>
      <w:r w:rsidR="00D62815" w:rsidRPr="006479F5">
        <w:rPr>
          <w:b/>
          <w:i/>
          <w:iCs/>
        </w:rPr>
        <w:t>”</w:t>
      </w:r>
      <w:r w:rsidRPr="006479F5">
        <w:rPr>
          <w:b/>
          <w:i/>
          <w:iCs/>
        </w:rPr>
        <w:t>?</w:t>
      </w:r>
    </w:p>
    <w:p w14:paraId="0A8661DC" w14:textId="0BB35E86" w:rsidR="00D51F0B" w:rsidRDefault="00827164" w:rsidP="00BD7A50">
      <w:pPr>
        <w:pStyle w:val="BodyText"/>
        <w:spacing w:line="252" w:lineRule="auto"/>
        <w:ind w:right="3"/>
      </w:pPr>
      <w:r>
        <w:t>Shooting location is different from settin</w:t>
      </w:r>
      <w:r w:rsidR="00362DD0">
        <w:t>g – i.e., n</w:t>
      </w:r>
      <w:r w:rsidR="00D51F0B" w:rsidRPr="00907FEA">
        <w:t xml:space="preserve">ot all productions </w:t>
      </w:r>
      <w:r w:rsidR="00D51F0B" w:rsidRPr="00362DD0">
        <w:rPr>
          <w:b/>
          <w:bCs/>
        </w:rPr>
        <w:t>shot</w:t>
      </w:r>
      <w:r w:rsidR="00D51F0B" w:rsidRPr="00907FEA">
        <w:t xml:space="preserve"> in New Zealand will</w:t>
      </w:r>
      <w:r w:rsidR="00362DD0">
        <w:t xml:space="preserve"> be </w:t>
      </w:r>
      <w:r w:rsidR="00362DD0" w:rsidRPr="00362DD0">
        <w:rPr>
          <w:b/>
          <w:bCs/>
        </w:rPr>
        <w:t>set</w:t>
      </w:r>
      <w:r w:rsidR="00D51F0B" w:rsidRPr="00907FEA">
        <w:t xml:space="preserve"> </w:t>
      </w:r>
      <w:r w:rsidR="00362DD0">
        <w:t xml:space="preserve">in </w:t>
      </w:r>
      <w:r w:rsidR="00D51F0B" w:rsidRPr="00907FEA">
        <w:t>New Zealand.</w:t>
      </w:r>
      <w:r w:rsidR="00D51F0B">
        <w:t xml:space="preserve"> </w:t>
      </w:r>
      <w:r w:rsidR="00D51F0B" w:rsidRPr="00907FEA">
        <w:t xml:space="preserve">For the purposes of meeting </w:t>
      </w:r>
      <w:r w:rsidR="00D51F0B" w:rsidRPr="00A17E7F">
        <w:rPr>
          <w:bCs/>
        </w:rPr>
        <w:t>Section A1</w:t>
      </w:r>
      <w:r w:rsidR="00D51F0B" w:rsidRPr="00907FEA">
        <w:rPr>
          <w:b/>
        </w:rPr>
        <w:t xml:space="preserve"> </w:t>
      </w:r>
      <w:r w:rsidR="00D51F0B" w:rsidRPr="00907FEA">
        <w:t xml:space="preserve">of the Significant New Zealand Content </w:t>
      </w:r>
      <w:r w:rsidR="00D51F0B">
        <w:t>T</w:t>
      </w:r>
      <w:r w:rsidR="00D51F0B" w:rsidRPr="00907FEA">
        <w:t xml:space="preserve">est, the setting must be identifiable as a New Zealand setting. The proportion of a film that is set in New Zealand is measured by the estimated number of on‐screen minutes that that setting is </w:t>
      </w:r>
      <w:r w:rsidR="00D51F0B">
        <w:t>shown.</w:t>
      </w:r>
    </w:p>
    <w:p w14:paraId="358D482F" w14:textId="77777777" w:rsidR="000E30CB" w:rsidRDefault="000E30CB" w:rsidP="00BD7A50">
      <w:pPr>
        <w:pStyle w:val="BodyText"/>
        <w:spacing w:line="252" w:lineRule="auto"/>
        <w:ind w:right="3"/>
      </w:pPr>
    </w:p>
    <w:p w14:paraId="6064ECBE" w14:textId="27B5299B" w:rsidR="00D51F0B" w:rsidRDefault="00362DD0" w:rsidP="00BD7A50">
      <w:pPr>
        <w:pStyle w:val="BodyText"/>
        <w:spacing w:line="252" w:lineRule="auto"/>
        <w:ind w:right="3"/>
      </w:pPr>
      <w:r>
        <w:t>(Shooting location is considered under Section B1 of the Test.)</w:t>
      </w:r>
    </w:p>
    <w:p w14:paraId="1DC89174" w14:textId="77777777" w:rsidR="002A60DD" w:rsidRDefault="002A60DD" w:rsidP="00BD7A50">
      <w:pPr>
        <w:pStyle w:val="BodyText"/>
        <w:spacing w:line="252" w:lineRule="auto"/>
        <w:ind w:right="3"/>
      </w:pPr>
    </w:p>
    <w:p w14:paraId="52B3FA7D" w14:textId="77777777" w:rsidR="00362DD0" w:rsidRDefault="00362DD0" w:rsidP="00BD7A50">
      <w:pPr>
        <w:pStyle w:val="BodyText"/>
        <w:spacing w:line="252" w:lineRule="auto"/>
        <w:ind w:right="3"/>
      </w:pPr>
    </w:p>
    <w:p w14:paraId="1ADB1B3A" w14:textId="745E1753" w:rsidR="00D51F0B" w:rsidRPr="006479F5" w:rsidRDefault="00D974C3" w:rsidP="00BD7A50">
      <w:pPr>
        <w:spacing w:line="252" w:lineRule="auto"/>
        <w:rPr>
          <w:b/>
          <w:i/>
          <w:iCs/>
        </w:rPr>
      </w:pPr>
      <w:r w:rsidRPr="006479F5">
        <w:rPr>
          <w:b/>
          <w:i/>
          <w:iCs/>
        </w:rPr>
        <w:t>Is Antarctica</w:t>
      </w:r>
      <w:r w:rsidR="005C55DA" w:rsidRPr="006479F5">
        <w:rPr>
          <w:b/>
          <w:i/>
          <w:iCs/>
        </w:rPr>
        <w:t xml:space="preserve">, </w:t>
      </w:r>
      <w:r w:rsidRPr="006479F5">
        <w:rPr>
          <w:b/>
          <w:i/>
          <w:iCs/>
        </w:rPr>
        <w:t>the Cook Islands</w:t>
      </w:r>
      <w:r w:rsidR="00D51F0B" w:rsidRPr="006479F5">
        <w:rPr>
          <w:b/>
          <w:i/>
          <w:iCs/>
        </w:rPr>
        <w:t xml:space="preserve"> </w:t>
      </w:r>
      <w:r w:rsidR="005C55DA" w:rsidRPr="006479F5">
        <w:rPr>
          <w:b/>
          <w:i/>
          <w:iCs/>
        </w:rPr>
        <w:t xml:space="preserve">or Niue </w:t>
      </w:r>
      <w:r w:rsidR="00D51F0B" w:rsidRPr="006479F5">
        <w:rPr>
          <w:b/>
          <w:i/>
          <w:iCs/>
        </w:rPr>
        <w:t xml:space="preserve">considered a </w:t>
      </w:r>
      <w:r w:rsidR="00D62815" w:rsidRPr="006479F5">
        <w:rPr>
          <w:b/>
          <w:i/>
          <w:iCs/>
        </w:rPr>
        <w:t>“</w:t>
      </w:r>
      <w:r w:rsidR="00D51F0B" w:rsidRPr="006479F5">
        <w:rPr>
          <w:b/>
          <w:i/>
          <w:iCs/>
        </w:rPr>
        <w:t>New Zealand setting</w:t>
      </w:r>
      <w:r w:rsidR="00D62815" w:rsidRPr="006479F5">
        <w:rPr>
          <w:b/>
          <w:i/>
          <w:iCs/>
        </w:rPr>
        <w:t>”</w:t>
      </w:r>
      <w:r w:rsidRPr="006479F5">
        <w:rPr>
          <w:b/>
          <w:i/>
          <w:iCs/>
        </w:rPr>
        <w:t xml:space="preserve"> for the purposes of the </w:t>
      </w:r>
      <w:r w:rsidR="001D2058" w:rsidRPr="006479F5">
        <w:rPr>
          <w:b/>
          <w:i/>
          <w:iCs/>
        </w:rPr>
        <w:t>test</w:t>
      </w:r>
      <w:r w:rsidRPr="006479F5">
        <w:rPr>
          <w:b/>
          <w:i/>
          <w:iCs/>
        </w:rPr>
        <w:t>?</w:t>
      </w:r>
    </w:p>
    <w:p w14:paraId="62B0509E" w14:textId="079E9434" w:rsidR="00D51F0B" w:rsidRDefault="00D974C3" w:rsidP="00BD7A50">
      <w:pPr>
        <w:spacing w:line="252" w:lineRule="auto"/>
      </w:pPr>
      <w:r>
        <w:t>No.</w:t>
      </w:r>
    </w:p>
    <w:p w14:paraId="5C61A279" w14:textId="77777777" w:rsidR="00D974C3" w:rsidRDefault="00D974C3" w:rsidP="00BD7A50">
      <w:pPr>
        <w:spacing w:line="252" w:lineRule="auto"/>
      </w:pPr>
    </w:p>
    <w:p w14:paraId="26F13B3B" w14:textId="77777777" w:rsidR="00171458" w:rsidRPr="00907FEA" w:rsidRDefault="00171458" w:rsidP="00BD7A50">
      <w:pPr>
        <w:spacing w:line="252" w:lineRule="auto"/>
      </w:pPr>
    </w:p>
    <w:p w14:paraId="2111A15B" w14:textId="77777777" w:rsidR="00D51F0B" w:rsidRPr="006479F5" w:rsidRDefault="00D51F0B" w:rsidP="00BD7A50">
      <w:pPr>
        <w:spacing w:line="252" w:lineRule="auto"/>
        <w:rPr>
          <w:b/>
          <w:i/>
          <w:iCs/>
        </w:rPr>
      </w:pPr>
      <w:r w:rsidRPr="006479F5">
        <w:rPr>
          <w:b/>
          <w:i/>
          <w:iCs/>
        </w:rPr>
        <w:t>Can an animal be considered a New Zealand character?</w:t>
      </w:r>
    </w:p>
    <w:p w14:paraId="3C67DF60" w14:textId="00CBD1C3" w:rsidR="00D51F0B" w:rsidRDefault="00F02319" w:rsidP="00BD7A50">
      <w:pPr>
        <w:spacing w:line="252" w:lineRule="auto"/>
      </w:pPr>
      <w:r>
        <w:t>Possibly</w:t>
      </w:r>
      <w:r w:rsidR="00917C9B">
        <w:t>.</w:t>
      </w:r>
      <w:r w:rsidR="00F07BDA">
        <w:t xml:space="preserve"> </w:t>
      </w:r>
      <w:r w:rsidR="001B65BA">
        <w:t xml:space="preserve">Applicants will </w:t>
      </w:r>
      <w:r>
        <w:t xml:space="preserve">need </w:t>
      </w:r>
      <w:r w:rsidR="001B65BA">
        <w:t xml:space="preserve">to justify why, on balance, the character should be considered </w:t>
      </w:r>
      <w:r w:rsidR="00D16A99">
        <w:t>a New Zealand character.</w:t>
      </w:r>
      <w:r w:rsidR="00D03B50">
        <w:t xml:space="preserve"> For example, in an animated project, a character based on a bird </w:t>
      </w:r>
      <w:r w:rsidR="00E026B2">
        <w:t xml:space="preserve">species </w:t>
      </w:r>
      <w:r w:rsidR="00D03B50">
        <w:t xml:space="preserve">that is native </w:t>
      </w:r>
      <w:r w:rsidR="000603A4">
        <w:t>to</w:t>
      </w:r>
      <w:r w:rsidR="00D03B50">
        <w:t xml:space="preserve"> New</w:t>
      </w:r>
      <w:r w:rsidR="00304D52">
        <w:t> </w:t>
      </w:r>
      <w:r w:rsidR="00D03B50">
        <w:t>Zealand</w:t>
      </w:r>
      <w:r w:rsidR="000603A4">
        <w:t xml:space="preserve"> could be considered a New Zealand character.</w:t>
      </w:r>
    </w:p>
    <w:p w14:paraId="77F12C01" w14:textId="77777777" w:rsidR="00D51F0B" w:rsidRDefault="00D51F0B" w:rsidP="00BD7A50">
      <w:pPr>
        <w:spacing w:line="252" w:lineRule="auto"/>
      </w:pPr>
    </w:p>
    <w:p w14:paraId="07EB0B09" w14:textId="77777777" w:rsidR="000E31DE" w:rsidRDefault="000E31DE" w:rsidP="00BD7A50">
      <w:pPr>
        <w:spacing w:line="252" w:lineRule="auto"/>
      </w:pPr>
    </w:p>
    <w:p w14:paraId="763E0C82" w14:textId="77777777" w:rsidR="000E31DE" w:rsidRDefault="000E31DE" w:rsidP="00BD7A50">
      <w:pPr>
        <w:spacing w:line="252" w:lineRule="auto"/>
      </w:pPr>
    </w:p>
    <w:p w14:paraId="2539C88F" w14:textId="77777777" w:rsidR="004E3751" w:rsidRDefault="004E3751" w:rsidP="00BD7A50">
      <w:pPr>
        <w:pStyle w:val="BodyText"/>
        <w:spacing w:line="252" w:lineRule="auto"/>
      </w:pPr>
    </w:p>
    <w:p w14:paraId="4F87A196" w14:textId="77777777" w:rsidR="00B61267" w:rsidRDefault="00B61267" w:rsidP="00BD7A50">
      <w:pPr>
        <w:pStyle w:val="BodyText"/>
        <w:spacing w:line="252" w:lineRule="auto"/>
      </w:pPr>
    </w:p>
    <w:p w14:paraId="71B3F51A" w14:textId="12EDF2C9" w:rsidR="007B5C01" w:rsidRPr="00FA1455" w:rsidRDefault="008204E1" w:rsidP="00BD7A50">
      <w:pPr>
        <w:spacing w:line="252" w:lineRule="auto"/>
        <w:rPr>
          <w:b/>
          <w:sz w:val="32"/>
          <w:szCs w:val="32"/>
        </w:rPr>
      </w:pPr>
      <w:r w:rsidRPr="00FA1455">
        <w:rPr>
          <w:b/>
          <w:sz w:val="32"/>
          <w:szCs w:val="32"/>
        </w:rPr>
        <w:lastRenderedPageBreak/>
        <w:t>Application Process</w:t>
      </w:r>
    </w:p>
    <w:p w14:paraId="60608796" w14:textId="77777777" w:rsidR="00E4198A" w:rsidRDefault="00E4198A" w:rsidP="00BD7A50">
      <w:pPr>
        <w:spacing w:line="252" w:lineRule="auto"/>
        <w:rPr>
          <w:b/>
          <w:i/>
          <w:iCs/>
        </w:rPr>
      </w:pPr>
    </w:p>
    <w:p w14:paraId="3AFD534B" w14:textId="6CE7DD41" w:rsidR="00E4198A" w:rsidRPr="00D33AA4" w:rsidRDefault="00E4198A" w:rsidP="00E4198A">
      <w:pPr>
        <w:spacing w:line="252" w:lineRule="auto"/>
        <w:rPr>
          <w:b/>
          <w:i/>
          <w:iCs/>
        </w:rPr>
      </w:pPr>
      <w:r>
        <w:rPr>
          <w:b/>
          <w:i/>
          <w:iCs/>
        </w:rPr>
        <w:t>How do I submit an application</w:t>
      </w:r>
      <w:r w:rsidRPr="00D33AA4">
        <w:rPr>
          <w:b/>
          <w:i/>
          <w:iCs/>
        </w:rPr>
        <w:t>?</w:t>
      </w:r>
    </w:p>
    <w:p w14:paraId="2371297B" w14:textId="6CA5807F" w:rsidR="00E4198A" w:rsidRPr="00907FEA" w:rsidRDefault="00E4198A" w:rsidP="00E4198A">
      <w:pPr>
        <w:pStyle w:val="BodyText"/>
        <w:spacing w:line="252" w:lineRule="auto"/>
      </w:pPr>
      <w:r w:rsidRPr="00907FEA">
        <w:t>Application</w:t>
      </w:r>
      <w:r>
        <w:t xml:space="preserve">s for the New Zealand Rebate can be made via NZFC’s application portal: </w:t>
      </w:r>
      <w:hyperlink r:id="rId17" w:history="1">
        <w:r w:rsidR="001F7734" w:rsidRPr="001F7734">
          <w:rPr>
            <w:rStyle w:val="Hyperlink"/>
          </w:rPr>
          <w:t>funding.nzfilm.co.nz</w:t>
        </w:r>
      </w:hyperlink>
    </w:p>
    <w:p w14:paraId="4751273B" w14:textId="77777777" w:rsidR="00E4198A" w:rsidRDefault="00E4198A" w:rsidP="00E4198A">
      <w:pPr>
        <w:pStyle w:val="BodyText"/>
        <w:spacing w:line="252" w:lineRule="auto"/>
        <w:ind w:right="3"/>
      </w:pPr>
    </w:p>
    <w:p w14:paraId="2273B898" w14:textId="44A30D32" w:rsidR="001F7734" w:rsidRDefault="000527B2" w:rsidP="00E4198A">
      <w:pPr>
        <w:pStyle w:val="BodyText"/>
        <w:spacing w:line="252" w:lineRule="auto"/>
        <w:ind w:right="3"/>
      </w:pPr>
      <w:r>
        <w:t xml:space="preserve">There are also resources and templates </w:t>
      </w:r>
      <w:r w:rsidR="003218AD">
        <w:t xml:space="preserve">available </w:t>
      </w:r>
      <w:r>
        <w:t>on the NZFC website</w:t>
      </w:r>
      <w:r w:rsidR="003218AD">
        <w:t xml:space="preserve"> to help you complete your application</w:t>
      </w:r>
      <w:r>
        <w:t xml:space="preserve">: </w:t>
      </w:r>
      <w:hyperlink r:id="rId18" w:history="1">
        <w:r w:rsidR="003218AD" w:rsidRPr="003218AD">
          <w:rPr>
            <w:rStyle w:val="Hyperlink"/>
          </w:rPr>
          <w:t>nzfilm.co.nz/incentives/rebate-nz-nzspr</w:t>
        </w:r>
      </w:hyperlink>
    </w:p>
    <w:p w14:paraId="290C7A45" w14:textId="77777777" w:rsidR="00E4198A" w:rsidRDefault="00E4198A" w:rsidP="00E4198A">
      <w:pPr>
        <w:pStyle w:val="BodyText"/>
        <w:spacing w:line="252" w:lineRule="auto"/>
        <w:ind w:right="138"/>
      </w:pPr>
    </w:p>
    <w:p w14:paraId="5EBB7E2F" w14:textId="1CCEF238" w:rsidR="00E4198A" w:rsidRPr="00907FEA" w:rsidRDefault="00E4198A" w:rsidP="00E4198A">
      <w:pPr>
        <w:pStyle w:val="BodyText"/>
        <w:spacing w:line="252" w:lineRule="auto"/>
        <w:ind w:right="107"/>
      </w:pPr>
      <w:r w:rsidRPr="00907FEA">
        <w:t>Note</w:t>
      </w:r>
      <w:r w:rsidR="003218AD">
        <w:t xml:space="preserve">: </w:t>
      </w:r>
      <w:r>
        <w:t>for F</w:t>
      </w:r>
      <w:r w:rsidRPr="00907FEA">
        <w:t>inal</w:t>
      </w:r>
      <w:r>
        <w:t xml:space="preserve"> (and Interim)</w:t>
      </w:r>
      <w:r w:rsidRPr="00907FEA">
        <w:t xml:space="preserve"> application</w:t>
      </w:r>
      <w:r>
        <w:t>s</w:t>
      </w:r>
      <w:r w:rsidRPr="00907FEA">
        <w:t xml:space="preserve">, all agreements that are submitted as attachments must be </w:t>
      </w:r>
      <w:r>
        <w:t xml:space="preserve">fully executed (i.e., </w:t>
      </w:r>
      <w:r w:rsidRPr="00907FEA">
        <w:t>dated and signed by all parties to the agreement</w:t>
      </w:r>
      <w:r>
        <w:t>)</w:t>
      </w:r>
      <w:r w:rsidRPr="00907FEA">
        <w:t>. This includes above‐the‐line agreements, distribution agreements</w:t>
      </w:r>
      <w:r>
        <w:t xml:space="preserve">, </w:t>
      </w:r>
      <w:r w:rsidRPr="00907FEA">
        <w:t>financing agreements</w:t>
      </w:r>
      <w:r>
        <w:t>, loan agreements and any other required supporting documents.</w:t>
      </w:r>
    </w:p>
    <w:p w14:paraId="60CA4FCC" w14:textId="77777777" w:rsidR="00E4198A" w:rsidRDefault="00E4198A" w:rsidP="00BD7A50">
      <w:pPr>
        <w:spacing w:line="252" w:lineRule="auto"/>
        <w:rPr>
          <w:b/>
          <w:i/>
          <w:iCs/>
        </w:rPr>
      </w:pPr>
    </w:p>
    <w:p w14:paraId="03BA7A51" w14:textId="77777777" w:rsidR="00EC6EB0" w:rsidRDefault="00EC6EB0" w:rsidP="00BD7A50">
      <w:pPr>
        <w:spacing w:line="252" w:lineRule="auto"/>
        <w:rPr>
          <w:b/>
          <w:i/>
          <w:iCs/>
        </w:rPr>
      </w:pPr>
    </w:p>
    <w:p w14:paraId="4194C1AD" w14:textId="328951C9" w:rsidR="00EC6EB0" w:rsidRDefault="00EC6EB0" w:rsidP="00BD7A50">
      <w:pPr>
        <w:spacing w:line="252" w:lineRule="auto"/>
        <w:rPr>
          <w:b/>
          <w:i/>
          <w:iCs/>
        </w:rPr>
      </w:pPr>
      <w:r>
        <w:rPr>
          <w:b/>
          <w:i/>
          <w:iCs/>
        </w:rPr>
        <w:t>I’m having technical issues with the application portal - who should I contact?</w:t>
      </w:r>
    </w:p>
    <w:p w14:paraId="5790C218" w14:textId="49B9713F" w:rsidR="00EC6EB0" w:rsidRDefault="008C67B2" w:rsidP="00BD7A50">
      <w:pPr>
        <w:spacing w:line="252" w:lineRule="auto"/>
        <w:rPr>
          <w:bCs/>
        </w:rPr>
      </w:pPr>
      <w:r>
        <w:rPr>
          <w:bCs/>
        </w:rPr>
        <w:t>Requests for t</w:t>
      </w:r>
      <w:r w:rsidR="004C3D3E">
        <w:rPr>
          <w:bCs/>
        </w:rPr>
        <w:t>echnical</w:t>
      </w:r>
      <w:r>
        <w:rPr>
          <w:bCs/>
        </w:rPr>
        <w:t xml:space="preserve"> support </w:t>
      </w:r>
      <w:r w:rsidR="004C3D3E">
        <w:rPr>
          <w:bCs/>
        </w:rPr>
        <w:t xml:space="preserve">can be sent to </w:t>
      </w:r>
      <w:hyperlink r:id="rId19" w:history="1">
        <w:r w:rsidR="004C3D3E" w:rsidRPr="00265C3C">
          <w:rPr>
            <w:rStyle w:val="Hyperlink"/>
            <w:bCs/>
          </w:rPr>
          <w:t>funding@nzfilm.co.nz</w:t>
        </w:r>
      </w:hyperlink>
      <w:r>
        <w:rPr>
          <w:bCs/>
        </w:rPr>
        <w:t xml:space="preserve">. Any other queries about the forms themselves or application requirements can be sent to </w:t>
      </w:r>
      <w:hyperlink r:id="rId20" w:history="1">
        <w:r w:rsidRPr="00265C3C">
          <w:rPr>
            <w:rStyle w:val="Hyperlink"/>
            <w:bCs/>
          </w:rPr>
          <w:t>nzspr@nzfilm.co.nz</w:t>
        </w:r>
      </w:hyperlink>
    </w:p>
    <w:p w14:paraId="402BED23" w14:textId="77777777" w:rsidR="00EC6EB0" w:rsidRPr="00EC6EB0" w:rsidRDefault="00EC6EB0" w:rsidP="00BD7A50">
      <w:pPr>
        <w:spacing w:line="252" w:lineRule="auto"/>
        <w:rPr>
          <w:b/>
          <w:i/>
          <w:iCs/>
        </w:rPr>
      </w:pPr>
    </w:p>
    <w:p w14:paraId="37BF250E" w14:textId="77777777" w:rsidR="00E4198A" w:rsidRDefault="00E4198A" w:rsidP="00BD7A50">
      <w:pPr>
        <w:spacing w:line="252" w:lineRule="auto"/>
        <w:rPr>
          <w:b/>
          <w:i/>
          <w:iCs/>
        </w:rPr>
      </w:pPr>
    </w:p>
    <w:p w14:paraId="629AF8DC" w14:textId="4C641D26" w:rsidR="006473B1" w:rsidRPr="00D33AA4" w:rsidRDefault="006473B1" w:rsidP="00BD7A50">
      <w:pPr>
        <w:spacing w:line="252" w:lineRule="auto"/>
        <w:rPr>
          <w:b/>
          <w:i/>
          <w:iCs/>
        </w:rPr>
      </w:pPr>
      <w:r w:rsidRPr="00D33AA4">
        <w:rPr>
          <w:b/>
          <w:i/>
          <w:iCs/>
        </w:rPr>
        <w:t>Is there a pre-approval process for the NZSPR?</w:t>
      </w:r>
    </w:p>
    <w:p w14:paraId="10A55207" w14:textId="6EA5954F" w:rsidR="00C03C84" w:rsidRPr="00C03C84" w:rsidRDefault="006473B1" w:rsidP="00BD7A50">
      <w:pPr>
        <w:spacing w:line="252" w:lineRule="auto"/>
        <w:rPr>
          <w:iCs/>
          <w:lang w:val="en-NZ"/>
        </w:rPr>
      </w:pPr>
      <w:r>
        <w:rPr>
          <w:iCs/>
        </w:rPr>
        <w:t xml:space="preserve">No. There is no pre-approval process for the NZSPR. However, </w:t>
      </w:r>
      <w:r w:rsidR="00C03C84">
        <w:rPr>
          <w:iCs/>
          <w:lang w:val="en-NZ"/>
        </w:rPr>
        <w:t>t</w:t>
      </w:r>
      <w:r w:rsidR="00C03C84" w:rsidRPr="00C03C84">
        <w:rPr>
          <w:iCs/>
          <w:lang w:val="en-NZ"/>
        </w:rPr>
        <w:t>o be eligible for the Rebate, all applicants must either:</w:t>
      </w:r>
    </w:p>
    <w:p w14:paraId="314891F6" w14:textId="7D459085" w:rsidR="00C03C84" w:rsidRPr="00C03C84" w:rsidRDefault="00C03C84" w:rsidP="00BD7A50">
      <w:pPr>
        <w:numPr>
          <w:ilvl w:val="0"/>
          <w:numId w:val="41"/>
        </w:numPr>
        <w:spacing w:line="252" w:lineRule="auto"/>
        <w:rPr>
          <w:iCs/>
          <w:lang w:val="en-NZ"/>
        </w:rPr>
      </w:pPr>
      <w:r w:rsidRPr="00C03C84">
        <w:rPr>
          <w:iCs/>
          <w:lang w:val="en-NZ"/>
        </w:rPr>
        <w:t>register with the New Zealand Film Commission prior to commencing Principal Photography in New</w:t>
      </w:r>
      <w:r>
        <w:rPr>
          <w:iCs/>
          <w:lang w:val="en-NZ"/>
        </w:rPr>
        <w:t> </w:t>
      </w:r>
      <w:r w:rsidRPr="00C03C84">
        <w:rPr>
          <w:iCs/>
          <w:lang w:val="en-NZ"/>
        </w:rPr>
        <w:t>Zealand; </w:t>
      </w:r>
      <w:r w:rsidR="00110816">
        <w:rPr>
          <w:b/>
          <w:bCs/>
          <w:iCs/>
          <w:lang w:val="en-NZ"/>
        </w:rPr>
        <w:t>or</w:t>
      </w:r>
    </w:p>
    <w:p w14:paraId="481465C8" w14:textId="62EE11A7" w:rsidR="00C03C84" w:rsidRPr="00C03C84" w:rsidRDefault="00C03C84" w:rsidP="00BD7A50">
      <w:pPr>
        <w:numPr>
          <w:ilvl w:val="0"/>
          <w:numId w:val="41"/>
        </w:numPr>
        <w:spacing w:line="252" w:lineRule="auto"/>
        <w:rPr>
          <w:iCs/>
          <w:lang w:val="en-NZ"/>
        </w:rPr>
      </w:pPr>
      <w:r w:rsidRPr="00C03C84">
        <w:rPr>
          <w:iCs/>
          <w:lang w:val="en-NZ"/>
        </w:rPr>
        <w:t xml:space="preserve">apply for a </w:t>
      </w:r>
      <w:r w:rsidR="00724DF0" w:rsidRPr="00C03C84">
        <w:rPr>
          <w:iCs/>
          <w:lang w:val="en-NZ"/>
        </w:rPr>
        <w:t>Provisional</w:t>
      </w:r>
      <w:r w:rsidRPr="00C03C84">
        <w:rPr>
          <w:iCs/>
          <w:lang w:val="en-NZ"/>
        </w:rPr>
        <w:t xml:space="preserve"> Certificate before the production is completed.</w:t>
      </w:r>
    </w:p>
    <w:p w14:paraId="2D52D324" w14:textId="77777777" w:rsidR="006473B1" w:rsidRDefault="006473B1" w:rsidP="00BD7A50">
      <w:pPr>
        <w:spacing w:line="252" w:lineRule="auto"/>
        <w:rPr>
          <w:iCs/>
        </w:rPr>
      </w:pPr>
    </w:p>
    <w:p w14:paraId="19AF0941" w14:textId="77777777" w:rsidR="00F4120D" w:rsidRPr="00907FEA" w:rsidRDefault="00F4120D" w:rsidP="00BD7A50">
      <w:pPr>
        <w:spacing w:line="252" w:lineRule="auto"/>
        <w:rPr>
          <w:b/>
        </w:rPr>
      </w:pPr>
    </w:p>
    <w:p w14:paraId="6B02B39D" w14:textId="77777777" w:rsidR="00F4120D" w:rsidRDefault="00F4120D" w:rsidP="00BD7A50">
      <w:pPr>
        <w:spacing w:line="252" w:lineRule="auto"/>
        <w:rPr>
          <w:i/>
        </w:rPr>
      </w:pPr>
      <w:r w:rsidRPr="00D33AA4">
        <w:rPr>
          <w:b/>
          <w:i/>
          <w:iCs/>
        </w:rPr>
        <w:t>Do I need to register the production with the NZFC?</w:t>
      </w:r>
    </w:p>
    <w:p w14:paraId="61B1864B" w14:textId="1C123351" w:rsidR="00F4120D" w:rsidRPr="00A023BE" w:rsidRDefault="00F4120D" w:rsidP="00BD7A50">
      <w:pPr>
        <w:pStyle w:val="BodyText"/>
        <w:spacing w:line="252" w:lineRule="auto"/>
        <w:ind w:right="311"/>
        <w:rPr>
          <w:bCs/>
        </w:rPr>
      </w:pPr>
      <w:r>
        <w:rPr>
          <w:bCs/>
        </w:rPr>
        <w:t xml:space="preserve">Registration is optional. However, if you opt not </w:t>
      </w:r>
      <w:r w:rsidR="00534C2F">
        <w:rPr>
          <w:bCs/>
        </w:rPr>
        <w:t xml:space="preserve">to </w:t>
      </w:r>
      <w:r>
        <w:rPr>
          <w:bCs/>
        </w:rPr>
        <w:t xml:space="preserve">register your production </w:t>
      </w:r>
      <w:r w:rsidRPr="00096BA2">
        <w:rPr>
          <w:bCs/>
        </w:rPr>
        <w:t>before</w:t>
      </w:r>
      <w:r>
        <w:rPr>
          <w:bCs/>
        </w:rPr>
        <w:t xml:space="preserve"> Principal Photography starts, you must apply for a Provisional Certificate.</w:t>
      </w:r>
    </w:p>
    <w:p w14:paraId="7279D99D" w14:textId="77777777" w:rsidR="00F4120D" w:rsidRDefault="00F4120D" w:rsidP="00BD7A50">
      <w:pPr>
        <w:spacing w:line="252" w:lineRule="auto"/>
      </w:pPr>
    </w:p>
    <w:p w14:paraId="479E4B3B" w14:textId="77777777" w:rsidR="00F4120D" w:rsidRDefault="00F4120D" w:rsidP="00BD7A50">
      <w:pPr>
        <w:spacing w:line="252" w:lineRule="auto"/>
        <w:rPr>
          <w:iCs/>
        </w:rPr>
      </w:pPr>
      <w:r>
        <w:t xml:space="preserve">Productions that neither register nor apply for a Provisional Certificate </w:t>
      </w:r>
      <w:r>
        <w:rPr>
          <w:b/>
        </w:rPr>
        <w:t>will not be eligible</w:t>
      </w:r>
      <w:r>
        <w:t xml:space="preserve"> for the New Zealand Rebate.</w:t>
      </w:r>
    </w:p>
    <w:p w14:paraId="0CA7E6F3" w14:textId="77777777" w:rsidR="00F4120D" w:rsidRDefault="00F4120D" w:rsidP="00BD7A50">
      <w:pPr>
        <w:spacing w:line="252" w:lineRule="auto"/>
        <w:rPr>
          <w:iCs/>
        </w:rPr>
      </w:pPr>
    </w:p>
    <w:p w14:paraId="27079BA5" w14:textId="77777777" w:rsidR="006473B1" w:rsidRDefault="006473B1" w:rsidP="00BD7A50">
      <w:pPr>
        <w:spacing w:line="252" w:lineRule="auto"/>
        <w:rPr>
          <w:i/>
        </w:rPr>
      </w:pPr>
    </w:p>
    <w:p w14:paraId="49502E9D" w14:textId="2F72CFCF" w:rsidR="00415A51" w:rsidRPr="00D33AA4" w:rsidRDefault="00415A51" w:rsidP="00BD7A50">
      <w:pPr>
        <w:spacing w:line="252" w:lineRule="auto"/>
        <w:rPr>
          <w:b/>
          <w:i/>
          <w:iCs/>
        </w:rPr>
      </w:pPr>
      <w:r w:rsidRPr="00D33AA4">
        <w:rPr>
          <w:b/>
          <w:i/>
          <w:iCs/>
        </w:rPr>
        <w:t>What is a Provisional Certificate?</w:t>
      </w:r>
    </w:p>
    <w:p w14:paraId="241923FD" w14:textId="3BF6EBC6" w:rsidR="00415A51" w:rsidRPr="006F3283" w:rsidRDefault="00415A51" w:rsidP="00BD7A50">
      <w:pPr>
        <w:spacing w:line="252" w:lineRule="auto"/>
        <w:rPr>
          <w:iCs/>
        </w:rPr>
      </w:pPr>
      <w:r>
        <w:rPr>
          <w:iCs/>
        </w:rPr>
        <w:t xml:space="preserve">A Provisional Certificate is a non-binding indication of eligibility for the NZSPR. It does not guarantee that a production will receive a Rebate. See </w:t>
      </w:r>
      <w:r w:rsidRPr="00B4505F">
        <w:rPr>
          <w:iCs/>
        </w:rPr>
        <w:t>clause 27</w:t>
      </w:r>
      <w:r>
        <w:rPr>
          <w:iCs/>
        </w:rPr>
        <w:t xml:space="preserve"> of the Criteria for more detail. </w:t>
      </w:r>
    </w:p>
    <w:p w14:paraId="73866A69" w14:textId="77777777" w:rsidR="00415A51" w:rsidRDefault="00415A51" w:rsidP="00BD7A50">
      <w:pPr>
        <w:spacing w:line="252" w:lineRule="auto"/>
        <w:rPr>
          <w:iCs/>
        </w:rPr>
      </w:pPr>
    </w:p>
    <w:p w14:paraId="71602B14" w14:textId="77777777" w:rsidR="00A779D5" w:rsidRPr="00525D3B" w:rsidRDefault="00A779D5" w:rsidP="00BD7A50">
      <w:pPr>
        <w:spacing w:line="252" w:lineRule="auto"/>
        <w:rPr>
          <w:iCs/>
        </w:rPr>
      </w:pPr>
    </w:p>
    <w:p w14:paraId="06AD459E" w14:textId="77777777" w:rsidR="00415A51" w:rsidRPr="00D33AA4" w:rsidRDefault="00415A51" w:rsidP="00BD7A50">
      <w:pPr>
        <w:spacing w:line="252" w:lineRule="auto"/>
        <w:rPr>
          <w:b/>
          <w:i/>
          <w:iCs/>
        </w:rPr>
      </w:pPr>
      <w:r w:rsidRPr="00D33AA4">
        <w:rPr>
          <w:b/>
          <w:i/>
          <w:iCs/>
        </w:rPr>
        <w:t>Do I have to apply for a Provisional Certificate?</w:t>
      </w:r>
    </w:p>
    <w:p w14:paraId="40548176" w14:textId="77777777" w:rsidR="00415A51" w:rsidRDefault="00415A51" w:rsidP="00BD7A50">
      <w:pPr>
        <w:pStyle w:val="BodyText"/>
        <w:spacing w:line="252" w:lineRule="auto"/>
        <w:ind w:right="312"/>
        <w:rPr>
          <w:bCs/>
        </w:rPr>
      </w:pPr>
      <w:r>
        <w:rPr>
          <w:bCs/>
        </w:rPr>
        <w:t>Provisional Certificates are optional, unless either of the following apply:</w:t>
      </w:r>
    </w:p>
    <w:p w14:paraId="04F75527" w14:textId="77777777" w:rsidR="00415A51" w:rsidRDefault="00415A51" w:rsidP="00BD7A50">
      <w:pPr>
        <w:pStyle w:val="BodyText"/>
        <w:numPr>
          <w:ilvl w:val="0"/>
          <w:numId w:val="18"/>
        </w:numPr>
        <w:spacing w:line="252" w:lineRule="auto"/>
        <w:ind w:right="311"/>
        <w:rPr>
          <w:bCs/>
        </w:rPr>
      </w:pPr>
      <w:r>
        <w:rPr>
          <w:bCs/>
        </w:rPr>
        <w:t>If you intend to apply for the Additional Rebate, you must apply for a Provisional Certificate.</w:t>
      </w:r>
    </w:p>
    <w:p w14:paraId="1F8A5F02" w14:textId="77777777" w:rsidR="00415A51" w:rsidRPr="00A023BE" w:rsidRDefault="00415A51" w:rsidP="00BD7A50">
      <w:pPr>
        <w:pStyle w:val="BodyText"/>
        <w:numPr>
          <w:ilvl w:val="0"/>
          <w:numId w:val="18"/>
        </w:numPr>
        <w:spacing w:line="252" w:lineRule="auto"/>
        <w:ind w:right="311"/>
        <w:rPr>
          <w:bCs/>
        </w:rPr>
      </w:pPr>
      <w:r>
        <w:rPr>
          <w:bCs/>
        </w:rPr>
        <w:t xml:space="preserve">If you have not registered the production </w:t>
      </w:r>
      <w:r w:rsidRPr="001B6B35">
        <w:rPr>
          <w:b/>
        </w:rPr>
        <w:t>before</w:t>
      </w:r>
      <w:r>
        <w:rPr>
          <w:bCs/>
        </w:rPr>
        <w:t xml:space="preserve"> starting Principal Photography, you must apply for a Provisional Certificate.</w:t>
      </w:r>
    </w:p>
    <w:p w14:paraId="6C2120F5" w14:textId="77777777" w:rsidR="000B1BFA" w:rsidRDefault="000B1BFA" w:rsidP="00BD7A50">
      <w:pPr>
        <w:spacing w:line="252" w:lineRule="auto"/>
      </w:pPr>
    </w:p>
    <w:p w14:paraId="1A6B9F27" w14:textId="2C3F061B" w:rsidR="00415A51" w:rsidRPr="00D415C6" w:rsidRDefault="00415A51" w:rsidP="00BD7A50">
      <w:pPr>
        <w:spacing w:line="252" w:lineRule="auto"/>
      </w:pPr>
      <w:r>
        <w:t xml:space="preserve">Productions that neither register nor apply for a Provisional Certificate </w:t>
      </w:r>
      <w:r>
        <w:rPr>
          <w:b/>
        </w:rPr>
        <w:t>will not be eligible</w:t>
      </w:r>
      <w:r>
        <w:t xml:space="preserve"> for the New</w:t>
      </w:r>
      <w:r w:rsidR="00823360">
        <w:t> </w:t>
      </w:r>
      <w:r>
        <w:t>Zealand Rebate.</w:t>
      </w:r>
    </w:p>
    <w:p w14:paraId="2DC56353" w14:textId="77777777" w:rsidR="00415A51" w:rsidRDefault="00415A51" w:rsidP="00BD7A50">
      <w:pPr>
        <w:pStyle w:val="BodyText"/>
        <w:spacing w:line="252" w:lineRule="auto"/>
      </w:pPr>
    </w:p>
    <w:p w14:paraId="05112847" w14:textId="77777777" w:rsidR="004A4642" w:rsidRPr="00907FEA" w:rsidRDefault="004A4642" w:rsidP="00BD7A50">
      <w:pPr>
        <w:pStyle w:val="BodyText"/>
        <w:spacing w:line="252" w:lineRule="auto"/>
      </w:pPr>
    </w:p>
    <w:p w14:paraId="08803DEC" w14:textId="77777777" w:rsidR="00415A51" w:rsidRPr="00D33AA4" w:rsidRDefault="00415A51" w:rsidP="00BD7A50">
      <w:pPr>
        <w:spacing w:line="252" w:lineRule="auto"/>
        <w:rPr>
          <w:b/>
          <w:i/>
          <w:iCs/>
        </w:rPr>
      </w:pPr>
      <w:r w:rsidRPr="00D33AA4">
        <w:rPr>
          <w:b/>
          <w:i/>
          <w:iCs/>
        </w:rPr>
        <w:t>When can I apply for a Provisional Certificate?</w:t>
      </w:r>
    </w:p>
    <w:p w14:paraId="3AD44740" w14:textId="41E526C0" w:rsidR="00415A51" w:rsidRDefault="00415A51" w:rsidP="00BD7A50">
      <w:pPr>
        <w:pStyle w:val="BodyText"/>
        <w:spacing w:line="252" w:lineRule="auto"/>
        <w:ind w:right="114" w:hanging="1"/>
      </w:pPr>
      <w:r>
        <w:t xml:space="preserve">A Provisional Certificate can be applied for any time prior to </w:t>
      </w:r>
      <w:r w:rsidR="00A779D5">
        <w:t>c</w:t>
      </w:r>
      <w:r>
        <w:t>ompletion of the production</w:t>
      </w:r>
      <w:r w:rsidRPr="00907FEA">
        <w:t>.</w:t>
      </w:r>
      <w:r>
        <w:t xml:space="preserve"> </w:t>
      </w:r>
      <w:r w:rsidR="00B81E87">
        <w:t xml:space="preserve">If a Provisional Certificate is approved, it is valid for six months from the date of issue. </w:t>
      </w:r>
      <w:r>
        <w:t xml:space="preserve">Applicants should be mindful </w:t>
      </w:r>
      <w:r w:rsidR="00B81E87">
        <w:t xml:space="preserve">of this </w:t>
      </w:r>
      <w:r>
        <w:t xml:space="preserve">if a </w:t>
      </w:r>
      <w:r>
        <w:lastRenderedPageBreak/>
        <w:t>valid Provisional Certificate is required for financial closing.</w:t>
      </w:r>
    </w:p>
    <w:p w14:paraId="1FCC8E03" w14:textId="77777777" w:rsidR="00E67375" w:rsidRPr="00907FEA" w:rsidRDefault="00E67375" w:rsidP="00BD7A50">
      <w:pPr>
        <w:pStyle w:val="BodyText"/>
        <w:spacing w:line="252" w:lineRule="auto"/>
        <w:ind w:right="114" w:hanging="1"/>
      </w:pPr>
    </w:p>
    <w:p w14:paraId="7CBE24C8" w14:textId="77777777" w:rsidR="00415A51" w:rsidRDefault="00415A51" w:rsidP="00BD7A50">
      <w:pPr>
        <w:spacing w:line="252" w:lineRule="auto"/>
      </w:pPr>
    </w:p>
    <w:p w14:paraId="331C1D9F" w14:textId="77777777" w:rsidR="00E67375" w:rsidRPr="006479F5" w:rsidRDefault="00E67375" w:rsidP="00E67375">
      <w:pPr>
        <w:spacing w:line="252" w:lineRule="auto"/>
        <w:rPr>
          <w:b/>
          <w:i/>
          <w:iCs/>
        </w:rPr>
      </w:pPr>
      <w:r w:rsidRPr="006479F5">
        <w:rPr>
          <w:b/>
          <w:i/>
          <w:iCs/>
        </w:rPr>
        <w:t xml:space="preserve">Do I </w:t>
      </w:r>
      <w:r>
        <w:rPr>
          <w:b/>
          <w:i/>
          <w:iCs/>
        </w:rPr>
        <w:t>need fully executed agreement at the Provisional application stage</w:t>
      </w:r>
      <w:r w:rsidRPr="006479F5">
        <w:rPr>
          <w:b/>
          <w:i/>
          <w:iCs/>
        </w:rPr>
        <w:t>?</w:t>
      </w:r>
    </w:p>
    <w:p w14:paraId="58A933AD" w14:textId="5DEF3D1B" w:rsidR="00E67375" w:rsidRDefault="00E67375" w:rsidP="00E67375">
      <w:pPr>
        <w:pStyle w:val="BodyText"/>
        <w:spacing w:line="252" w:lineRule="auto"/>
        <w:ind w:right="6"/>
      </w:pPr>
      <w:r>
        <w:t>No, however you will need to provide evidence</w:t>
      </w:r>
      <w:r w:rsidR="00057F40">
        <w:t xml:space="preserve"> – such as a deal memo, offer letter or draft agreement – that certain Criteria will be met</w:t>
      </w:r>
      <w:r w:rsidR="0003632F">
        <w:t>, namely</w:t>
      </w:r>
    </w:p>
    <w:p w14:paraId="31052646" w14:textId="05175BFC" w:rsidR="0003632F" w:rsidRPr="00907FEA" w:rsidRDefault="0003632F" w:rsidP="0003632F">
      <w:pPr>
        <w:pStyle w:val="BodyText"/>
        <w:numPr>
          <w:ilvl w:val="0"/>
          <w:numId w:val="44"/>
        </w:numPr>
        <w:spacing w:line="252" w:lineRule="auto"/>
        <w:ind w:right="6"/>
      </w:pPr>
      <w:r>
        <w:t>market attachment threshold (</w:t>
      </w:r>
      <w:r w:rsidR="002126C5">
        <w:t>at least 10% of the budget)</w:t>
      </w:r>
    </w:p>
    <w:p w14:paraId="6E3068A9" w14:textId="2BC55F00" w:rsidR="00E67375" w:rsidRPr="00907FEA" w:rsidRDefault="00E67375" w:rsidP="00E67375">
      <w:pPr>
        <w:pStyle w:val="ListParagraph"/>
        <w:numPr>
          <w:ilvl w:val="0"/>
          <w:numId w:val="27"/>
        </w:numPr>
        <w:spacing w:line="252" w:lineRule="auto"/>
        <w:ind w:right="3"/>
      </w:pPr>
      <w:r w:rsidRPr="00907FEA">
        <w:t xml:space="preserve">non‐New Zealand Government entities or persons to fund, in aggregate, </w:t>
      </w:r>
      <w:r>
        <w:t>the required threshold for the relevant format</w:t>
      </w:r>
      <w:r w:rsidRPr="00907FEA">
        <w:t>, evidenced by a signed letter of offer, deal memo or funding agreement;</w:t>
      </w:r>
      <w:r w:rsidRPr="00907FEA">
        <w:rPr>
          <w:spacing w:val="-6"/>
        </w:rPr>
        <w:t xml:space="preserve"> </w:t>
      </w:r>
      <w:r w:rsidRPr="00907FEA">
        <w:t>or</w:t>
      </w:r>
    </w:p>
    <w:p w14:paraId="522BFC0D" w14:textId="77777777" w:rsidR="00E67375" w:rsidRDefault="00E67375" w:rsidP="00E67375">
      <w:pPr>
        <w:pStyle w:val="ListParagraph"/>
        <w:numPr>
          <w:ilvl w:val="0"/>
          <w:numId w:val="27"/>
        </w:numPr>
        <w:spacing w:line="252" w:lineRule="auto"/>
        <w:ind w:right="3"/>
      </w:pPr>
      <w:r w:rsidRPr="00907FEA">
        <w:t xml:space="preserve">a written offer of funding from a New Zealand Government entity (or entities) that makes that funding conditional on </w:t>
      </w:r>
      <w:r>
        <w:t>the required threshold for the relevant format</w:t>
      </w:r>
      <w:r w:rsidRPr="00907FEA">
        <w:t xml:space="preserve"> being </w:t>
      </w:r>
      <w:r>
        <w:t>met</w:t>
      </w:r>
      <w:r w:rsidRPr="00907FEA">
        <w:t xml:space="preserve"> by non‐New</w:t>
      </w:r>
      <w:r>
        <w:t> </w:t>
      </w:r>
      <w:r w:rsidRPr="00907FEA">
        <w:t>Zealand Government</w:t>
      </w:r>
      <w:r w:rsidRPr="00907FEA">
        <w:rPr>
          <w:spacing w:val="-4"/>
        </w:rPr>
        <w:t xml:space="preserve"> </w:t>
      </w:r>
      <w:r w:rsidRPr="00907FEA">
        <w:t>entities.</w:t>
      </w:r>
    </w:p>
    <w:p w14:paraId="6628CF7D" w14:textId="77777777" w:rsidR="004A4642" w:rsidRDefault="004A4642" w:rsidP="00BD7A50">
      <w:pPr>
        <w:spacing w:line="252" w:lineRule="auto"/>
      </w:pPr>
    </w:p>
    <w:p w14:paraId="3C5F67C1" w14:textId="77777777" w:rsidR="00E67375" w:rsidRPr="00907FEA" w:rsidRDefault="00E67375" w:rsidP="00BD7A50">
      <w:pPr>
        <w:spacing w:line="252" w:lineRule="auto"/>
      </w:pPr>
    </w:p>
    <w:p w14:paraId="25961840" w14:textId="77777777" w:rsidR="00415A51" w:rsidRPr="00D33AA4" w:rsidRDefault="00415A51" w:rsidP="00BD7A50">
      <w:pPr>
        <w:spacing w:line="252" w:lineRule="auto"/>
        <w:rPr>
          <w:b/>
          <w:i/>
          <w:iCs/>
        </w:rPr>
      </w:pPr>
      <w:r w:rsidRPr="00D33AA4">
        <w:rPr>
          <w:b/>
          <w:i/>
          <w:iCs/>
        </w:rPr>
        <w:t>Do Provisional Certificates expire?</w:t>
      </w:r>
    </w:p>
    <w:p w14:paraId="02A0AAA8" w14:textId="019B7DAD" w:rsidR="006F20F8" w:rsidRPr="007B2EDA" w:rsidRDefault="00415A51" w:rsidP="007B2EDA">
      <w:pPr>
        <w:pStyle w:val="BodyText"/>
        <w:spacing w:line="252" w:lineRule="auto"/>
        <w:ind w:right="3"/>
      </w:pPr>
      <w:r w:rsidRPr="00907FEA">
        <w:t xml:space="preserve">Yes, a </w:t>
      </w:r>
      <w:r>
        <w:t>P</w:t>
      </w:r>
      <w:r w:rsidRPr="00907FEA">
        <w:t xml:space="preserve">rovisional </w:t>
      </w:r>
      <w:r>
        <w:t>C</w:t>
      </w:r>
      <w:r w:rsidRPr="00907FEA">
        <w:t xml:space="preserve">ertificate expires </w:t>
      </w:r>
      <w:r>
        <w:t>six</w:t>
      </w:r>
      <w:r w:rsidRPr="00907FEA">
        <w:t xml:space="preserve"> months </w:t>
      </w:r>
      <w:r>
        <w:t>from the issue date</w:t>
      </w:r>
      <w:r w:rsidRPr="00907FEA">
        <w:t xml:space="preserve"> unless the production has commenced Principal Photography within that timeframe. In exceptional circumstances</w:t>
      </w:r>
      <w:r>
        <w:t xml:space="preserve"> </w:t>
      </w:r>
      <w:r w:rsidRPr="00907FEA">
        <w:t>you may apply to the NZFC for an extension</w:t>
      </w:r>
      <w:r>
        <w:t xml:space="preserve">. Alternatively, a new Provisional application can be submitted any time prior to </w:t>
      </w:r>
      <w:r w:rsidR="007B2EDA">
        <w:t>c</w:t>
      </w:r>
      <w:r>
        <w:t>ompletion of the production.</w:t>
      </w:r>
    </w:p>
    <w:p w14:paraId="56547F05" w14:textId="77777777" w:rsidR="00582AB2" w:rsidRPr="00907FEA" w:rsidRDefault="00582AB2" w:rsidP="00BD7A50">
      <w:pPr>
        <w:spacing w:line="252" w:lineRule="auto"/>
      </w:pPr>
    </w:p>
    <w:p w14:paraId="45D2DB38" w14:textId="77777777" w:rsidR="00781459" w:rsidRPr="00375143" w:rsidRDefault="00781459" w:rsidP="00BD7A50">
      <w:pPr>
        <w:spacing w:line="252" w:lineRule="auto"/>
        <w:rPr>
          <w:b/>
          <w:bCs/>
        </w:rPr>
      </w:pPr>
    </w:p>
    <w:p w14:paraId="6D45B216" w14:textId="51E95D63" w:rsidR="005A2A60" w:rsidRPr="00D33AA4" w:rsidRDefault="005A2A60" w:rsidP="00BD7A50">
      <w:pPr>
        <w:spacing w:line="252" w:lineRule="auto"/>
        <w:rPr>
          <w:b/>
          <w:i/>
          <w:iCs/>
        </w:rPr>
      </w:pPr>
      <w:r w:rsidRPr="00D33AA4">
        <w:rPr>
          <w:b/>
          <w:i/>
          <w:iCs/>
        </w:rPr>
        <w:t xml:space="preserve">Do I have to pay </w:t>
      </w:r>
      <w:r w:rsidR="00472729" w:rsidRPr="00D33AA4">
        <w:rPr>
          <w:b/>
          <w:i/>
          <w:iCs/>
        </w:rPr>
        <w:t xml:space="preserve">the NZFC </w:t>
      </w:r>
      <w:r w:rsidRPr="00D33AA4">
        <w:rPr>
          <w:b/>
          <w:i/>
          <w:iCs/>
        </w:rPr>
        <w:t>an application fee to submit a Rebate application?</w:t>
      </w:r>
    </w:p>
    <w:p w14:paraId="63B31079" w14:textId="77CA9B8C" w:rsidR="005A2A60" w:rsidRPr="00534C2F" w:rsidRDefault="00472729" w:rsidP="00BD7A50">
      <w:pPr>
        <w:spacing w:line="252" w:lineRule="auto"/>
        <w:rPr>
          <w:iCs/>
        </w:rPr>
      </w:pPr>
      <w:r w:rsidRPr="00534C2F">
        <w:rPr>
          <w:iCs/>
        </w:rPr>
        <w:t xml:space="preserve">No, not currently. </w:t>
      </w:r>
    </w:p>
    <w:p w14:paraId="63B682D9" w14:textId="77777777" w:rsidR="00781459" w:rsidRDefault="00781459" w:rsidP="00BD7A50">
      <w:pPr>
        <w:spacing w:line="252" w:lineRule="auto"/>
        <w:rPr>
          <w:b/>
        </w:rPr>
      </w:pPr>
    </w:p>
    <w:p w14:paraId="0DA2A739" w14:textId="77777777" w:rsidR="004A4642" w:rsidRDefault="004A4642" w:rsidP="00BD7A50">
      <w:pPr>
        <w:spacing w:line="252" w:lineRule="auto"/>
        <w:rPr>
          <w:b/>
          <w:bCs/>
          <w:iCs/>
        </w:rPr>
      </w:pPr>
    </w:p>
    <w:p w14:paraId="1C01855F" w14:textId="77777777" w:rsidR="00A54E51" w:rsidRPr="00D33AA4" w:rsidRDefault="00A54E51" w:rsidP="00BD7A50">
      <w:pPr>
        <w:spacing w:line="252" w:lineRule="auto"/>
        <w:rPr>
          <w:b/>
          <w:i/>
          <w:iCs/>
        </w:rPr>
      </w:pPr>
      <w:r w:rsidRPr="00D33AA4">
        <w:rPr>
          <w:b/>
          <w:i/>
          <w:iCs/>
        </w:rPr>
        <w:t>When should I submit my final rebate application?</w:t>
      </w:r>
    </w:p>
    <w:p w14:paraId="5A0EFEB6" w14:textId="2AFE3374" w:rsidR="00A54E51" w:rsidRPr="00235DBF" w:rsidRDefault="00A54E51" w:rsidP="00BD7A50">
      <w:pPr>
        <w:spacing w:line="252" w:lineRule="auto"/>
        <w:rPr>
          <w:bCs/>
        </w:rPr>
      </w:pPr>
      <w:r>
        <w:rPr>
          <w:bCs/>
        </w:rPr>
        <w:t xml:space="preserve">You have six months to submit your application from the date your production is completed. </w:t>
      </w:r>
    </w:p>
    <w:p w14:paraId="14C7FB72" w14:textId="77777777" w:rsidR="00253D7D" w:rsidRDefault="00253D7D" w:rsidP="00BD7A50">
      <w:pPr>
        <w:spacing w:line="252" w:lineRule="auto"/>
      </w:pPr>
    </w:p>
    <w:p w14:paraId="7122E476" w14:textId="77777777" w:rsidR="004A4642" w:rsidRPr="00907FEA" w:rsidRDefault="004A4642" w:rsidP="00BD7A50">
      <w:pPr>
        <w:spacing w:line="252" w:lineRule="auto"/>
      </w:pPr>
    </w:p>
    <w:p w14:paraId="62EAC9D6" w14:textId="77777777" w:rsidR="00F810C4" w:rsidRPr="00D33AA4" w:rsidRDefault="00F810C4" w:rsidP="00BD7A50">
      <w:pPr>
        <w:spacing w:line="252" w:lineRule="auto"/>
        <w:rPr>
          <w:b/>
          <w:i/>
          <w:iCs/>
        </w:rPr>
      </w:pPr>
      <w:r w:rsidRPr="00D33AA4">
        <w:rPr>
          <w:b/>
          <w:i/>
          <w:iCs/>
        </w:rPr>
        <w:t>When does my Official Co‐production certificate need to be in place?</w:t>
      </w:r>
    </w:p>
    <w:p w14:paraId="644E0230" w14:textId="77777777" w:rsidR="00F810C4" w:rsidRPr="00907FEA" w:rsidRDefault="00F810C4" w:rsidP="00BD7A50">
      <w:pPr>
        <w:pStyle w:val="BodyText"/>
        <w:spacing w:line="252" w:lineRule="auto"/>
        <w:ind w:right="201"/>
      </w:pPr>
      <w:r w:rsidRPr="00907FEA">
        <w:t xml:space="preserve">If you are applying for </w:t>
      </w:r>
      <w:r>
        <w:t>an NZSPR P</w:t>
      </w:r>
      <w:r w:rsidRPr="00907FEA">
        <w:t xml:space="preserve">rovisional </w:t>
      </w:r>
      <w:r>
        <w:t>C</w:t>
      </w:r>
      <w:r w:rsidRPr="00907FEA">
        <w:t>ertificat</w:t>
      </w:r>
      <w:r>
        <w:t>e</w:t>
      </w:r>
      <w:r w:rsidRPr="00907FEA">
        <w:t xml:space="preserve">, you </w:t>
      </w:r>
      <w:r>
        <w:t>do not need to have a provisional Co-production certificate</w:t>
      </w:r>
      <w:r w:rsidRPr="00907FEA">
        <w:t>.</w:t>
      </w:r>
    </w:p>
    <w:p w14:paraId="00E646BA" w14:textId="77777777" w:rsidR="009022D4" w:rsidRDefault="009022D4" w:rsidP="00BD7A50">
      <w:pPr>
        <w:pStyle w:val="BodyText"/>
        <w:spacing w:line="252" w:lineRule="auto"/>
        <w:ind w:right="314"/>
      </w:pPr>
    </w:p>
    <w:p w14:paraId="1FB6D769" w14:textId="77777777" w:rsidR="00F810C4" w:rsidRDefault="00F810C4" w:rsidP="00BD7A50">
      <w:pPr>
        <w:pStyle w:val="BodyText"/>
        <w:spacing w:line="252" w:lineRule="auto"/>
        <w:ind w:right="314"/>
      </w:pPr>
      <w:r w:rsidRPr="00907FEA">
        <w:t xml:space="preserve">If you are applying for </w:t>
      </w:r>
      <w:r>
        <w:t>an NZSPR F</w:t>
      </w:r>
      <w:r w:rsidRPr="00907FEA">
        <w:t xml:space="preserve">inal </w:t>
      </w:r>
      <w:r>
        <w:t>C</w:t>
      </w:r>
      <w:r w:rsidRPr="00907FEA">
        <w:t>ertificat</w:t>
      </w:r>
      <w:r>
        <w:t>e</w:t>
      </w:r>
      <w:r w:rsidRPr="00907FEA">
        <w:t xml:space="preserve">, you </w:t>
      </w:r>
      <w:r>
        <w:t>can submit this before receiving a Final Co-production certificate, however your Final application will not be presented to the Rebate Panel until the production receives final approval as an Official Co-production from the NZFC and the relevant competent authority/authorities of the co-production country/countries.</w:t>
      </w:r>
    </w:p>
    <w:p w14:paraId="3751F06C" w14:textId="77777777" w:rsidR="00003C87" w:rsidRDefault="00003C87" w:rsidP="00BD7A50">
      <w:pPr>
        <w:pStyle w:val="BodyText"/>
        <w:spacing w:line="252" w:lineRule="auto"/>
        <w:ind w:right="314"/>
      </w:pPr>
    </w:p>
    <w:p w14:paraId="4472A72B" w14:textId="77777777" w:rsidR="00F810C4" w:rsidRDefault="00F810C4" w:rsidP="00BD7A50">
      <w:pPr>
        <w:pStyle w:val="BodyText"/>
        <w:spacing w:line="252" w:lineRule="auto"/>
        <w:ind w:right="314"/>
      </w:pPr>
      <w:r>
        <w:t xml:space="preserve">If you are applying for an Interim Certificate, you must complete the </w:t>
      </w:r>
      <w:hyperlink r:id="rId21" w:history="1">
        <w:r w:rsidRPr="0070218D">
          <w:rPr>
            <w:rStyle w:val="Hyperlink"/>
          </w:rPr>
          <w:t>Official Co-production Declaration</w:t>
        </w:r>
      </w:hyperlink>
      <w:r>
        <w:t xml:space="preserve"> and include it with the Interim application.</w:t>
      </w:r>
    </w:p>
    <w:p w14:paraId="37829AA9" w14:textId="77777777" w:rsidR="0017259C" w:rsidRDefault="0017259C" w:rsidP="00BD7A50">
      <w:pPr>
        <w:spacing w:line="252" w:lineRule="auto"/>
        <w:rPr>
          <w:b/>
          <w:bCs/>
        </w:rPr>
      </w:pPr>
    </w:p>
    <w:p w14:paraId="31562FD9" w14:textId="77777777" w:rsidR="004A4642" w:rsidRPr="00907FEA" w:rsidRDefault="004A4642" w:rsidP="00BD7A50">
      <w:pPr>
        <w:spacing w:line="252" w:lineRule="auto"/>
        <w:rPr>
          <w:b/>
          <w:bCs/>
        </w:rPr>
      </w:pPr>
    </w:p>
    <w:p w14:paraId="28740755" w14:textId="2D8B7B7C" w:rsidR="0017259C" w:rsidRPr="00D33AA4" w:rsidRDefault="0017259C" w:rsidP="00BD7A50">
      <w:pPr>
        <w:spacing w:line="252" w:lineRule="auto"/>
        <w:rPr>
          <w:b/>
          <w:i/>
          <w:iCs/>
        </w:rPr>
      </w:pPr>
      <w:r w:rsidRPr="00D33AA4">
        <w:rPr>
          <w:b/>
          <w:i/>
          <w:iCs/>
        </w:rPr>
        <w:t xml:space="preserve">Can I make an interim application for the New Zealand Rebate before my production is </w:t>
      </w:r>
      <w:r w:rsidR="00444E18" w:rsidRPr="00D33AA4">
        <w:rPr>
          <w:b/>
          <w:i/>
          <w:iCs/>
        </w:rPr>
        <w:t>c</w:t>
      </w:r>
      <w:r w:rsidRPr="00D33AA4">
        <w:rPr>
          <w:b/>
          <w:i/>
          <w:iCs/>
        </w:rPr>
        <w:t>ompleted?</w:t>
      </w:r>
    </w:p>
    <w:p w14:paraId="064A1BBA" w14:textId="4B4BCC7F" w:rsidR="0017259C" w:rsidRDefault="0017259C" w:rsidP="00BD7A50">
      <w:pPr>
        <w:spacing w:line="252" w:lineRule="auto"/>
      </w:pPr>
      <w:r w:rsidRPr="7BFE4619">
        <w:t xml:space="preserve">You should refer to clause 29 of the Criteria to check if your production is eligible to submit an application for an Interim Rebate. </w:t>
      </w:r>
      <w:r w:rsidR="00351E12">
        <w:t>Your production</w:t>
      </w:r>
      <w:r w:rsidR="005A3355">
        <w:t xml:space="preserve"> must have incurred </w:t>
      </w:r>
      <w:r w:rsidR="002F7693">
        <w:t xml:space="preserve">QNZPE of </w:t>
      </w:r>
      <w:r w:rsidR="005A3355">
        <w:t xml:space="preserve">at least </w:t>
      </w:r>
      <w:r w:rsidR="00685C2A" w:rsidRPr="00045C6E">
        <w:rPr>
          <w:color w:val="000000"/>
        </w:rPr>
        <w:t xml:space="preserve">50% of the relevant expenditure threshold for the format. </w:t>
      </w:r>
      <w:r w:rsidR="00685C2A">
        <w:rPr>
          <w:color w:val="000000"/>
        </w:rPr>
        <w:t xml:space="preserve">For example, </w:t>
      </w:r>
      <w:r w:rsidR="00685C2A" w:rsidRPr="00045C6E">
        <w:rPr>
          <w:color w:val="000000"/>
        </w:rPr>
        <w:t xml:space="preserve">for a feature film you </w:t>
      </w:r>
      <w:r w:rsidR="00685C2A">
        <w:rPr>
          <w:color w:val="000000"/>
        </w:rPr>
        <w:t xml:space="preserve">will </w:t>
      </w:r>
      <w:r w:rsidR="00685C2A" w:rsidRPr="00045C6E">
        <w:rPr>
          <w:color w:val="000000"/>
        </w:rPr>
        <w:t xml:space="preserve">need to have incurred at least 50% of </w:t>
      </w:r>
      <w:r w:rsidR="00685C2A">
        <w:rPr>
          <w:color w:val="000000"/>
        </w:rPr>
        <w:t>$</w:t>
      </w:r>
      <w:r w:rsidR="00685C2A" w:rsidRPr="00045C6E">
        <w:rPr>
          <w:color w:val="000000"/>
        </w:rPr>
        <w:t>2.5 million.</w:t>
      </w:r>
      <w:r w:rsidR="00685C2A" w:rsidRPr="7BFE4619">
        <w:t xml:space="preserve"> If</w:t>
      </w:r>
      <w:r w:rsidRPr="7BFE4619">
        <w:t xml:space="preserve"> you are unsure whether your production is eligible for an Interim Rebate, please contact </w:t>
      </w:r>
      <w:hyperlink r:id="rId22">
        <w:r w:rsidRPr="7BFE4619">
          <w:rPr>
            <w:rStyle w:val="Hyperlink"/>
          </w:rPr>
          <w:t>nzspr@nzfilm.co.nz.</w:t>
        </w:r>
      </w:hyperlink>
    </w:p>
    <w:p w14:paraId="0A2620F5" w14:textId="77777777" w:rsidR="00685C2A" w:rsidRDefault="00685C2A" w:rsidP="00BD7A50">
      <w:pPr>
        <w:pStyle w:val="BodyText"/>
        <w:spacing w:line="252" w:lineRule="auto"/>
        <w:ind w:right="314"/>
      </w:pPr>
    </w:p>
    <w:p w14:paraId="0C68BBE0" w14:textId="61E4D84E" w:rsidR="00431568" w:rsidRPr="00907FEA" w:rsidRDefault="0017259C" w:rsidP="00BD7A50">
      <w:pPr>
        <w:pStyle w:val="BodyText"/>
        <w:spacing w:line="252" w:lineRule="auto"/>
        <w:ind w:right="314"/>
      </w:pPr>
      <w:r w:rsidRPr="7BFE4619">
        <w:t xml:space="preserve">Interim applications should be </w:t>
      </w:r>
      <w:r w:rsidR="003218AD">
        <w:t xml:space="preserve">submitted via the </w:t>
      </w:r>
      <w:hyperlink r:id="rId23" w:history="1">
        <w:r w:rsidR="003218AD" w:rsidRPr="00561101">
          <w:rPr>
            <w:rStyle w:val="Hyperlink"/>
          </w:rPr>
          <w:t>NZFC funding portal</w:t>
        </w:r>
      </w:hyperlink>
      <w:r w:rsidR="003218AD">
        <w:t xml:space="preserve">, on the </w:t>
      </w:r>
      <w:r w:rsidR="005A3355" w:rsidRPr="003218AD">
        <w:t>relevant Final application form</w:t>
      </w:r>
      <w:r w:rsidR="003218AD">
        <w:t>.</w:t>
      </w:r>
    </w:p>
    <w:p w14:paraId="7FD0B1DC" w14:textId="77777777" w:rsidR="00734BCD" w:rsidRDefault="00734BCD" w:rsidP="00BD7A50">
      <w:pPr>
        <w:spacing w:line="252" w:lineRule="auto"/>
        <w:rPr>
          <w:b/>
          <w:bCs/>
        </w:rPr>
      </w:pPr>
    </w:p>
    <w:p w14:paraId="2347586E" w14:textId="77777777" w:rsidR="004A4642" w:rsidRDefault="004A4642" w:rsidP="00BD7A50">
      <w:pPr>
        <w:spacing w:line="252" w:lineRule="auto"/>
        <w:rPr>
          <w:b/>
          <w:bCs/>
        </w:rPr>
      </w:pPr>
    </w:p>
    <w:p w14:paraId="12D6B9C8" w14:textId="77777777" w:rsidR="00B20E5F" w:rsidRDefault="00B20E5F" w:rsidP="00BD7A50">
      <w:pPr>
        <w:spacing w:line="252" w:lineRule="auto"/>
        <w:rPr>
          <w:b/>
          <w:i/>
          <w:iCs/>
        </w:rPr>
      </w:pPr>
    </w:p>
    <w:p w14:paraId="40AD0988" w14:textId="66382455" w:rsidR="00A54E51" w:rsidRPr="00D33AA4" w:rsidRDefault="00A54E51" w:rsidP="00BD7A50">
      <w:pPr>
        <w:spacing w:line="252" w:lineRule="auto"/>
        <w:rPr>
          <w:b/>
          <w:i/>
          <w:iCs/>
        </w:rPr>
      </w:pPr>
      <w:r w:rsidRPr="00D33AA4">
        <w:rPr>
          <w:b/>
          <w:i/>
          <w:iCs/>
        </w:rPr>
        <w:lastRenderedPageBreak/>
        <w:t>What happens if I submit my Final application, then realise that I forgot to claim some QNZPE?</w:t>
      </w:r>
    </w:p>
    <w:p w14:paraId="49537E39" w14:textId="5BC84AA6" w:rsidR="00A54E51" w:rsidRPr="00907FEA" w:rsidRDefault="00A54E51" w:rsidP="00BD7A50">
      <w:pPr>
        <w:pStyle w:val="BodyText"/>
        <w:spacing w:line="252" w:lineRule="auto"/>
        <w:ind w:right="3"/>
      </w:pPr>
      <w:r w:rsidRPr="00907FEA">
        <w:t xml:space="preserve">Provided the application has not yet been considered by the </w:t>
      </w:r>
      <w:r>
        <w:t>Rebate</w:t>
      </w:r>
      <w:r w:rsidRPr="00907FEA">
        <w:t xml:space="preserve"> Panel, you can choose to withdraw the </w:t>
      </w:r>
      <w:r w:rsidR="002F7693">
        <w:t xml:space="preserve">existing QNZPE claim and resubmit a new audited expenditure statement. </w:t>
      </w:r>
    </w:p>
    <w:p w14:paraId="7CE4A870" w14:textId="77777777" w:rsidR="00CD0FC7" w:rsidRPr="00907FEA" w:rsidRDefault="00CD0FC7" w:rsidP="00BD7A50">
      <w:pPr>
        <w:spacing w:line="252" w:lineRule="auto"/>
      </w:pPr>
    </w:p>
    <w:p w14:paraId="11A37802" w14:textId="77777777" w:rsidR="005B6796" w:rsidRDefault="005B6796" w:rsidP="005B6796">
      <w:pPr>
        <w:spacing w:line="252" w:lineRule="auto"/>
        <w:ind w:right="391"/>
        <w:rPr>
          <w:b/>
          <w:bCs/>
        </w:rPr>
      </w:pPr>
    </w:p>
    <w:p w14:paraId="473FA9BC" w14:textId="77777777" w:rsidR="005B6796" w:rsidRPr="00D33AA4" w:rsidRDefault="005B6796" w:rsidP="005B6796">
      <w:pPr>
        <w:spacing w:line="252" w:lineRule="auto"/>
        <w:rPr>
          <w:b/>
          <w:i/>
          <w:iCs/>
        </w:rPr>
      </w:pPr>
      <w:r w:rsidRPr="00D33AA4">
        <w:rPr>
          <w:b/>
          <w:i/>
          <w:iCs/>
        </w:rPr>
        <w:t>Do I have to use a particular accounting system when preparing my cost reports for my application?</w:t>
      </w:r>
    </w:p>
    <w:p w14:paraId="705F764C" w14:textId="77777777" w:rsidR="005B6796" w:rsidRDefault="005B6796" w:rsidP="005B6796">
      <w:pPr>
        <w:spacing w:line="252" w:lineRule="auto"/>
      </w:pPr>
      <w:r w:rsidRPr="00907FEA">
        <w:t>No, but your accounting system should be one that is recognised and commonly used for production accounting. It needs to be set up in such a way to enable you to track and code all items of expenditure with reference to, in New Zealand dollars, QNZPE, non‐QNZPE and for official co‐productions only, TPE and exclusions from TPE.</w:t>
      </w:r>
    </w:p>
    <w:p w14:paraId="194A3C1F" w14:textId="77777777" w:rsidR="005B6796" w:rsidRDefault="005B6796" w:rsidP="005B6796">
      <w:pPr>
        <w:spacing w:line="252" w:lineRule="auto"/>
      </w:pPr>
    </w:p>
    <w:p w14:paraId="4FF12423" w14:textId="77777777" w:rsidR="005B6796" w:rsidRPr="00375143" w:rsidRDefault="005B6796" w:rsidP="005B6796">
      <w:pPr>
        <w:spacing w:line="252" w:lineRule="auto"/>
        <w:ind w:right="391"/>
        <w:rPr>
          <w:b/>
          <w:bCs/>
        </w:rPr>
      </w:pPr>
    </w:p>
    <w:p w14:paraId="7104395D" w14:textId="77777777" w:rsidR="005B6796" w:rsidRPr="00D33AA4" w:rsidRDefault="005B6796" w:rsidP="005B6796">
      <w:pPr>
        <w:spacing w:line="252" w:lineRule="auto"/>
        <w:rPr>
          <w:b/>
          <w:i/>
          <w:iCs/>
        </w:rPr>
      </w:pPr>
      <w:r w:rsidRPr="00D33AA4">
        <w:rPr>
          <w:b/>
          <w:i/>
          <w:iCs/>
        </w:rPr>
        <w:t>Can I apply for a Provisional Certificate without a distribution agreement?</w:t>
      </w:r>
    </w:p>
    <w:p w14:paraId="4A199F25" w14:textId="3711669B" w:rsidR="005B6796" w:rsidRPr="00907FEA" w:rsidRDefault="005B6796" w:rsidP="005B6796">
      <w:pPr>
        <w:pStyle w:val="BodyText"/>
        <w:spacing w:line="252" w:lineRule="auto"/>
        <w:ind w:right="191"/>
      </w:pPr>
      <w:r w:rsidRPr="00907FEA">
        <w:t xml:space="preserve">You do not need to have a </w:t>
      </w:r>
      <w:r w:rsidR="00742242">
        <w:t>signed</w:t>
      </w:r>
      <w:r w:rsidRPr="00907FEA">
        <w:t xml:space="preserve"> long</w:t>
      </w:r>
      <w:r w:rsidR="00742242">
        <w:t>-</w:t>
      </w:r>
      <w:r w:rsidRPr="00907FEA">
        <w:t xml:space="preserve">form distribution agreement to apply for a </w:t>
      </w:r>
      <w:r>
        <w:t>P</w:t>
      </w:r>
      <w:r w:rsidRPr="00907FEA">
        <w:t xml:space="preserve">rovisional </w:t>
      </w:r>
      <w:r>
        <w:t>C</w:t>
      </w:r>
      <w:r w:rsidRPr="00907FEA">
        <w:t xml:space="preserve">ertificate. However, you must have a firm offer letter or deal memo from a recognised distributor that demonstrates the audience reach of the production will be commensurate with the expected amount of the New Zealand </w:t>
      </w:r>
      <w:r>
        <w:t>Rebate</w:t>
      </w:r>
      <w:r w:rsidRPr="00907FEA">
        <w:t xml:space="preserve"> (e.g., for films, the number of screens and cities, P&amp;A spend etc.; and for TV, the network, intended timeslot and likely audience). You must also provide an audience engagement plan setting out how the production will be seen by audiences in New Zealand (refer to the Audience Engagement information sheet on the NZFC website for details</w:t>
      </w:r>
      <w:r>
        <w:t xml:space="preserve">: </w:t>
      </w:r>
      <w:hyperlink r:id="rId24" w:history="1">
        <w:r w:rsidR="005649FB">
          <w:rPr>
            <w:rStyle w:val="Hyperlink"/>
          </w:rPr>
          <w:t>nzfilm.co.nz/resources/nzspr-template-audience-engagement-plan</w:t>
        </w:r>
      </w:hyperlink>
      <w:r w:rsidRPr="00907FEA">
        <w:t xml:space="preserve">). You cannot apply for a </w:t>
      </w:r>
      <w:r>
        <w:t>P</w:t>
      </w:r>
      <w:r w:rsidRPr="00907FEA">
        <w:t>rovisional certificate until you have met these requirements.</w:t>
      </w:r>
    </w:p>
    <w:p w14:paraId="53FB19BE" w14:textId="77777777" w:rsidR="005B6796" w:rsidRDefault="005B6796" w:rsidP="005B6796">
      <w:pPr>
        <w:spacing w:line="252" w:lineRule="auto"/>
        <w:ind w:right="391"/>
      </w:pPr>
    </w:p>
    <w:p w14:paraId="63177CEA" w14:textId="77777777" w:rsidR="005B6796" w:rsidRPr="00907FEA" w:rsidRDefault="005B6796" w:rsidP="005B6796">
      <w:pPr>
        <w:spacing w:line="252" w:lineRule="auto"/>
        <w:rPr>
          <w:b/>
        </w:rPr>
      </w:pPr>
    </w:p>
    <w:p w14:paraId="1720169F" w14:textId="77777777" w:rsidR="005B6796" w:rsidRPr="00D33AA4" w:rsidRDefault="005B6796" w:rsidP="005B6796">
      <w:pPr>
        <w:spacing w:line="252" w:lineRule="auto"/>
        <w:rPr>
          <w:b/>
          <w:i/>
          <w:iCs/>
        </w:rPr>
      </w:pPr>
      <w:r w:rsidRPr="00D33AA4">
        <w:rPr>
          <w:b/>
          <w:i/>
          <w:iCs/>
        </w:rPr>
        <w:t>Do I have to provide a credit and NZFC logo in the completed production and promotional materials to the New Zealand Government via the NZFC as part of my application? What if these promotional assets aren’t ready at the time I wish to submit my application?</w:t>
      </w:r>
    </w:p>
    <w:p w14:paraId="45107DAB" w14:textId="1C2A830E" w:rsidR="005B6796" w:rsidRPr="00907FEA" w:rsidRDefault="005B6796" w:rsidP="005B6796">
      <w:pPr>
        <w:pStyle w:val="BodyText"/>
        <w:spacing w:line="252" w:lineRule="auto"/>
        <w:ind w:right="203"/>
      </w:pPr>
      <w:r w:rsidRPr="00907FEA">
        <w:t xml:space="preserve">Yes, this is mandatory. If there are exceptional circumstances which mean you are unable to provide a credit, logo and/or promotional materials, you need to discuss this with the NZFC before submitting your </w:t>
      </w:r>
      <w:r w:rsidR="003B6469">
        <w:t>F</w:t>
      </w:r>
      <w:r w:rsidRPr="00907FEA">
        <w:t>inal application. Waivers of this requirement will only be given where the applicant is genuinely not in a position to satisfy this requirement.</w:t>
      </w:r>
    </w:p>
    <w:p w14:paraId="24B1F3E5" w14:textId="77777777" w:rsidR="005B6796" w:rsidRDefault="005B6796" w:rsidP="005B6796">
      <w:pPr>
        <w:pStyle w:val="BodyText"/>
        <w:spacing w:line="252" w:lineRule="auto"/>
        <w:ind w:right="203"/>
      </w:pPr>
    </w:p>
    <w:p w14:paraId="59E66BCF" w14:textId="77777777" w:rsidR="005B6796" w:rsidRDefault="005B6796" w:rsidP="005B6796">
      <w:pPr>
        <w:pStyle w:val="BodyText"/>
        <w:spacing w:line="252" w:lineRule="auto"/>
        <w:ind w:right="203"/>
      </w:pPr>
      <w:r w:rsidRPr="00907FEA">
        <w:t xml:space="preserve">Please email </w:t>
      </w:r>
      <w:hyperlink r:id="rId25">
        <w:hyperlink r:id="rId26" w:history="1">
          <w:r>
            <w:rPr>
              <w:rStyle w:val="Hyperlink"/>
            </w:rPr>
            <w:t>nzspr@nzfilm.co.nz</w:t>
          </w:r>
        </w:hyperlink>
        <w:r>
          <w:rPr>
            <w:color w:val="0000FF"/>
          </w:rPr>
          <w:t xml:space="preserve"> </w:t>
        </w:r>
      </w:hyperlink>
      <w:r w:rsidRPr="00907FEA">
        <w:t>to obtain the current version of the NZFC logo.</w:t>
      </w:r>
    </w:p>
    <w:p w14:paraId="77C2D94F" w14:textId="77777777" w:rsidR="005B6796" w:rsidRPr="00907FEA" w:rsidRDefault="005B6796" w:rsidP="005B6796">
      <w:pPr>
        <w:pStyle w:val="BodyText"/>
        <w:spacing w:line="252" w:lineRule="auto"/>
        <w:ind w:right="203"/>
      </w:pPr>
    </w:p>
    <w:p w14:paraId="0917A83C" w14:textId="03C4F419" w:rsidR="005B6796" w:rsidRPr="00907FEA" w:rsidRDefault="005B6796" w:rsidP="005B6796">
      <w:pPr>
        <w:pStyle w:val="BodyText"/>
        <w:spacing w:line="252" w:lineRule="auto"/>
        <w:ind w:right="203"/>
      </w:pPr>
      <w:r w:rsidRPr="00907FEA">
        <w:t>The promotional material schedule can be viewed on the NZFC website:</w:t>
      </w:r>
      <w:r>
        <w:t xml:space="preserve"> </w:t>
      </w:r>
      <w:hyperlink r:id="rId27" w:history="1">
        <w:r w:rsidR="003B6469">
          <w:rPr>
            <w:rStyle w:val="Hyperlink"/>
          </w:rPr>
          <w:t>nzfilm.co.nz/resources/nzspr-template-audience-engagement-plan</w:t>
        </w:r>
      </w:hyperlink>
    </w:p>
    <w:p w14:paraId="04133F6A" w14:textId="77777777" w:rsidR="005B6796" w:rsidRDefault="005B6796" w:rsidP="00BD7A50">
      <w:pPr>
        <w:spacing w:line="252" w:lineRule="auto"/>
        <w:rPr>
          <w:b/>
          <w:bCs/>
        </w:rPr>
      </w:pPr>
    </w:p>
    <w:p w14:paraId="1D2F8343" w14:textId="77777777" w:rsidR="005B6796" w:rsidRDefault="005B6796" w:rsidP="00BD7A50">
      <w:pPr>
        <w:spacing w:line="252" w:lineRule="auto"/>
        <w:rPr>
          <w:b/>
          <w:bCs/>
        </w:rPr>
      </w:pPr>
    </w:p>
    <w:p w14:paraId="33E573E5" w14:textId="77777777" w:rsidR="00D46042" w:rsidRDefault="00D46042" w:rsidP="00BD7A50">
      <w:pPr>
        <w:spacing w:line="252" w:lineRule="auto"/>
        <w:rPr>
          <w:b/>
          <w:bCs/>
        </w:rPr>
      </w:pPr>
    </w:p>
    <w:p w14:paraId="1934883B" w14:textId="1D824CB3" w:rsidR="00C0213F" w:rsidRPr="00FA1455" w:rsidRDefault="002F28D7" w:rsidP="00BD7A50">
      <w:pPr>
        <w:spacing w:line="252" w:lineRule="auto"/>
        <w:rPr>
          <w:b/>
          <w:sz w:val="32"/>
          <w:szCs w:val="32"/>
        </w:rPr>
      </w:pPr>
      <w:r w:rsidRPr="00FA1455">
        <w:rPr>
          <w:b/>
          <w:sz w:val="32"/>
          <w:szCs w:val="32"/>
        </w:rPr>
        <w:t>Assessment Process</w:t>
      </w:r>
    </w:p>
    <w:p w14:paraId="7CD91F98" w14:textId="77777777" w:rsidR="004A7A43" w:rsidRPr="00375143" w:rsidRDefault="004A7A43" w:rsidP="00BD7A50">
      <w:pPr>
        <w:spacing w:line="252" w:lineRule="auto"/>
        <w:rPr>
          <w:b/>
          <w:bCs/>
        </w:rPr>
      </w:pPr>
    </w:p>
    <w:p w14:paraId="015F79DA" w14:textId="7917A0F0" w:rsidR="006B1000" w:rsidRPr="00D33AA4" w:rsidRDefault="002A1B72" w:rsidP="00BD7A50">
      <w:pPr>
        <w:spacing w:line="252" w:lineRule="auto"/>
        <w:rPr>
          <w:b/>
          <w:i/>
          <w:iCs/>
        </w:rPr>
      </w:pPr>
      <w:r w:rsidRPr="00D33AA4">
        <w:rPr>
          <w:b/>
          <w:i/>
          <w:iCs/>
        </w:rPr>
        <w:t>How long does it take for the NZFC to acknowledge a registration?</w:t>
      </w:r>
    </w:p>
    <w:p w14:paraId="20776D78" w14:textId="68045A4A" w:rsidR="002A1B72" w:rsidRPr="00375143" w:rsidRDefault="00601DDF" w:rsidP="00BD7A50">
      <w:pPr>
        <w:spacing w:line="252" w:lineRule="auto"/>
        <w:rPr>
          <w:iCs/>
        </w:rPr>
      </w:pPr>
      <w:r w:rsidRPr="00375143">
        <w:rPr>
          <w:iCs/>
        </w:rPr>
        <w:t>Typically, 1-2 days.</w:t>
      </w:r>
    </w:p>
    <w:p w14:paraId="0BFBA769" w14:textId="77777777" w:rsidR="00601DDF" w:rsidRDefault="00601DDF" w:rsidP="00BD7A50">
      <w:pPr>
        <w:spacing w:line="252" w:lineRule="auto"/>
        <w:rPr>
          <w:i/>
        </w:rPr>
      </w:pPr>
    </w:p>
    <w:p w14:paraId="65A88079" w14:textId="77777777" w:rsidR="00CD0FC7" w:rsidRDefault="00CD0FC7" w:rsidP="00BD7A50">
      <w:pPr>
        <w:spacing w:line="252" w:lineRule="auto"/>
        <w:rPr>
          <w:i/>
        </w:rPr>
      </w:pPr>
    </w:p>
    <w:p w14:paraId="6BEFBD2D" w14:textId="795F9A65" w:rsidR="00643A47" w:rsidRPr="00907FEA" w:rsidRDefault="00643A47" w:rsidP="00BD7A50">
      <w:pPr>
        <w:spacing w:line="252" w:lineRule="auto"/>
        <w:rPr>
          <w:i/>
        </w:rPr>
      </w:pPr>
      <w:r w:rsidRPr="00D33AA4">
        <w:rPr>
          <w:b/>
          <w:i/>
          <w:iCs/>
        </w:rPr>
        <w:t>How long will it take to process my application?</w:t>
      </w:r>
    </w:p>
    <w:p w14:paraId="67395318" w14:textId="77777777" w:rsidR="00643A47" w:rsidRPr="00907FEA" w:rsidRDefault="00643A47" w:rsidP="00BD7A50">
      <w:pPr>
        <w:pStyle w:val="BodyText"/>
        <w:spacing w:line="252" w:lineRule="auto"/>
        <w:ind w:right="198"/>
      </w:pPr>
      <w:r w:rsidRPr="00907FEA">
        <w:t>Provided all required information is included with your application, the NZFC will process applications as follows:</w:t>
      </w:r>
    </w:p>
    <w:p w14:paraId="1D35A15A" w14:textId="573CF44B" w:rsidR="00643A47" w:rsidRPr="00907FEA" w:rsidRDefault="00643A47" w:rsidP="00BD7A50">
      <w:pPr>
        <w:pStyle w:val="ListParagraph"/>
        <w:numPr>
          <w:ilvl w:val="0"/>
          <w:numId w:val="18"/>
        </w:numPr>
        <w:spacing w:line="252" w:lineRule="auto"/>
      </w:pPr>
      <w:r w:rsidRPr="00242846">
        <w:t>Provisional applications</w:t>
      </w:r>
      <w:r w:rsidRPr="00907FEA">
        <w:t xml:space="preserve">: within </w:t>
      </w:r>
      <w:r>
        <w:t>four</w:t>
      </w:r>
      <w:r w:rsidRPr="00907FEA">
        <w:t xml:space="preserve"> weeks </w:t>
      </w:r>
      <w:r>
        <w:t xml:space="preserve">from the date </w:t>
      </w:r>
      <w:r w:rsidRPr="00907FEA">
        <w:t>of the NZFC’s acknowledgement</w:t>
      </w:r>
      <w:r w:rsidRPr="00907FEA">
        <w:rPr>
          <w:spacing w:val="-12"/>
        </w:rPr>
        <w:t xml:space="preserve"> </w:t>
      </w:r>
      <w:r w:rsidRPr="00907FEA">
        <w:t>letter.</w:t>
      </w:r>
    </w:p>
    <w:p w14:paraId="2D7BC72C" w14:textId="7414FBC9" w:rsidR="00643A47" w:rsidRPr="00907FEA" w:rsidRDefault="00643A47" w:rsidP="00BD7A50">
      <w:pPr>
        <w:pStyle w:val="ListParagraph"/>
        <w:numPr>
          <w:ilvl w:val="0"/>
          <w:numId w:val="18"/>
        </w:numPr>
        <w:spacing w:line="252" w:lineRule="auto"/>
      </w:pPr>
      <w:r w:rsidRPr="00242846">
        <w:t xml:space="preserve">Final </w:t>
      </w:r>
      <w:r w:rsidR="00242846">
        <w:t xml:space="preserve">(and Interim) </w:t>
      </w:r>
      <w:r w:rsidRPr="00242846">
        <w:t>applications</w:t>
      </w:r>
      <w:r w:rsidRPr="00907FEA">
        <w:t xml:space="preserve">: within 3 months </w:t>
      </w:r>
      <w:r>
        <w:t xml:space="preserve">from the date </w:t>
      </w:r>
      <w:r w:rsidRPr="00907FEA">
        <w:t>of the NZFC’s acknowledgement</w:t>
      </w:r>
      <w:r w:rsidRPr="00907FEA">
        <w:rPr>
          <w:spacing w:val="-12"/>
        </w:rPr>
        <w:t xml:space="preserve"> </w:t>
      </w:r>
      <w:r w:rsidRPr="00907FEA">
        <w:t>letter.</w:t>
      </w:r>
    </w:p>
    <w:p w14:paraId="3A6DA46C" w14:textId="77777777" w:rsidR="00E67BFB" w:rsidRDefault="00E67BFB" w:rsidP="00BD7A50">
      <w:pPr>
        <w:pStyle w:val="BodyText"/>
        <w:spacing w:line="252" w:lineRule="auto"/>
      </w:pPr>
    </w:p>
    <w:p w14:paraId="0094B5C9" w14:textId="185971C0" w:rsidR="00643A47" w:rsidRDefault="00643A47" w:rsidP="00BD7A50">
      <w:pPr>
        <w:pStyle w:val="BodyText"/>
        <w:spacing w:line="252" w:lineRule="auto"/>
      </w:pPr>
      <w:r>
        <w:t xml:space="preserve">Please note that acknowledgement letters will only be sent once the NZFC has checked that all required information has been received with your application. </w:t>
      </w:r>
    </w:p>
    <w:p w14:paraId="3524B22C" w14:textId="77777777" w:rsidR="00601DDF" w:rsidRPr="00907FEA" w:rsidRDefault="00601DDF" w:rsidP="00BD7A50">
      <w:pPr>
        <w:pStyle w:val="BodyText"/>
        <w:spacing w:line="252" w:lineRule="auto"/>
      </w:pPr>
    </w:p>
    <w:p w14:paraId="640E887B" w14:textId="77777777" w:rsidR="00643A47" w:rsidRDefault="00643A47" w:rsidP="00BD7A50">
      <w:pPr>
        <w:spacing w:line="252" w:lineRule="auto"/>
        <w:ind w:right="391"/>
      </w:pPr>
      <w:r w:rsidRPr="00907FEA">
        <w:lastRenderedPageBreak/>
        <w:t>If the NZFC or an independent consultant requests further information from an applicant, it is expected that requests for further information should be provided within 3 days of a request being made. Delayed responses may cause processing time to be</w:t>
      </w:r>
      <w:r w:rsidRPr="00BB3A21">
        <w:rPr>
          <w:spacing w:val="-10"/>
        </w:rPr>
        <w:t xml:space="preserve"> </w:t>
      </w:r>
      <w:r w:rsidRPr="00907FEA">
        <w:t>extended.</w:t>
      </w:r>
    </w:p>
    <w:p w14:paraId="5D371635" w14:textId="77777777" w:rsidR="00FE12F8" w:rsidRDefault="00FE12F8" w:rsidP="00BD7A50">
      <w:pPr>
        <w:spacing w:line="252" w:lineRule="auto"/>
      </w:pPr>
    </w:p>
    <w:p w14:paraId="49B144CC" w14:textId="77777777" w:rsidR="00CD0FC7" w:rsidRDefault="00CD0FC7" w:rsidP="00BD7A50">
      <w:pPr>
        <w:spacing w:line="252" w:lineRule="auto"/>
      </w:pPr>
    </w:p>
    <w:p w14:paraId="0CB2C340" w14:textId="77777777" w:rsidR="00473408" w:rsidRPr="00D33AA4" w:rsidRDefault="00473408" w:rsidP="00473408">
      <w:pPr>
        <w:spacing w:line="252" w:lineRule="auto"/>
        <w:rPr>
          <w:b/>
          <w:i/>
          <w:iCs/>
        </w:rPr>
      </w:pPr>
      <w:r w:rsidRPr="00D33AA4">
        <w:rPr>
          <w:b/>
          <w:i/>
          <w:iCs/>
        </w:rPr>
        <w:t>Who approves Rebate applications?</w:t>
      </w:r>
    </w:p>
    <w:p w14:paraId="40F93881" w14:textId="2BD94CE0" w:rsidR="00473408" w:rsidRDefault="00473408" w:rsidP="00473408">
      <w:pPr>
        <w:spacing w:line="252" w:lineRule="auto"/>
      </w:pPr>
      <w:r>
        <w:t>Final</w:t>
      </w:r>
      <w:r w:rsidR="00242846">
        <w:t xml:space="preserve"> (</w:t>
      </w:r>
      <w:r>
        <w:t>and Interim</w:t>
      </w:r>
      <w:r w:rsidR="00242846">
        <w:t>)</w:t>
      </w:r>
      <w:r>
        <w:t xml:space="preserve"> applications are assessed by the </w:t>
      </w:r>
      <w:r w:rsidR="00EE40E5">
        <w:t>Co-Production and Incentives Team</w:t>
      </w:r>
      <w:r>
        <w:t xml:space="preserve"> and</w:t>
      </w:r>
      <w:r w:rsidR="00EE40E5">
        <w:t xml:space="preserve"> by </w:t>
      </w:r>
      <w:r>
        <w:t>independent consultants</w:t>
      </w:r>
      <w:r w:rsidR="00EE40E5">
        <w:t>. Applications are presented for approval by</w:t>
      </w:r>
      <w:r>
        <w:t xml:space="preserve"> Rebate Panel.</w:t>
      </w:r>
    </w:p>
    <w:p w14:paraId="0244B6F3" w14:textId="77777777" w:rsidR="002923EA" w:rsidRDefault="002923EA" w:rsidP="00473408">
      <w:pPr>
        <w:spacing w:line="252" w:lineRule="auto"/>
      </w:pPr>
    </w:p>
    <w:p w14:paraId="1C7FB434" w14:textId="3E3FC6C6" w:rsidR="002923EA" w:rsidRPr="0030304C" w:rsidRDefault="00DC2A91" w:rsidP="002923EA">
      <w:pPr>
        <w:spacing w:line="252" w:lineRule="auto"/>
      </w:pPr>
      <w:r>
        <w:t xml:space="preserve">Independent consultants will advise applicants ahead of time of any proposed adjustments to the claimed QNZPE. </w:t>
      </w:r>
      <w:r w:rsidR="002923EA" w:rsidRPr="0030304C">
        <w:t>Applicants will have an opportunity to comment on these adjustments, which are also reported to the Panel.</w:t>
      </w:r>
      <w:r>
        <w:t xml:space="preserve"> The Co-Production and Incentives Team</w:t>
      </w:r>
      <w:r w:rsidR="001F59AB">
        <w:t xml:space="preserve"> and, if necessary, Inland Revenue (IRD) may also contact applicants if any further information is required to complete the assessment.</w:t>
      </w:r>
    </w:p>
    <w:p w14:paraId="33F986EE" w14:textId="77777777" w:rsidR="00473408" w:rsidRDefault="00473408" w:rsidP="00473408">
      <w:pPr>
        <w:spacing w:line="252" w:lineRule="auto"/>
      </w:pPr>
    </w:p>
    <w:p w14:paraId="06BA18AE" w14:textId="7E0FD6E9" w:rsidR="00473408" w:rsidRDefault="00473408" w:rsidP="00473408">
      <w:pPr>
        <w:spacing w:line="252" w:lineRule="auto"/>
      </w:pPr>
      <w:r>
        <w:t xml:space="preserve">Provisional applications are assessed by the </w:t>
      </w:r>
      <w:r w:rsidR="00EE40E5">
        <w:t>Co-Production and Incentives Team</w:t>
      </w:r>
      <w:r>
        <w:t xml:space="preserve"> and, from 1 July 2025, approved by the NZFC’s Head of Co-Production and Incentives. However, the Head of Co-production and Incentives retains discretion to refer any P</w:t>
      </w:r>
      <w:r w:rsidRPr="000552D5">
        <w:t xml:space="preserve">rovisional </w:t>
      </w:r>
      <w:r>
        <w:t xml:space="preserve">application to the Rebate Panel for approval. If this occurs, </w:t>
      </w:r>
      <w:r w:rsidR="001F59AB">
        <w:t>the team</w:t>
      </w:r>
      <w:r>
        <w:t xml:space="preserve"> will notify you ahead of time.</w:t>
      </w:r>
    </w:p>
    <w:p w14:paraId="2966055C" w14:textId="77777777" w:rsidR="00473408" w:rsidRDefault="00473408" w:rsidP="00BD7A50">
      <w:pPr>
        <w:spacing w:line="252" w:lineRule="auto"/>
      </w:pPr>
    </w:p>
    <w:p w14:paraId="722EE922" w14:textId="77777777" w:rsidR="00473408" w:rsidRPr="0030304C" w:rsidRDefault="00473408" w:rsidP="00BD7A50">
      <w:pPr>
        <w:spacing w:line="252" w:lineRule="auto"/>
      </w:pPr>
    </w:p>
    <w:p w14:paraId="0C4C7FAD" w14:textId="114B0D06" w:rsidR="00B34472" w:rsidRPr="0030304C" w:rsidRDefault="00B34472" w:rsidP="00B34472">
      <w:pPr>
        <w:spacing w:line="252" w:lineRule="auto"/>
        <w:rPr>
          <w:b/>
          <w:i/>
          <w:iCs/>
        </w:rPr>
      </w:pPr>
      <w:r w:rsidRPr="0030304C">
        <w:rPr>
          <w:b/>
          <w:i/>
          <w:iCs/>
        </w:rPr>
        <w:t>What is the Rebate Panel?</w:t>
      </w:r>
    </w:p>
    <w:p w14:paraId="7C008806" w14:textId="23E169B4" w:rsidR="00606D5E" w:rsidRPr="0030304C" w:rsidRDefault="00606D5E" w:rsidP="00606D5E">
      <w:pPr>
        <w:spacing w:line="252" w:lineRule="auto"/>
      </w:pPr>
      <w:r w:rsidRPr="0030304C">
        <w:t>The Rebate Panel is a sub-committee of the NZFC Board</w:t>
      </w:r>
      <w:r w:rsidR="00EE40E5">
        <w:t>,</w:t>
      </w:r>
      <w:r w:rsidRPr="0030304C">
        <w:t xml:space="preserve"> responsible for considering and approving </w:t>
      </w:r>
      <w:r w:rsidR="0030304C">
        <w:t xml:space="preserve">New Zealand </w:t>
      </w:r>
      <w:r w:rsidRPr="0030304C">
        <w:t>Rebate Interim and Final applications. The NZFC’s Co-Production and Incentives Team prepares recommendation reports for each application, which are presented at Panel meetings. The Panel also receives a copy of the independent consultant’s report (if one is required) and any other supplementary documents relevant to the application.</w:t>
      </w:r>
    </w:p>
    <w:p w14:paraId="3989070E" w14:textId="40B494D7" w:rsidR="00606D5E" w:rsidRPr="0030304C" w:rsidRDefault="001F59AB" w:rsidP="001F59AB">
      <w:pPr>
        <w:tabs>
          <w:tab w:val="left" w:pos="2280"/>
        </w:tabs>
        <w:spacing w:line="252" w:lineRule="auto"/>
      </w:pPr>
      <w:r>
        <w:tab/>
      </w:r>
    </w:p>
    <w:p w14:paraId="58E06FEA" w14:textId="77777777" w:rsidR="00606D5E" w:rsidRPr="0030304C" w:rsidRDefault="00606D5E" w:rsidP="00606D5E">
      <w:pPr>
        <w:spacing w:line="252" w:lineRule="auto"/>
      </w:pPr>
      <w:r w:rsidRPr="0030304C">
        <w:t xml:space="preserve">The Panel meets as often as necessary and does not have a pre-determined schedule. NZFC staff members, independent consultants and other observers may attend. Decisions of the Rebate Panel are final. </w:t>
      </w:r>
    </w:p>
    <w:p w14:paraId="6BE8BBB3" w14:textId="77777777" w:rsidR="00B34472" w:rsidRDefault="00B34472" w:rsidP="00B34472">
      <w:pPr>
        <w:spacing w:line="252" w:lineRule="auto"/>
      </w:pPr>
    </w:p>
    <w:p w14:paraId="4BA45635" w14:textId="77777777" w:rsidR="00606D5E" w:rsidRDefault="00606D5E" w:rsidP="00B34472">
      <w:pPr>
        <w:spacing w:line="252" w:lineRule="auto"/>
      </w:pPr>
    </w:p>
    <w:p w14:paraId="72093CC5" w14:textId="77777777" w:rsidR="005B6796" w:rsidRPr="00670BB4" w:rsidRDefault="005B6796" w:rsidP="005B6796">
      <w:pPr>
        <w:spacing w:line="252" w:lineRule="auto"/>
        <w:rPr>
          <w:b/>
          <w:i/>
          <w:iCs/>
        </w:rPr>
      </w:pPr>
      <w:r w:rsidRPr="00670BB4">
        <w:rPr>
          <w:b/>
          <w:i/>
          <w:iCs/>
        </w:rPr>
        <w:t>Who sits on the Rebate Panel?</w:t>
      </w:r>
    </w:p>
    <w:p w14:paraId="66B5B716" w14:textId="5CF9AFFC" w:rsidR="00D128AD" w:rsidRPr="005B6796" w:rsidRDefault="005B6796" w:rsidP="005B6796">
      <w:pPr>
        <w:spacing w:line="252" w:lineRule="auto"/>
        <w:rPr>
          <w:i/>
        </w:rPr>
      </w:pPr>
      <w:r w:rsidRPr="005B6796">
        <w:t xml:space="preserve">The Rebate Panel’s voting quorum consists of a Chair (NZFC Chief Executive or delegate), one NZFC Board member, one representative from the Ministry </w:t>
      </w:r>
      <w:r>
        <w:t>for Culture and Heritage</w:t>
      </w:r>
      <w:r w:rsidRPr="005B6796">
        <w:t xml:space="preserve"> and two industry representatives (selected from a pre-agreed pool, subject to conflicts of interest and availability).</w:t>
      </w:r>
    </w:p>
    <w:p w14:paraId="56633B63" w14:textId="77777777" w:rsidR="00CD0FC7" w:rsidRDefault="00CD0FC7" w:rsidP="00BD7A50">
      <w:pPr>
        <w:spacing w:line="252" w:lineRule="auto"/>
        <w:ind w:right="391"/>
        <w:rPr>
          <w:b/>
          <w:bCs/>
        </w:rPr>
      </w:pPr>
    </w:p>
    <w:p w14:paraId="23E3F75C" w14:textId="77777777" w:rsidR="00417F03" w:rsidRDefault="00417F03" w:rsidP="00BD7A50">
      <w:pPr>
        <w:spacing w:line="252" w:lineRule="auto"/>
        <w:ind w:right="391"/>
        <w:rPr>
          <w:b/>
          <w:bCs/>
        </w:rPr>
      </w:pPr>
    </w:p>
    <w:p w14:paraId="420C9DAA" w14:textId="77777777" w:rsidR="005B6796" w:rsidRDefault="005B6796" w:rsidP="00BD7A50">
      <w:pPr>
        <w:spacing w:line="252" w:lineRule="auto"/>
        <w:ind w:right="391"/>
        <w:rPr>
          <w:b/>
          <w:bCs/>
        </w:rPr>
      </w:pPr>
    </w:p>
    <w:p w14:paraId="6F3A30D9" w14:textId="77777777" w:rsidR="005B6796" w:rsidRPr="00FA1455" w:rsidRDefault="005B6796" w:rsidP="005B6796">
      <w:pPr>
        <w:spacing w:line="252" w:lineRule="auto"/>
        <w:rPr>
          <w:b/>
          <w:sz w:val="32"/>
          <w:szCs w:val="32"/>
        </w:rPr>
      </w:pPr>
      <w:r w:rsidRPr="00FA1455">
        <w:rPr>
          <w:b/>
          <w:sz w:val="32"/>
          <w:szCs w:val="32"/>
        </w:rPr>
        <w:t>Rebate Payments</w:t>
      </w:r>
    </w:p>
    <w:p w14:paraId="2670E3CD" w14:textId="77777777" w:rsidR="005B6796" w:rsidRDefault="005B6796" w:rsidP="005B6796">
      <w:pPr>
        <w:spacing w:line="252" w:lineRule="auto"/>
        <w:rPr>
          <w:b/>
        </w:rPr>
      </w:pPr>
    </w:p>
    <w:p w14:paraId="53E009C3" w14:textId="77777777" w:rsidR="005B6796" w:rsidRPr="0005112B" w:rsidRDefault="005B6796" w:rsidP="005B6796">
      <w:pPr>
        <w:spacing w:line="252" w:lineRule="auto"/>
        <w:rPr>
          <w:b/>
          <w:i/>
          <w:iCs/>
        </w:rPr>
      </w:pPr>
      <w:r w:rsidRPr="0005112B">
        <w:rPr>
          <w:b/>
          <w:i/>
          <w:iCs/>
        </w:rPr>
        <w:t>When is the Rebate paid?</w:t>
      </w:r>
    </w:p>
    <w:p w14:paraId="54E352F5" w14:textId="69EAFE51" w:rsidR="005B6796" w:rsidRPr="00907FEA" w:rsidRDefault="005B6796" w:rsidP="005B6796">
      <w:pPr>
        <w:pStyle w:val="BodyText"/>
        <w:spacing w:line="252" w:lineRule="auto"/>
        <w:ind w:right="3"/>
      </w:pPr>
      <w:r w:rsidRPr="00907FEA">
        <w:t xml:space="preserve">Once your </w:t>
      </w:r>
      <w:r>
        <w:t>F</w:t>
      </w:r>
      <w:r w:rsidRPr="00907FEA">
        <w:t>inal application</w:t>
      </w:r>
      <w:r>
        <w:t xml:space="preserve"> </w:t>
      </w:r>
      <w:r w:rsidR="0093405E">
        <w:t>(</w:t>
      </w:r>
      <w:r>
        <w:t>and Interim application</w:t>
      </w:r>
      <w:r w:rsidR="0093405E">
        <w:t xml:space="preserve">, </w:t>
      </w:r>
      <w:r>
        <w:t>if applicable)</w:t>
      </w:r>
      <w:r w:rsidRPr="00907FEA">
        <w:t xml:space="preserve"> has been approved</w:t>
      </w:r>
      <w:r>
        <w:t>,</w:t>
      </w:r>
      <w:r w:rsidRPr="00907FEA">
        <w:t xml:space="preserve"> you will be sent a letter of approval</w:t>
      </w:r>
      <w:r>
        <w:t xml:space="preserve"> and invoicing instructions</w:t>
      </w:r>
      <w:r w:rsidRPr="00907FEA">
        <w:t>.</w:t>
      </w:r>
      <w:r>
        <w:t xml:space="preserve"> Send your completed invoice and </w:t>
      </w:r>
      <w:r w:rsidRPr="009316FD">
        <w:t>formally verified New</w:t>
      </w:r>
      <w:r>
        <w:t> </w:t>
      </w:r>
      <w:r w:rsidRPr="009316FD">
        <w:t>Zealand bank account details</w:t>
      </w:r>
      <w:r>
        <w:t xml:space="preserve"> </w:t>
      </w:r>
      <w:r w:rsidRPr="009316FD">
        <w:t xml:space="preserve">to </w:t>
      </w:r>
      <w:hyperlink r:id="rId28" w:history="1">
        <w:r w:rsidRPr="00D10BFA">
          <w:rPr>
            <w:rStyle w:val="Hyperlink"/>
          </w:rPr>
          <w:t>nzspr@nzfilm.co.nz</w:t>
        </w:r>
      </w:hyperlink>
      <w:r w:rsidRPr="00F329FB">
        <w:t>.</w:t>
      </w:r>
      <w:r w:rsidRPr="009316FD">
        <w:t xml:space="preserve"> </w:t>
      </w:r>
    </w:p>
    <w:p w14:paraId="2FF26808" w14:textId="77777777" w:rsidR="005B6796" w:rsidRDefault="005B6796" w:rsidP="005B6796">
      <w:pPr>
        <w:pStyle w:val="BodyText"/>
        <w:spacing w:line="252" w:lineRule="auto"/>
      </w:pPr>
    </w:p>
    <w:p w14:paraId="49C2BA41" w14:textId="77777777" w:rsidR="009A75DE" w:rsidRDefault="009A75DE" w:rsidP="005B6796">
      <w:pPr>
        <w:spacing w:line="252" w:lineRule="auto"/>
        <w:rPr>
          <w:b/>
          <w:i/>
          <w:iCs/>
        </w:rPr>
      </w:pPr>
    </w:p>
    <w:p w14:paraId="018DCB62" w14:textId="151E62D8" w:rsidR="005B6796" w:rsidRPr="0005112B" w:rsidRDefault="005B6796" w:rsidP="005B6796">
      <w:pPr>
        <w:spacing w:line="252" w:lineRule="auto"/>
        <w:rPr>
          <w:b/>
          <w:i/>
          <w:iCs/>
        </w:rPr>
      </w:pPr>
      <w:r w:rsidRPr="0005112B">
        <w:rPr>
          <w:b/>
          <w:i/>
          <w:iCs/>
        </w:rPr>
        <w:t>How long will it take the NZFC to process my invoice for the Rebate?</w:t>
      </w:r>
    </w:p>
    <w:p w14:paraId="37C0253A" w14:textId="52DB92C2" w:rsidR="005B6796" w:rsidRPr="00907FEA" w:rsidRDefault="005B6796" w:rsidP="005B6796">
      <w:pPr>
        <w:pStyle w:val="BodyText"/>
        <w:spacing w:line="252" w:lineRule="auto"/>
        <w:ind w:right="3" w:hanging="1"/>
      </w:pPr>
      <w:r w:rsidRPr="009316FD">
        <w:t>Payment will be made into the nominated bank account</w:t>
      </w:r>
      <w:r>
        <w:t>(s)</w:t>
      </w:r>
      <w:r w:rsidRPr="009316FD">
        <w:t xml:space="preserve"> within </w:t>
      </w:r>
      <w:r>
        <w:t>ten</w:t>
      </w:r>
      <w:r w:rsidRPr="009316FD">
        <w:t xml:space="preserve"> business days of receipt of </w:t>
      </w:r>
      <w:r w:rsidR="0093405E">
        <w:t>the</w:t>
      </w:r>
      <w:r w:rsidRPr="009316FD">
        <w:t xml:space="preserve"> invoice and </w:t>
      </w:r>
      <w:r>
        <w:t>attachments.</w:t>
      </w:r>
    </w:p>
    <w:p w14:paraId="6160E581" w14:textId="77777777" w:rsidR="005B6796" w:rsidRPr="00907FEA" w:rsidRDefault="005B6796" w:rsidP="005B6796">
      <w:pPr>
        <w:pStyle w:val="BodyText"/>
        <w:spacing w:line="252" w:lineRule="auto"/>
      </w:pPr>
    </w:p>
    <w:p w14:paraId="1433750E" w14:textId="77777777" w:rsidR="009A75DE" w:rsidRDefault="009A75DE" w:rsidP="005B6796">
      <w:pPr>
        <w:spacing w:line="252" w:lineRule="auto"/>
        <w:rPr>
          <w:b/>
          <w:i/>
          <w:iCs/>
        </w:rPr>
      </w:pPr>
    </w:p>
    <w:p w14:paraId="28FB935E" w14:textId="77777777" w:rsidR="00B20E5F" w:rsidRDefault="00B20E5F" w:rsidP="005B6796">
      <w:pPr>
        <w:spacing w:line="252" w:lineRule="auto"/>
        <w:rPr>
          <w:b/>
          <w:i/>
          <w:iCs/>
        </w:rPr>
      </w:pPr>
    </w:p>
    <w:p w14:paraId="5D517D73" w14:textId="52A1EC85" w:rsidR="005B6796" w:rsidRPr="0005112B" w:rsidRDefault="005B6796" w:rsidP="005B6796">
      <w:pPr>
        <w:spacing w:line="252" w:lineRule="auto"/>
        <w:rPr>
          <w:b/>
          <w:i/>
          <w:iCs/>
        </w:rPr>
      </w:pPr>
      <w:r w:rsidRPr="0005112B">
        <w:rPr>
          <w:b/>
          <w:i/>
          <w:iCs/>
        </w:rPr>
        <w:lastRenderedPageBreak/>
        <w:t>Does the Rebate include GST?</w:t>
      </w:r>
    </w:p>
    <w:p w14:paraId="1A467AB9" w14:textId="5D545B19" w:rsidR="005B6796" w:rsidRPr="00907FEA" w:rsidRDefault="005B6796" w:rsidP="005B6796">
      <w:pPr>
        <w:spacing w:line="252" w:lineRule="auto"/>
        <w:rPr>
          <w:i/>
        </w:rPr>
      </w:pPr>
      <w:r w:rsidRPr="00907FEA">
        <w:t xml:space="preserve">The </w:t>
      </w:r>
      <w:r>
        <w:t>Rebate</w:t>
      </w:r>
      <w:r w:rsidRPr="00907FEA">
        <w:t xml:space="preserve"> is calculated on amounts that are net of GST. However, due to New Zealand tax law</w:t>
      </w:r>
      <w:r w:rsidR="009A75DE">
        <w:t>,</w:t>
      </w:r>
      <w:r w:rsidRPr="00907FEA">
        <w:t xml:space="preserve"> when the </w:t>
      </w:r>
      <w:r>
        <w:t>Rebate</w:t>
      </w:r>
      <w:r w:rsidRPr="00907FEA">
        <w:t xml:space="preserve"> is paid, it </w:t>
      </w:r>
      <w:r>
        <w:t>will be</w:t>
      </w:r>
      <w:r w:rsidRPr="00907FEA">
        <w:t xml:space="preserve"> paid plus GST. The applicant must therefore return the GST component as part of its normal GST returns</w:t>
      </w:r>
      <w:r w:rsidRPr="00907FEA">
        <w:rPr>
          <w:i/>
        </w:rPr>
        <w:t>.</w:t>
      </w:r>
    </w:p>
    <w:p w14:paraId="1CDECBCC" w14:textId="77777777" w:rsidR="005B6796" w:rsidRDefault="005B6796" w:rsidP="005B6796">
      <w:pPr>
        <w:spacing w:line="252" w:lineRule="auto"/>
      </w:pPr>
    </w:p>
    <w:p w14:paraId="5B2ECF06" w14:textId="77777777" w:rsidR="009A75DE" w:rsidRPr="00907FEA" w:rsidRDefault="009A75DE" w:rsidP="005B6796">
      <w:pPr>
        <w:spacing w:line="252" w:lineRule="auto"/>
      </w:pPr>
    </w:p>
    <w:p w14:paraId="2A3D1A9E" w14:textId="77777777" w:rsidR="005B6796" w:rsidRPr="0005112B" w:rsidRDefault="005B6796" w:rsidP="005B6796">
      <w:pPr>
        <w:spacing w:line="252" w:lineRule="auto"/>
        <w:rPr>
          <w:b/>
          <w:i/>
          <w:iCs/>
        </w:rPr>
      </w:pPr>
      <w:r w:rsidRPr="0005112B">
        <w:rPr>
          <w:b/>
          <w:i/>
          <w:iCs/>
        </w:rPr>
        <w:t>Do I have to pay income tax on my rebate?</w:t>
      </w:r>
    </w:p>
    <w:p w14:paraId="0532DA25" w14:textId="77777777" w:rsidR="005B6796" w:rsidRDefault="005B6796" w:rsidP="005B6796">
      <w:pPr>
        <w:spacing w:line="252" w:lineRule="auto"/>
      </w:pPr>
      <w:r w:rsidRPr="00907FEA">
        <w:t xml:space="preserve">No, the </w:t>
      </w:r>
      <w:r>
        <w:t>Rebate</w:t>
      </w:r>
      <w:r w:rsidRPr="00907FEA">
        <w:t xml:space="preserve"> is exempt for the purposes of income tax.</w:t>
      </w:r>
    </w:p>
    <w:p w14:paraId="2A6D1A18" w14:textId="77777777" w:rsidR="00D46042" w:rsidRDefault="00D46042" w:rsidP="00BD7A50">
      <w:pPr>
        <w:spacing w:line="252" w:lineRule="auto"/>
      </w:pPr>
    </w:p>
    <w:p w14:paraId="28826DBA" w14:textId="77777777" w:rsidR="00417F03" w:rsidRDefault="00417F03" w:rsidP="00BD7A50">
      <w:pPr>
        <w:spacing w:line="252" w:lineRule="auto"/>
      </w:pPr>
    </w:p>
    <w:p w14:paraId="50B277D5" w14:textId="77777777" w:rsidR="004E3751" w:rsidRDefault="004E3751" w:rsidP="00BD7A50">
      <w:pPr>
        <w:spacing w:line="252" w:lineRule="auto"/>
      </w:pPr>
    </w:p>
    <w:p w14:paraId="7C9C290B" w14:textId="58FCA2A1" w:rsidR="009F3FE4" w:rsidRPr="00FA1455" w:rsidRDefault="009F3FE4" w:rsidP="00BD7A50">
      <w:pPr>
        <w:spacing w:line="252" w:lineRule="auto"/>
        <w:rPr>
          <w:b/>
          <w:sz w:val="32"/>
          <w:szCs w:val="32"/>
        </w:rPr>
      </w:pPr>
      <w:r w:rsidRPr="00FA1455">
        <w:rPr>
          <w:b/>
          <w:sz w:val="32"/>
          <w:szCs w:val="32"/>
        </w:rPr>
        <w:t>Qualifying New Zealand Production Expenditure (QNZPE)</w:t>
      </w:r>
    </w:p>
    <w:p w14:paraId="1754218E" w14:textId="77777777" w:rsidR="009F3FE4" w:rsidRDefault="009F3FE4" w:rsidP="00BD7A50">
      <w:pPr>
        <w:spacing w:line="252" w:lineRule="auto"/>
        <w:rPr>
          <w:b/>
          <w:bCs/>
        </w:rPr>
      </w:pPr>
    </w:p>
    <w:p w14:paraId="381CD86E" w14:textId="772B6834" w:rsidR="006D7BCC" w:rsidRPr="00D33AA4" w:rsidRDefault="006D7BCC" w:rsidP="00BD7A50">
      <w:pPr>
        <w:spacing w:line="252" w:lineRule="auto"/>
        <w:rPr>
          <w:b/>
          <w:i/>
          <w:iCs/>
        </w:rPr>
      </w:pPr>
      <w:r w:rsidRPr="00D33AA4">
        <w:rPr>
          <w:b/>
          <w:i/>
          <w:iCs/>
        </w:rPr>
        <w:t>What is QNZPE?</w:t>
      </w:r>
    </w:p>
    <w:p w14:paraId="3015C08E" w14:textId="77777777" w:rsidR="00733333" w:rsidRPr="008A7D19" w:rsidRDefault="00733333" w:rsidP="00BD7A50">
      <w:pPr>
        <w:spacing w:line="252" w:lineRule="auto"/>
        <w:rPr>
          <w:lang w:val="en-NZ"/>
        </w:rPr>
      </w:pPr>
      <w:r w:rsidRPr="008A7D19">
        <w:rPr>
          <w:lang w:val="en-NZ"/>
        </w:rPr>
        <w:t>QNZPE is eligible spend incurred by the applicant on the production in New Zealand. In general, this means:</w:t>
      </w:r>
    </w:p>
    <w:p w14:paraId="4D88CD58" w14:textId="77777777" w:rsidR="00733333" w:rsidRPr="008A7D19" w:rsidRDefault="00733333" w:rsidP="00BD7A50">
      <w:pPr>
        <w:numPr>
          <w:ilvl w:val="0"/>
          <w:numId w:val="42"/>
        </w:numPr>
        <w:spacing w:line="252" w:lineRule="auto"/>
        <w:rPr>
          <w:lang w:val="en-NZ"/>
        </w:rPr>
      </w:pPr>
      <w:r w:rsidRPr="008A7D19">
        <w:rPr>
          <w:lang w:val="en-NZ"/>
        </w:rPr>
        <w:t>services provided in New Zealand</w:t>
      </w:r>
    </w:p>
    <w:p w14:paraId="143A86EF" w14:textId="77777777" w:rsidR="00733333" w:rsidRPr="008A7D19" w:rsidRDefault="00733333" w:rsidP="00BD7A50">
      <w:pPr>
        <w:numPr>
          <w:ilvl w:val="0"/>
          <w:numId w:val="42"/>
        </w:numPr>
        <w:spacing w:line="252" w:lineRule="auto"/>
        <w:rPr>
          <w:lang w:val="en-NZ"/>
        </w:rPr>
      </w:pPr>
      <w:r w:rsidRPr="008A7D19">
        <w:rPr>
          <w:lang w:val="en-NZ"/>
        </w:rPr>
        <w:t>the use of land located in New Zealand</w:t>
      </w:r>
    </w:p>
    <w:p w14:paraId="245729C3" w14:textId="7720CE8A" w:rsidR="00733333" w:rsidRPr="008A7D19" w:rsidRDefault="00733333" w:rsidP="00BD7A50">
      <w:pPr>
        <w:numPr>
          <w:ilvl w:val="0"/>
          <w:numId w:val="42"/>
        </w:numPr>
        <w:spacing w:line="252" w:lineRule="auto"/>
        <w:rPr>
          <w:lang w:val="en-NZ"/>
        </w:rPr>
      </w:pPr>
      <w:r w:rsidRPr="008A7D19">
        <w:rPr>
          <w:lang w:val="en-NZ"/>
        </w:rPr>
        <w:t>goods purchased, hired or leased in New Zealand, provided they are sourced from within New</w:t>
      </w:r>
      <w:r>
        <w:rPr>
          <w:lang w:val="en-NZ"/>
        </w:rPr>
        <w:t> </w:t>
      </w:r>
      <w:r w:rsidRPr="008A7D19">
        <w:rPr>
          <w:lang w:val="en-NZ"/>
        </w:rPr>
        <w:t>Zealand</w:t>
      </w:r>
    </w:p>
    <w:p w14:paraId="3EE9D463" w14:textId="77777777" w:rsidR="00733333" w:rsidRPr="008A7D19" w:rsidRDefault="00733333" w:rsidP="00BD7A50">
      <w:pPr>
        <w:numPr>
          <w:ilvl w:val="0"/>
          <w:numId w:val="42"/>
        </w:numPr>
        <w:spacing w:line="252" w:lineRule="auto"/>
        <w:rPr>
          <w:lang w:val="en-NZ"/>
        </w:rPr>
      </w:pPr>
      <w:r w:rsidRPr="008A7D19">
        <w:rPr>
          <w:lang w:val="en-NZ"/>
        </w:rPr>
        <w:t>goods sourced from overseas, provided those goods are not otherwise available in New Zealand, are located in New Zealand during the making of the production and are purchased, hired or leased from a New Zealand Resident who typically supplies that type of good.</w:t>
      </w:r>
    </w:p>
    <w:p w14:paraId="5A488A9E" w14:textId="77777777" w:rsidR="00733333" w:rsidRPr="008A7D19" w:rsidRDefault="00733333" w:rsidP="00BD7A50">
      <w:pPr>
        <w:spacing w:line="252" w:lineRule="auto"/>
        <w:rPr>
          <w:lang w:val="en-NZ"/>
        </w:rPr>
      </w:pPr>
    </w:p>
    <w:p w14:paraId="2966DB91" w14:textId="4308876C" w:rsidR="005A2648" w:rsidRDefault="005A2648" w:rsidP="00BD7A50">
      <w:pPr>
        <w:spacing w:line="252" w:lineRule="auto"/>
      </w:pPr>
      <w:r w:rsidRPr="005A2648">
        <w:t>QNZPE also includes the fees and expenses of non-New Zealand residents who work on the production in New Zealand, provided (in the case of non-cast members) they work on the production for at least 14 days in total.</w:t>
      </w:r>
      <w:r>
        <w:t xml:space="preserve"> </w:t>
      </w:r>
    </w:p>
    <w:p w14:paraId="03FAC0FB" w14:textId="77777777" w:rsidR="005A2648" w:rsidRDefault="005A2648" w:rsidP="00BD7A50">
      <w:pPr>
        <w:spacing w:line="252" w:lineRule="auto"/>
        <w:rPr>
          <w:lang w:val="en-NZ"/>
        </w:rPr>
      </w:pPr>
    </w:p>
    <w:p w14:paraId="44A8A7FD" w14:textId="10C43F8E" w:rsidR="00733333" w:rsidRPr="008A7D19" w:rsidRDefault="00733333" w:rsidP="00BD7A50">
      <w:pPr>
        <w:spacing w:line="252" w:lineRule="auto"/>
        <w:rPr>
          <w:lang w:val="en-NZ"/>
        </w:rPr>
      </w:pPr>
      <w:r w:rsidRPr="008A7D19">
        <w:rPr>
          <w:lang w:val="en-NZ"/>
        </w:rPr>
        <w:t>Further details, including</w:t>
      </w:r>
      <w:r w:rsidR="004E2695">
        <w:rPr>
          <w:lang w:val="en-NZ"/>
        </w:rPr>
        <w:t xml:space="preserve"> specific inclusion and</w:t>
      </w:r>
      <w:r w:rsidRPr="008A7D19">
        <w:rPr>
          <w:lang w:val="en-NZ"/>
        </w:rPr>
        <w:t xml:space="preserve"> exclusions, are set out in section 3 of the Criteria.</w:t>
      </w:r>
    </w:p>
    <w:p w14:paraId="237F1A13" w14:textId="77777777" w:rsidR="006D7BCC" w:rsidRPr="008A7D19" w:rsidRDefault="006D7BCC" w:rsidP="00BD7A50">
      <w:pPr>
        <w:spacing w:line="252" w:lineRule="auto"/>
      </w:pPr>
    </w:p>
    <w:p w14:paraId="79AFE171" w14:textId="77777777" w:rsidR="009A75DE" w:rsidRDefault="009A75DE" w:rsidP="00BD7A50">
      <w:pPr>
        <w:spacing w:line="252" w:lineRule="auto"/>
        <w:rPr>
          <w:b/>
          <w:bCs/>
        </w:rPr>
      </w:pPr>
    </w:p>
    <w:p w14:paraId="64EA63B0" w14:textId="4292089B" w:rsidR="00F8035A" w:rsidRPr="008A7D19" w:rsidRDefault="00F8035A" w:rsidP="00BD7A50">
      <w:pPr>
        <w:spacing w:line="252" w:lineRule="auto"/>
        <w:rPr>
          <w:i/>
          <w:iCs/>
        </w:rPr>
      </w:pPr>
      <w:r w:rsidRPr="00D33AA4">
        <w:rPr>
          <w:b/>
          <w:i/>
          <w:iCs/>
        </w:rPr>
        <w:t xml:space="preserve">Are there any caps </w:t>
      </w:r>
      <w:r w:rsidR="006B59D6" w:rsidRPr="00D33AA4">
        <w:rPr>
          <w:b/>
          <w:i/>
          <w:iCs/>
        </w:rPr>
        <w:t xml:space="preserve">when it comes to QNZPE </w:t>
      </w:r>
      <w:r w:rsidR="001746F6" w:rsidRPr="00D33AA4">
        <w:rPr>
          <w:b/>
          <w:i/>
          <w:iCs/>
        </w:rPr>
        <w:t xml:space="preserve">claims </w:t>
      </w:r>
      <w:r w:rsidRPr="00D33AA4">
        <w:rPr>
          <w:b/>
          <w:i/>
          <w:iCs/>
        </w:rPr>
        <w:t>that I should be aware of?</w:t>
      </w:r>
    </w:p>
    <w:p w14:paraId="72190D07" w14:textId="36D61F35" w:rsidR="00F8035A" w:rsidRPr="008A7D19" w:rsidRDefault="002278FC" w:rsidP="00BD7A50">
      <w:pPr>
        <w:spacing w:line="252" w:lineRule="auto"/>
      </w:pPr>
      <w:r>
        <w:t xml:space="preserve">Yes. </w:t>
      </w:r>
      <w:r w:rsidR="006E1633">
        <w:t>There a</w:t>
      </w:r>
      <w:r w:rsidR="0093405E">
        <w:t>re</w:t>
      </w:r>
      <w:r w:rsidR="006E1633">
        <w:t xml:space="preserve"> cap</w:t>
      </w:r>
      <w:r w:rsidR="0093405E">
        <w:t>s</w:t>
      </w:r>
      <w:r w:rsidR="006E1633">
        <w:t xml:space="preserve"> on</w:t>
      </w:r>
      <w:r w:rsidR="001746F6">
        <w:t xml:space="preserve"> </w:t>
      </w:r>
      <w:r w:rsidR="0093405E">
        <w:t>claims for b</w:t>
      </w:r>
      <w:r w:rsidR="006B59D6">
        <w:t xml:space="preserve">usiness </w:t>
      </w:r>
      <w:r w:rsidR="0093405E">
        <w:t>o</w:t>
      </w:r>
      <w:r w:rsidR="006B59D6">
        <w:t>verhea</w:t>
      </w:r>
      <w:r w:rsidR="003D0D75">
        <w:t>d</w:t>
      </w:r>
      <w:r w:rsidR="006B59D6">
        <w:t>s,</w:t>
      </w:r>
      <w:r w:rsidR="003644A0">
        <w:t xml:space="preserve"> </w:t>
      </w:r>
      <w:r w:rsidR="006B59D6">
        <w:t xml:space="preserve">financing </w:t>
      </w:r>
      <w:r w:rsidR="009A75DE">
        <w:t>expenditure</w:t>
      </w:r>
      <w:r w:rsidR="0093405E">
        <w:t xml:space="preserve">, </w:t>
      </w:r>
      <w:r w:rsidR="006B59D6">
        <w:t>A</w:t>
      </w:r>
      <w:r w:rsidR="003644A0">
        <w:t>bove-The-Line (ATL)</w:t>
      </w:r>
      <w:r w:rsidR="009A75DE">
        <w:t xml:space="preserve"> Costs</w:t>
      </w:r>
      <w:r w:rsidR="0093405E">
        <w:t xml:space="preserve"> and stock footage.</w:t>
      </w:r>
    </w:p>
    <w:p w14:paraId="439F109C" w14:textId="77777777" w:rsidR="00184425" w:rsidRDefault="00184425" w:rsidP="00BD7A50">
      <w:pPr>
        <w:spacing w:line="252" w:lineRule="auto"/>
        <w:rPr>
          <w:b/>
          <w:bCs/>
        </w:rPr>
      </w:pPr>
    </w:p>
    <w:p w14:paraId="42B63900" w14:textId="77777777" w:rsidR="009A75DE" w:rsidRDefault="009A75DE" w:rsidP="00BD7A50">
      <w:pPr>
        <w:spacing w:line="252" w:lineRule="auto"/>
        <w:rPr>
          <w:b/>
          <w:bCs/>
        </w:rPr>
      </w:pPr>
    </w:p>
    <w:p w14:paraId="1F8135D8" w14:textId="77777777" w:rsidR="00486CB5" w:rsidRPr="00907FEA" w:rsidRDefault="00486CB5" w:rsidP="00BD7A50">
      <w:pPr>
        <w:spacing w:line="252" w:lineRule="auto"/>
        <w:rPr>
          <w:i/>
        </w:rPr>
      </w:pPr>
      <w:r w:rsidRPr="00D33AA4">
        <w:rPr>
          <w:b/>
          <w:i/>
          <w:iCs/>
        </w:rPr>
        <w:t>What are business overheads?</w:t>
      </w:r>
    </w:p>
    <w:p w14:paraId="3AFB71F7" w14:textId="77777777" w:rsidR="00486CB5" w:rsidRDefault="00486CB5" w:rsidP="00BD7A50">
      <w:pPr>
        <w:pStyle w:val="BodyText"/>
        <w:spacing w:line="252" w:lineRule="auto"/>
        <w:ind w:right="285"/>
      </w:pPr>
      <w:r w:rsidRPr="00907FEA">
        <w:t>Business overheads are generally accepted to mean the ongoing expenses necessary to maintain the business operation and may not necessarily be directly attributed to the specific cost of making the production.</w:t>
      </w:r>
      <w:r>
        <w:t xml:space="preserve"> </w:t>
      </w:r>
      <w:r w:rsidRPr="00907FEA">
        <w:t>Qualifying business overheads only apply to New Zealand‐based entities</w:t>
      </w:r>
      <w:r>
        <w:t xml:space="preserve"> and should be</w:t>
      </w:r>
      <w:r w:rsidRPr="00907FEA">
        <w:t xml:space="preserve"> calculated using all relevant expenditure for the production. </w:t>
      </w:r>
      <w:r>
        <w:t>Business overheads are capped at 5% of QNZPE or NZ$400,000 – whichever is the lesser. (Note, only overheads claimed as QNZPE are subject to the cap.)</w:t>
      </w:r>
    </w:p>
    <w:p w14:paraId="5B4FEA0B" w14:textId="77777777" w:rsidR="00486CB5" w:rsidRDefault="00486CB5" w:rsidP="00BD7A50">
      <w:pPr>
        <w:pStyle w:val="BodyText"/>
        <w:spacing w:line="252" w:lineRule="auto"/>
        <w:ind w:right="285"/>
      </w:pPr>
    </w:p>
    <w:p w14:paraId="23D2959E" w14:textId="77777777" w:rsidR="00486CB5" w:rsidRPr="00D33AA4" w:rsidRDefault="00486CB5" w:rsidP="00BD7A50">
      <w:pPr>
        <w:spacing w:line="252" w:lineRule="auto"/>
        <w:rPr>
          <w:b/>
          <w:i/>
          <w:iCs/>
        </w:rPr>
      </w:pPr>
      <w:r w:rsidRPr="00D33AA4">
        <w:rPr>
          <w:b/>
          <w:i/>
          <w:iCs/>
        </w:rPr>
        <w:t>How do I calculate the business overheads cap?</w:t>
      </w:r>
    </w:p>
    <w:p w14:paraId="60C29E45" w14:textId="77777777" w:rsidR="00486CB5" w:rsidRPr="009468CE" w:rsidRDefault="00486CB5" w:rsidP="00BD7A50">
      <w:pPr>
        <w:spacing w:line="252" w:lineRule="auto"/>
        <w:rPr>
          <w:lang w:val="en-NZ"/>
        </w:rPr>
      </w:pPr>
      <w:r>
        <w:rPr>
          <w:lang w:val="en-NZ"/>
        </w:rPr>
        <w:t>Below is sa</w:t>
      </w:r>
      <w:r w:rsidRPr="00541164">
        <w:rPr>
          <w:lang w:val="en-NZ"/>
        </w:rPr>
        <w:t>mple calculation</w:t>
      </w:r>
      <w:r>
        <w:rPr>
          <w:lang w:val="en-NZ"/>
        </w:rPr>
        <w:t xml:space="preserve"> of the business overheads cap:</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486CB5" w:rsidRPr="002473A7" w14:paraId="5D804F7F" w14:textId="77777777" w:rsidTr="0058421F">
        <w:trPr>
          <w:trHeight w:val="307"/>
        </w:trPr>
        <w:tc>
          <w:tcPr>
            <w:tcW w:w="3114" w:type="dxa"/>
            <w:noWrap/>
            <w:vAlign w:val="center"/>
            <w:hideMark/>
          </w:tcPr>
          <w:p w14:paraId="253EAF09" w14:textId="77777777" w:rsidR="00486CB5" w:rsidRPr="002473A7" w:rsidRDefault="00486CB5" w:rsidP="00BD7A50">
            <w:pPr>
              <w:spacing w:line="252" w:lineRule="auto"/>
              <w:rPr>
                <w:color w:val="000000"/>
                <w:lang w:val="en-NZ"/>
              </w:rPr>
            </w:pPr>
            <w:r w:rsidRPr="002473A7">
              <w:rPr>
                <w:color w:val="000000"/>
                <w:lang w:val="en-NZ"/>
              </w:rPr>
              <w:t>Claimed QNZPE</w:t>
            </w:r>
          </w:p>
        </w:tc>
        <w:tc>
          <w:tcPr>
            <w:tcW w:w="1843" w:type="dxa"/>
            <w:noWrap/>
            <w:vAlign w:val="center"/>
            <w:hideMark/>
          </w:tcPr>
          <w:p w14:paraId="70CDAA4F" w14:textId="77777777" w:rsidR="00486CB5" w:rsidRPr="002473A7" w:rsidRDefault="00486CB5" w:rsidP="00BD7A50">
            <w:pPr>
              <w:spacing w:line="252" w:lineRule="auto"/>
              <w:rPr>
                <w:color w:val="000000"/>
                <w:lang w:val="en-NZ"/>
              </w:rPr>
            </w:pPr>
            <w:r>
              <w:rPr>
                <w:color w:val="000000"/>
                <w:lang w:val="en-NZ"/>
              </w:rPr>
              <w:t>4</w:t>
            </w:r>
            <w:r w:rsidRPr="002473A7">
              <w:rPr>
                <w:color w:val="000000"/>
                <w:lang w:val="en-NZ"/>
              </w:rPr>
              <w:t>,000,000</w:t>
            </w:r>
          </w:p>
        </w:tc>
        <w:tc>
          <w:tcPr>
            <w:tcW w:w="4252" w:type="dxa"/>
            <w:noWrap/>
            <w:vAlign w:val="center"/>
          </w:tcPr>
          <w:p w14:paraId="1D0B81D3" w14:textId="77777777" w:rsidR="00486CB5" w:rsidRPr="002473A7" w:rsidRDefault="00486CB5" w:rsidP="00BD7A50">
            <w:pPr>
              <w:spacing w:line="252" w:lineRule="auto"/>
              <w:rPr>
                <w:i/>
                <w:iCs/>
                <w:color w:val="000000"/>
                <w:lang w:val="en-NZ"/>
              </w:rPr>
            </w:pPr>
          </w:p>
        </w:tc>
      </w:tr>
      <w:tr w:rsidR="00486CB5" w:rsidRPr="002473A7" w14:paraId="44FC7F0C" w14:textId="77777777" w:rsidTr="0058421F">
        <w:trPr>
          <w:trHeight w:val="307"/>
        </w:trPr>
        <w:tc>
          <w:tcPr>
            <w:tcW w:w="3114" w:type="dxa"/>
            <w:noWrap/>
            <w:vAlign w:val="center"/>
            <w:hideMark/>
          </w:tcPr>
          <w:p w14:paraId="1E769ECB" w14:textId="77777777" w:rsidR="00486CB5" w:rsidRPr="002473A7" w:rsidRDefault="00486CB5" w:rsidP="00BD7A50">
            <w:pPr>
              <w:spacing w:line="252" w:lineRule="auto"/>
              <w:rPr>
                <w:color w:val="000000"/>
                <w:lang w:val="en-NZ"/>
              </w:rPr>
            </w:pPr>
            <w:r w:rsidRPr="002473A7">
              <w:rPr>
                <w:color w:val="000000"/>
                <w:lang w:val="en-NZ"/>
              </w:rPr>
              <w:t xml:space="preserve">Claimed </w:t>
            </w:r>
            <w:r>
              <w:rPr>
                <w:color w:val="000000"/>
                <w:lang w:val="en-NZ"/>
              </w:rPr>
              <w:t>business overheads</w:t>
            </w:r>
          </w:p>
        </w:tc>
        <w:tc>
          <w:tcPr>
            <w:tcW w:w="1843" w:type="dxa"/>
            <w:noWrap/>
            <w:vAlign w:val="center"/>
            <w:hideMark/>
          </w:tcPr>
          <w:p w14:paraId="47B69B8D" w14:textId="77777777" w:rsidR="00486CB5" w:rsidRPr="002473A7" w:rsidRDefault="00486CB5" w:rsidP="00BD7A50">
            <w:pPr>
              <w:spacing w:line="252" w:lineRule="auto"/>
              <w:rPr>
                <w:color w:val="000000"/>
                <w:lang w:val="en-NZ"/>
              </w:rPr>
            </w:pPr>
            <w:r>
              <w:rPr>
                <w:color w:val="000000"/>
                <w:lang w:val="en-NZ"/>
              </w:rPr>
              <w:t>100,000</w:t>
            </w:r>
          </w:p>
        </w:tc>
        <w:tc>
          <w:tcPr>
            <w:tcW w:w="4252" w:type="dxa"/>
            <w:noWrap/>
            <w:vAlign w:val="center"/>
          </w:tcPr>
          <w:p w14:paraId="437A46D7" w14:textId="77777777" w:rsidR="00486CB5" w:rsidRPr="002473A7" w:rsidRDefault="00486CB5" w:rsidP="00BD7A50">
            <w:pPr>
              <w:spacing w:line="252" w:lineRule="auto"/>
              <w:rPr>
                <w:i/>
                <w:iCs/>
                <w:color w:val="000000"/>
                <w:lang w:val="en-NZ"/>
              </w:rPr>
            </w:pPr>
          </w:p>
        </w:tc>
      </w:tr>
      <w:tr w:rsidR="00486CB5" w:rsidRPr="002473A7" w14:paraId="61A908D7" w14:textId="77777777" w:rsidTr="0058421F">
        <w:trPr>
          <w:trHeight w:val="81"/>
        </w:trPr>
        <w:tc>
          <w:tcPr>
            <w:tcW w:w="3114" w:type="dxa"/>
            <w:noWrap/>
            <w:vAlign w:val="center"/>
            <w:hideMark/>
          </w:tcPr>
          <w:p w14:paraId="25A2BA24" w14:textId="77777777" w:rsidR="00486CB5" w:rsidRPr="002473A7" w:rsidRDefault="00486CB5" w:rsidP="00BD7A50">
            <w:pPr>
              <w:spacing w:line="252" w:lineRule="auto"/>
              <w:rPr>
                <w:color w:val="000000"/>
                <w:lang w:val="en-NZ"/>
              </w:rPr>
            </w:pPr>
            <w:r w:rsidRPr="002473A7">
              <w:rPr>
                <w:color w:val="000000"/>
                <w:lang w:val="en-NZ"/>
              </w:rPr>
              <w:t> </w:t>
            </w:r>
          </w:p>
        </w:tc>
        <w:tc>
          <w:tcPr>
            <w:tcW w:w="1843" w:type="dxa"/>
            <w:noWrap/>
            <w:vAlign w:val="center"/>
            <w:hideMark/>
          </w:tcPr>
          <w:p w14:paraId="6ECBB531" w14:textId="77777777" w:rsidR="00486CB5" w:rsidRPr="002473A7" w:rsidRDefault="00486CB5" w:rsidP="00BD7A50">
            <w:pPr>
              <w:spacing w:line="252" w:lineRule="auto"/>
              <w:rPr>
                <w:color w:val="000000"/>
                <w:lang w:val="en-NZ"/>
              </w:rPr>
            </w:pPr>
          </w:p>
        </w:tc>
        <w:tc>
          <w:tcPr>
            <w:tcW w:w="4252" w:type="dxa"/>
            <w:noWrap/>
            <w:vAlign w:val="center"/>
          </w:tcPr>
          <w:p w14:paraId="17F308E5" w14:textId="77777777" w:rsidR="00486CB5" w:rsidRPr="002473A7" w:rsidRDefault="00486CB5" w:rsidP="00BD7A50">
            <w:pPr>
              <w:spacing w:line="252" w:lineRule="auto"/>
              <w:rPr>
                <w:rFonts w:ascii="Times New Roman" w:hAnsi="Times New Roman"/>
                <w:lang w:val="en-NZ"/>
              </w:rPr>
            </w:pPr>
          </w:p>
        </w:tc>
      </w:tr>
      <w:tr w:rsidR="00486CB5" w:rsidRPr="002473A7" w14:paraId="0192A60D" w14:textId="77777777" w:rsidTr="0058421F">
        <w:trPr>
          <w:trHeight w:val="307"/>
        </w:trPr>
        <w:tc>
          <w:tcPr>
            <w:tcW w:w="3114" w:type="dxa"/>
            <w:noWrap/>
            <w:vAlign w:val="center"/>
            <w:hideMark/>
          </w:tcPr>
          <w:p w14:paraId="2CC4FD2B" w14:textId="77777777" w:rsidR="00486CB5" w:rsidRPr="002473A7" w:rsidRDefault="00486CB5" w:rsidP="00BD7A50">
            <w:pPr>
              <w:spacing w:line="252" w:lineRule="auto"/>
              <w:rPr>
                <w:color w:val="000000"/>
                <w:lang w:val="en-NZ"/>
              </w:rPr>
            </w:pPr>
            <w:r w:rsidRPr="002473A7">
              <w:rPr>
                <w:color w:val="000000"/>
                <w:lang w:val="en-NZ"/>
              </w:rPr>
              <w:t>Adjusted Amount</w:t>
            </w:r>
          </w:p>
        </w:tc>
        <w:tc>
          <w:tcPr>
            <w:tcW w:w="1843" w:type="dxa"/>
            <w:noWrap/>
            <w:vAlign w:val="center"/>
            <w:hideMark/>
          </w:tcPr>
          <w:p w14:paraId="1C312507" w14:textId="77777777" w:rsidR="00486CB5" w:rsidRPr="002473A7" w:rsidRDefault="00486CB5" w:rsidP="00BD7A50">
            <w:pPr>
              <w:spacing w:line="252" w:lineRule="auto"/>
              <w:rPr>
                <w:color w:val="000000"/>
                <w:lang w:val="en-NZ"/>
              </w:rPr>
            </w:pPr>
            <w:r>
              <w:rPr>
                <w:color w:val="000000"/>
                <w:lang w:val="en-NZ"/>
              </w:rPr>
              <w:t>3,900,000</w:t>
            </w:r>
          </w:p>
        </w:tc>
        <w:tc>
          <w:tcPr>
            <w:tcW w:w="4252" w:type="dxa"/>
            <w:noWrap/>
            <w:vAlign w:val="center"/>
          </w:tcPr>
          <w:p w14:paraId="24663F2F" w14:textId="77777777" w:rsidR="00486CB5" w:rsidRPr="002473A7" w:rsidRDefault="00486CB5" w:rsidP="00BD7A50">
            <w:pPr>
              <w:spacing w:line="252" w:lineRule="auto"/>
              <w:rPr>
                <w:i/>
                <w:iCs/>
                <w:color w:val="000000"/>
                <w:lang w:val="en-NZ"/>
              </w:rPr>
            </w:pPr>
            <w:r w:rsidRPr="0094422B">
              <w:rPr>
                <w:i/>
                <w:iCs/>
                <w:color w:val="000000"/>
                <w:lang w:val="en-NZ"/>
              </w:rPr>
              <w:t xml:space="preserve">claimed QNZPE-claimed </w:t>
            </w:r>
            <w:r>
              <w:rPr>
                <w:i/>
                <w:iCs/>
                <w:color w:val="000000"/>
                <w:lang w:val="en-NZ"/>
              </w:rPr>
              <w:t>business overheads</w:t>
            </w:r>
          </w:p>
        </w:tc>
      </w:tr>
      <w:tr w:rsidR="00486CB5" w:rsidRPr="002473A7" w14:paraId="2799F3FB" w14:textId="77777777" w:rsidTr="0058421F">
        <w:trPr>
          <w:trHeight w:val="307"/>
        </w:trPr>
        <w:tc>
          <w:tcPr>
            <w:tcW w:w="3114" w:type="dxa"/>
            <w:noWrap/>
            <w:vAlign w:val="center"/>
            <w:hideMark/>
          </w:tcPr>
          <w:p w14:paraId="71F8E822" w14:textId="77777777" w:rsidR="00486CB5" w:rsidRPr="002473A7" w:rsidRDefault="00486CB5" w:rsidP="00BD7A50">
            <w:pPr>
              <w:spacing w:line="252" w:lineRule="auto"/>
              <w:rPr>
                <w:color w:val="000000"/>
                <w:lang w:val="en-NZ"/>
              </w:rPr>
            </w:pPr>
            <w:r>
              <w:rPr>
                <w:color w:val="000000"/>
                <w:lang w:val="en-NZ"/>
              </w:rPr>
              <w:t>Business overheads cap</w:t>
            </w:r>
          </w:p>
        </w:tc>
        <w:tc>
          <w:tcPr>
            <w:tcW w:w="1843" w:type="dxa"/>
            <w:noWrap/>
            <w:vAlign w:val="center"/>
            <w:hideMark/>
          </w:tcPr>
          <w:p w14:paraId="74EE4F05" w14:textId="77777777" w:rsidR="00486CB5" w:rsidRPr="00BF2ACF" w:rsidRDefault="00486CB5" w:rsidP="00BD7A50">
            <w:pPr>
              <w:spacing w:line="252" w:lineRule="auto"/>
              <w:rPr>
                <w:rFonts w:eastAsia="Times New Roman"/>
                <w:color w:val="000000"/>
              </w:rPr>
            </w:pPr>
            <w:r w:rsidRPr="00BF2ACF">
              <w:rPr>
                <w:color w:val="000000"/>
              </w:rPr>
              <w:t>205,263</w:t>
            </w:r>
          </w:p>
        </w:tc>
        <w:tc>
          <w:tcPr>
            <w:tcW w:w="4252" w:type="dxa"/>
            <w:noWrap/>
            <w:vAlign w:val="center"/>
          </w:tcPr>
          <w:p w14:paraId="755A6322" w14:textId="77777777" w:rsidR="00486CB5" w:rsidRPr="002473A7" w:rsidRDefault="00486CB5" w:rsidP="00BD7A50">
            <w:pPr>
              <w:spacing w:line="252" w:lineRule="auto"/>
              <w:rPr>
                <w:i/>
                <w:iCs/>
                <w:color w:val="000000"/>
                <w:lang w:val="en-NZ"/>
              </w:rPr>
            </w:pPr>
            <w:r>
              <w:rPr>
                <w:i/>
                <w:iCs/>
                <w:color w:val="000000"/>
                <w:lang w:val="en-NZ"/>
              </w:rPr>
              <w:t>adjusted amount/95*5</w:t>
            </w:r>
          </w:p>
        </w:tc>
      </w:tr>
    </w:tbl>
    <w:p w14:paraId="5831BBEC" w14:textId="77777777" w:rsidR="00486CB5" w:rsidRDefault="00486CB5" w:rsidP="00BD7A50">
      <w:pPr>
        <w:pStyle w:val="BodyText"/>
        <w:spacing w:line="252" w:lineRule="auto"/>
        <w:ind w:right="3"/>
      </w:pPr>
    </w:p>
    <w:p w14:paraId="0703417A" w14:textId="77777777" w:rsidR="00486CB5" w:rsidRPr="00C5732E" w:rsidRDefault="00486CB5" w:rsidP="00BD7A50">
      <w:pPr>
        <w:pStyle w:val="BodyText"/>
        <w:spacing w:line="252" w:lineRule="auto"/>
        <w:ind w:right="3"/>
      </w:pPr>
      <w:r>
        <w:t>In the above example, claimed overheads do not exceed 5% of QNZPE so no adjustment is required.</w:t>
      </w:r>
    </w:p>
    <w:p w14:paraId="22F398A6" w14:textId="77777777" w:rsidR="00486CB5" w:rsidRPr="00C5732E" w:rsidRDefault="00486CB5" w:rsidP="00BD7A50">
      <w:pPr>
        <w:pStyle w:val="BodyText"/>
        <w:spacing w:line="252" w:lineRule="auto"/>
        <w:ind w:right="3"/>
      </w:pPr>
      <w:r w:rsidRPr="00C5732E">
        <w:t xml:space="preserve">If you are unsure how to calculate this cap, </w:t>
      </w:r>
      <w:r>
        <w:t xml:space="preserve">please contact </w:t>
      </w:r>
      <w:hyperlink r:id="rId29" w:history="1">
        <w:r>
          <w:rPr>
            <w:rStyle w:val="Hyperlink"/>
          </w:rPr>
          <w:t>nzspr@nzfilm.co.nz</w:t>
        </w:r>
      </w:hyperlink>
      <w:r w:rsidRPr="00C5732E">
        <w:t>.</w:t>
      </w:r>
    </w:p>
    <w:p w14:paraId="54245A04" w14:textId="77777777" w:rsidR="00486CB5" w:rsidRDefault="00486CB5" w:rsidP="00BD7A50">
      <w:pPr>
        <w:spacing w:line="252" w:lineRule="auto"/>
        <w:rPr>
          <w:b/>
          <w:bCs/>
        </w:rPr>
      </w:pPr>
    </w:p>
    <w:p w14:paraId="03E6D31E" w14:textId="77777777" w:rsidR="0005621B" w:rsidRPr="00D33AA4" w:rsidRDefault="0005621B" w:rsidP="00BD7A50">
      <w:pPr>
        <w:spacing w:line="252" w:lineRule="auto"/>
        <w:rPr>
          <w:b/>
          <w:i/>
          <w:iCs/>
        </w:rPr>
      </w:pPr>
      <w:r w:rsidRPr="00D33AA4">
        <w:rPr>
          <w:b/>
          <w:i/>
          <w:iCs/>
        </w:rPr>
        <w:lastRenderedPageBreak/>
        <w:t>What expenses are considered Above The Line Costs?</w:t>
      </w:r>
    </w:p>
    <w:p w14:paraId="493DE86F" w14:textId="77777777" w:rsidR="0005621B" w:rsidRDefault="0005621B" w:rsidP="00BD7A50">
      <w:pPr>
        <w:spacing w:line="252" w:lineRule="auto"/>
        <w:rPr>
          <w:i/>
          <w:iCs/>
        </w:rPr>
      </w:pPr>
      <w:r>
        <w:t xml:space="preserve">Above The Line (ATL) Costs are defined in </w:t>
      </w:r>
      <w:r w:rsidRPr="00DA47EC">
        <w:t>Appendix 1</w:t>
      </w:r>
      <w:r>
        <w:t xml:space="preserve"> of the Criteria as:</w:t>
      </w:r>
    </w:p>
    <w:p w14:paraId="670ACF8D" w14:textId="77777777" w:rsidR="0005621B" w:rsidRDefault="0005621B" w:rsidP="00BD7A50">
      <w:pPr>
        <w:pStyle w:val="ListParagraph"/>
        <w:numPr>
          <w:ilvl w:val="0"/>
          <w:numId w:val="4"/>
        </w:numPr>
        <w:spacing w:line="252" w:lineRule="auto"/>
      </w:pPr>
      <w:r>
        <w:t xml:space="preserve">Development Expenditure; </w:t>
      </w:r>
    </w:p>
    <w:p w14:paraId="24C93D46" w14:textId="77777777" w:rsidR="0005621B" w:rsidRDefault="0005621B" w:rsidP="00BD7A50">
      <w:pPr>
        <w:pStyle w:val="ListParagraph"/>
        <w:numPr>
          <w:ilvl w:val="0"/>
          <w:numId w:val="4"/>
        </w:numPr>
        <w:spacing w:line="252" w:lineRule="auto"/>
      </w:pPr>
      <w:r w:rsidRPr="0D2E805C">
        <w:t xml:space="preserve">Remuneration of the writer(s), director(s), producer(s) and </w:t>
      </w:r>
      <w:r w:rsidRPr="004A1CD7">
        <w:rPr>
          <w:b/>
          <w:bCs/>
        </w:rPr>
        <w:t>lead</w:t>
      </w:r>
      <w:r w:rsidRPr="0D2E805C">
        <w:t xml:space="preserve"> cast; and</w:t>
      </w:r>
    </w:p>
    <w:p w14:paraId="5740733B" w14:textId="52D8F009" w:rsidR="0005621B" w:rsidRDefault="0005621B" w:rsidP="00BD7A50">
      <w:pPr>
        <w:pStyle w:val="ListParagraph"/>
        <w:numPr>
          <w:ilvl w:val="0"/>
          <w:numId w:val="4"/>
        </w:numPr>
        <w:spacing w:line="252" w:lineRule="auto"/>
      </w:pPr>
      <w:r w:rsidRPr="0D2E805C">
        <w:t xml:space="preserve">Travel costs of the writer(s), director(s), producer(s) and </w:t>
      </w:r>
      <w:r w:rsidRPr="004A1CD7">
        <w:rPr>
          <w:b/>
          <w:bCs/>
        </w:rPr>
        <w:t>lead</w:t>
      </w:r>
      <w:r w:rsidRPr="0D2E805C">
        <w:t xml:space="preserve"> cast</w:t>
      </w:r>
      <w:r w:rsidR="00E5289B">
        <w:t>.</w:t>
      </w:r>
    </w:p>
    <w:p w14:paraId="38E4BDC8" w14:textId="77777777" w:rsidR="00E5289B" w:rsidRDefault="00E5289B" w:rsidP="00BD7A50">
      <w:pPr>
        <w:spacing w:line="252" w:lineRule="auto"/>
      </w:pPr>
    </w:p>
    <w:p w14:paraId="5E917F3D" w14:textId="5FEA878E" w:rsidR="0005621B" w:rsidRDefault="00E5289B" w:rsidP="00BD7A50">
      <w:pPr>
        <w:spacing w:line="252" w:lineRule="auto"/>
      </w:pPr>
      <w:r>
        <w:t>E</w:t>
      </w:r>
      <w:r w:rsidR="0005621B" w:rsidRPr="7BFE4619">
        <w:t>ach of those terms are defined in the Criteria, and in each case not determined by how any particular expenditure is categorised within the Production Budget. This means that if, for example, a writer’s remuneration is listed Below The Line in the budget, it will still be considered an Above The Line Cost.</w:t>
      </w:r>
    </w:p>
    <w:p w14:paraId="0ECB3B14" w14:textId="77777777" w:rsidR="0005621B" w:rsidRDefault="0005621B" w:rsidP="00BD7A50">
      <w:pPr>
        <w:spacing w:line="252" w:lineRule="auto"/>
      </w:pPr>
    </w:p>
    <w:p w14:paraId="48016B96" w14:textId="77777777" w:rsidR="0093405E" w:rsidRDefault="0093405E" w:rsidP="00BD7A50">
      <w:pPr>
        <w:spacing w:line="252" w:lineRule="auto"/>
      </w:pPr>
    </w:p>
    <w:p w14:paraId="25A621AB" w14:textId="77777777" w:rsidR="0005621B" w:rsidRPr="00D33AA4" w:rsidRDefault="0005621B" w:rsidP="00BD7A50">
      <w:pPr>
        <w:spacing w:line="252" w:lineRule="auto"/>
        <w:rPr>
          <w:b/>
          <w:i/>
          <w:iCs/>
        </w:rPr>
      </w:pPr>
      <w:r w:rsidRPr="00D33AA4">
        <w:rPr>
          <w:b/>
          <w:i/>
          <w:iCs/>
        </w:rPr>
        <w:t>How do I calculate the Above The Line cap?</w:t>
      </w:r>
    </w:p>
    <w:p w14:paraId="716667D2" w14:textId="77777777" w:rsidR="0005621B" w:rsidRPr="009F204D" w:rsidRDefault="0005621B" w:rsidP="00BD7A50">
      <w:pPr>
        <w:spacing w:line="252" w:lineRule="auto"/>
      </w:pPr>
      <w:r>
        <w:t>Above The Line (ATL) Costs are capped at 25% of the Production Budget. (Note, only ATL costs claimed as QNZPE are subject to the cap.)</w:t>
      </w:r>
    </w:p>
    <w:p w14:paraId="4AD6BD21" w14:textId="77777777" w:rsidR="00F83C84" w:rsidRDefault="00F83C84" w:rsidP="00BD7A50">
      <w:pPr>
        <w:spacing w:line="252" w:lineRule="auto"/>
        <w:rPr>
          <w:lang w:val="en-NZ"/>
        </w:rPr>
      </w:pPr>
    </w:p>
    <w:p w14:paraId="00A9E72B" w14:textId="56EC85D2" w:rsidR="0005621B" w:rsidRPr="00541164" w:rsidRDefault="0005621B" w:rsidP="00BD7A50">
      <w:pPr>
        <w:spacing w:line="252" w:lineRule="auto"/>
        <w:rPr>
          <w:lang w:val="en-NZ"/>
        </w:rPr>
      </w:pPr>
      <w:r>
        <w:rPr>
          <w:lang w:val="en-NZ"/>
        </w:rPr>
        <w:t>Below is sa</w:t>
      </w:r>
      <w:r w:rsidRPr="00541164">
        <w:rPr>
          <w:lang w:val="en-NZ"/>
        </w:rPr>
        <w:t>mple calculation</w:t>
      </w:r>
      <w:r>
        <w:rPr>
          <w:lang w:val="en-NZ"/>
        </w:rPr>
        <w:t xml:space="preserve"> of the ATL cap:</w:t>
      </w:r>
    </w:p>
    <w:tbl>
      <w:tblPr>
        <w:tblW w:w="67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881"/>
      </w:tblGrid>
      <w:tr w:rsidR="0005621B" w:rsidRPr="00F011CF" w14:paraId="4AD12FCB" w14:textId="77777777" w:rsidTr="0058421F">
        <w:trPr>
          <w:trHeight w:val="300"/>
        </w:trPr>
        <w:tc>
          <w:tcPr>
            <w:tcW w:w="2458" w:type="dxa"/>
            <w:noWrap/>
            <w:vAlign w:val="center"/>
            <w:hideMark/>
          </w:tcPr>
          <w:p w14:paraId="1116041D" w14:textId="77777777" w:rsidR="0005621B" w:rsidRPr="00F011CF" w:rsidRDefault="0005621B" w:rsidP="00BD7A50">
            <w:pPr>
              <w:spacing w:line="252" w:lineRule="auto"/>
              <w:rPr>
                <w:color w:val="000000"/>
                <w:lang w:val="en-NZ"/>
              </w:rPr>
            </w:pPr>
            <w:r w:rsidRPr="00F011CF">
              <w:rPr>
                <w:color w:val="000000"/>
                <w:lang w:val="en-NZ"/>
              </w:rPr>
              <w:t>Production Budget</w:t>
            </w:r>
          </w:p>
        </w:tc>
        <w:tc>
          <w:tcPr>
            <w:tcW w:w="1460" w:type="dxa"/>
            <w:noWrap/>
            <w:vAlign w:val="center"/>
            <w:hideMark/>
          </w:tcPr>
          <w:p w14:paraId="14A87573" w14:textId="77777777" w:rsidR="0005621B" w:rsidRPr="00F011CF" w:rsidRDefault="0005621B" w:rsidP="00BD7A50">
            <w:pPr>
              <w:spacing w:line="252" w:lineRule="auto"/>
              <w:rPr>
                <w:color w:val="000000"/>
                <w:lang w:val="en-NZ"/>
              </w:rPr>
            </w:pPr>
            <w:r w:rsidRPr="00F011CF">
              <w:rPr>
                <w:color w:val="000000"/>
                <w:lang w:val="en-NZ"/>
              </w:rPr>
              <w:t>4,</w:t>
            </w:r>
            <w:r>
              <w:rPr>
                <w:color w:val="000000"/>
                <w:lang w:val="en-NZ"/>
              </w:rPr>
              <w:t>5</w:t>
            </w:r>
            <w:r w:rsidRPr="00F011CF">
              <w:rPr>
                <w:color w:val="000000"/>
                <w:lang w:val="en-NZ"/>
              </w:rPr>
              <w:t>00,000</w:t>
            </w:r>
          </w:p>
        </w:tc>
        <w:tc>
          <w:tcPr>
            <w:tcW w:w="2881" w:type="dxa"/>
            <w:noWrap/>
            <w:vAlign w:val="center"/>
          </w:tcPr>
          <w:p w14:paraId="1DAE8280" w14:textId="77777777" w:rsidR="0005621B" w:rsidRPr="00F011CF" w:rsidRDefault="0005621B" w:rsidP="00BD7A50">
            <w:pPr>
              <w:spacing w:line="252" w:lineRule="auto"/>
              <w:rPr>
                <w:i/>
                <w:iCs/>
                <w:color w:val="000000"/>
                <w:lang w:val="en-NZ"/>
              </w:rPr>
            </w:pPr>
          </w:p>
        </w:tc>
      </w:tr>
      <w:tr w:rsidR="0005621B" w:rsidRPr="00F011CF" w14:paraId="53DF75D8" w14:textId="77777777" w:rsidTr="0058421F">
        <w:trPr>
          <w:trHeight w:val="300"/>
        </w:trPr>
        <w:tc>
          <w:tcPr>
            <w:tcW w:w="2458" w:type="dxa"/>
            <w:noWrap/>
            <w:vAlign w:val="center"/>
            <w:hideMark/>
          </w:tcPr>
          <w:p w14:paraId="56236549" w14:textId="77777777" w:rsidR="0005621B" w:rsidRPr="00F011CF" w:rsidRDefault="0005621B" w:rsidP="00BD7A50">
            <w:pPr>
              <w:spacing w:line="252" w:lineRule="auto"/>
              <w:rPr>
                <w:color w:val="000000"/>
                <w:lang w:val="en-NZ"/>
              </w:rPr>
            </w:pPr>
            <w:r w:rsidRPr="00F011CF">
              <w:rPr>
                <w:color w:val="000000"/>
                <w:lang w:val="en-NZ"/>
              </w:rPr>
              <w:t>Claimed ATL Costs</w:t>
            </w:r>
          </w:p>
        </w:tc>
        <w:tc>
          <w:tcPr>
            <w:tcW w:w="1460" w:type="dxa"/>
            <w:noWrap/>
            <w:vAlign w:val="center"/>
            <w:hideMark/>
          </w:tcPr>
          <w:p w14:paraId="26F17E48" w14:textId="77777777" w:rsidR="0005621B" w:rsidRPr="00F011CF" w:rsidRDefault="0005621B" w:rsidP="00BD7A50">
            <w:pPr>
              <w:spacing w:line="252" w:lineRule="auto"/>
              <w:rPr>
                <w:color w:val="000000"/>
                <w:lang w:val="en-NZ"/>
              </w:rPr>
            </w:pPr>
            <w:r w:rsidRPr="00F011CF">
              <w:rPr>
                <w:color w:val="000000"/>
                <w:lang w:val="en-NZ"/>
              </w:rPr>
              <w:t>900,000</w:t>
            </w:r>
          </w:p>
        </w:tc>
        <w:tc>
          <w:tcPr>
            <w:tcW w:w="2881" w:type="dxa"/>
            <w:noWrap/>
            <w:vAlign w:val="center"/>
          </w:tcPr>
          <w:p w14:paraId="1986650D" w14:textId="77777777" w:rsidR="0005621B" w:rsidRPr="00F011CF" w:rsidRDefault="0005621B" w:rsidP="00BD7A50">
            <w:pPr>
              <w:spacing w:line="252" w:lineRule="auto"/>
              <w:rPr>
                <w:i/>
                <w:iCs/>
                <w:color w:val="000000"/>
                <w:lang w:val="en-NZ"/>
              </w:rPr>
            </w:pPr>
          </w:p>
        </w:tc>
      </w:tr>
      <w:tr w:rsidR="0005621B" w:rsidRPr="00F011CF" w14:paraId="54981A41" w14:textId="77777777" w:rsidTr="0058421F">
        <w:trPr>
          <w:trHeight w:val="80"/>
        </w:trPr>
        <w:tc>
          <w:tcPr>
            <w:tcW w:w="2458" w:type="dxa"/>
            <w:noWrap/>
            <w:vAlign w:val="center"/>
            <w:hideMark/>
          </w:tcPr>
          <w:p w14:paraId="3EB8BC4E" w14:textId="77777777" w:rsidR="0005621B" w:rsidRPr="00F011CF" w:rsidRDefault="0005621B" w:rsidP="00BD7A50">
            <w:pPr>
              <w:spacing w:line="252" w:lineRule="auto"/>
              <w:rPr>
                <w:color w:val="000000"/>
                <w:lang w:val="en-NZ"/>
              </w:rPr>
            </w:pPr>
            <w:r w:rsidRPr="00F011CF">
              <w:rPr>
                <w:color w:val="000000"/>
                <w:lang w:val="en-NZ"/>
              </w:rPr>
              <w:t> </w:t>
            </w:r>
          </w:p>
        </w:tc>
        <w:tc>
          <w:tcPr>
            <w:tcW w:w="1460" w:type="dxa"/>
            <w:noWrap/>
            <w:vAlign w:val="center"/>
            <w:hideMark/>
          </w:tcPr>
          <w:p w14:paraId="501CD833" w14:textId="77777777" w:rsidR="0005621B" w:rsidRPr="00F011CF" w:rsidRDefault="0005621B" w:rsidP="00BD7A50">
            <w:pPr>
              <w:spacing w:line="252" w:lineRule="auto"/>
              <w:rPr>
                <w:color w:val="000000"/>
                <w:lang w:val="en-NZ"/>
              </w:rPr>
            </w:pPr>
          </w:p>
        </w:tc>
        <w:tc>
          <w:tcPr>
            <w:tcW w:w="2881" w:type="dxa"/>
            <w:noWrap/>
            <w:vAlign w:val="center"/>
          </w:tcPr>
          <w:p w14:paraId="7D9EEA86" w14:textId="77777777" w:rsidR="0005621B" w:rsidRPr="00F011CF" w:rsidRDefault="0005621B" w:rsidP="00BD7A50">
            <w:pPr>
              <w:spacing w:line="252" w:lineRule="auto"/>
              <w:rPr>
                <w:rFonts w:ascii="Times New Roman" w:hAnsi="Times New Roman"/>
                <w:lang w:val="en-NZ"/>
              </w:rPr>
            </w:pPr>
          </w:p>
        </w:tc>
      </w:tr>
      <w:tr w:rsidR="0005621B" w:rsidRPr="00F011CF" w14:paraId="0939C6D0" w14:textId="77777777" w:rsidTr="0058421F">
        <w:trPr>
          <w:trHeight w:val="300"/>
        </w:trPr>
        <w:tc>
          <w:tcPr>
            <w:tcW w:w="2458" w:type="dxa"/>
            <w:noWrap/>
            <w:vAlign w:val="center"/>
            <w:hideMark/>
          </w:tcPr>
          <w:p w14:paraId="6A3407F4" w14:textId="77777777" w:rsidR="0005621B" w:rsidRPr="00F011CF" w:rsidRDefault="0005621B" w:rsidP="00BD7A50">
            <w:pPr>
              <w:spacing w:line="252" w:lineRule="auto"/>
              <w:rPr>
                <w:color w:val="000000"/>
                <w:lang w:val="en-NZ"/>
              </w:rPr>
            </w:pPr>
            <w:r w:rsidRPr="00F011CF">
              <w:rPr>
                <w:color w:val="000000"/>
                <w:lang w:val="en-NZ"/>
              </w:rPr>
              <w:t>Claimable ATL Costs</w:t>
            </w:r>
          </w:p>
        </w:tc>
        <w:tc>
          <w:tcPr>
            <w:tcW w:w="1460" w:type="dxa"/>
            <w:noWrap/>
            <w:vAlign w:val="center"/>
            <w:hideMark/>
          </w:tcPr>
          <w:p w14:paraId="6921FB66" w14:textId="77777777" w:rsidR="0005621B" w:rsidRPr="00F011CF" w:rsidRDefault="0005621B" w:rsidP="00BD7A50">
            <w:pPr>
              <w:spacing w:line="252" w:lineRule="auto"/>
              <w:rPr>
                <w:color w:val="000000"/>
                <w:lang w:val="en-NZ"/>
              </w:rPr>
            </w:pPr>
            <w:r w:rsidRPr="00F011CF">
              <w:rPr>
                <w:color w:val="000000"/>
                <w:lang w:val="en-NZ"/>
              </w:rPr>
              <w:t>1,</w:t>
            </w:r>
            <w:r>
              <w:rPr>
                <w:color w:val="000000"/>
                <w:lang w:val="en-NZ"/>
              </w:rPr>
              <w:t>125,000</w:t>
            </w:r>
          </w:p>
        </w:tc>
        <w:tc>
          <w:tcPr>
            <w:tcW w:w="2881" w:type="dxa"/>
            <w:noWrap/>
            <w:vAlign w:val="center"/>
          </w:tcPr>
          <w:p w14:paraId="57B65723" w14:textId="77777777" w:rsidR="0005621B" w:rsidRPr="00F57C10" w:rsidRDefault="0005621B" w:rsidP="00BD7A50">
            <w:pPr>
              <w:spacing w:line="252" w:lineRule="auto"/>
              <w:rPr>
                <w:i/>
                <w:iCs/>
                <w:color w:val="000000"/>
                <w:lang w:val="en-NZ"/>
              </w:rPr>
            </w:pPr>
            <w:r>
              <w:rPr>
                <w:i/>
                <w:iCs/>
                <w:color w:val="000000"/>
                <w:lang w:val="en-NZ"/>
              </w:rPr>
              <w:t>Production Budget*0.25</w:t>
            </w:r>
          </w:p>
        </w:tc>
      </w:tr>
    </w:tbl>
    <w:p w14:paraId="088CDF06" w14:textId="77777777" w:rsidR="0005621B" w:rsidRDefault="0005621B" w:rsidP="00BD7A50">
      <w:pPr>
        <w:spacing w:line="252" w:lineRule="auto"/>
        <w:ind w:right="3"/>
      </w:pPr>
    </w:p>
    <w:p w14:paraId="1F54AB45" w14:textId="77777777" w:rsidR="0005621B" w:rsidRDefault="0005621B" w:rsidP="00BD7A50">
      <w:pPr>
        <w:spacing w:line="252" w:lineRule="auto"/>
        <w:ind w:right="3"/>
        <w:rPr>
          <w:i/>
          <w:iCs/>
        </w:rPr>
      </w:pPr>
      <w:r>
        <w:t xml:space="preserve">In this example, the claimed ATL Costs of $900,000 do not exceed the maximum claimable amount of $1,125,000, therefore no adjustment to the claim is required. </w:t>
      </w:r>
      <w:r w:rsidRPr="009F204D">
        <w:t>If you are unsure how to calculate this cap</w:t>
      </w:r>
      <w:r>
        <w:t>,</w:t>
      </w:r>
      <w:r w:rsidRPr="009F204D">
        <w:t xml:space="preserve"> </w:t>
      </w:r>
      <w:r>
        <w:t xml:space="preserve">please contact </w:t>
      </w:r>
      <w:hyperlink r:id="rId30">
        <w:r w:rsidRPr="764B6864">
          <w:rPr>
            <w:rStyle w:val="Hyperlink"/>
          </w:rPr>
          <w:t>nzspr@nzfilm.co.nz</w:t>
        </w:r>
      </w:hyperlink>
      <w:r w:rsidRPr="009F204D">
        <w:t>.</w:t>
      </w:r>
    </w:p>
    <w:p w14:paraId="0E3B317D" w14:textId="77777777" w:rsidR="0005621B" w:rsidRDefault="0005621B" w:rsidP="00BD7A50">
      <w:pPr>
        <w:spacing w:line="252" w:lineRule="auto"/>
        <w:ind w:right="3"/>
      </w:pPr>
    </w:p>
    <w:p w14:paraId="1EBF9E59" w14:textId="77777777" w:rsidR="0093405E" w:rsidRPr="00CE3529" w:rsidRDefault="0093405E" w:rsidP="00BD7A50">
      <w:pPr>
        <w:spacing w:line="252" w:lineRule="auto"/>
        <w:ind w:right="3"/>
      </w:pPr>
    </w:p>
    <w:p w14:paraId="0FE63D76" w14:textId="77777777" w:rsidR="0005621B" w:rsidRPr="00D33AA4" w:rsidRDefault="0005621B" w:rsidP="00BD7A50">
      <w:pPr>
        <w:spacing w:line="252" w:lineRule="auto"/>
        <w:rPr>
          <w:b/>
          <w:i/>
          <w:iCs/>
        </w:rPr>
      </w:pPr>
      <w:r w:rsidRPr="00D33AA4">
        <w:rPr>
          <w:b/>
          <w:i/>
          <w:iCs/>
        </w:rPr>
        <w:t>Does the cap on Above The Line Costs apply to my production?</w:t>
      </w:r>
    </w:p>
    <w:p w14:paraId="0ED0A26D" w14:textId="77777777" w:rsidR="0005621B" w:rsidRDefault="0005621B" w:rsidP="00BD7A50">
      <w:pPr>
        <w:spacing w:line="252" w:lineRule="auto"/>
        <w:rPr>
          <w:i/>
          <w:iCs/>
        </w:rPr>
      </w:pPr>
      <w:r>
        <w:t>Productions that start Principal Photography on or after 31 August 2023 will be subject to the ATL cap unless:</w:t>
      </w:r>
    </w:p>
    <w:p w14:paraId="74F3D8CE" w14:textId="77777777" w:rsidR="0005621B" w:rsidRDefault="0005621B" w:rsidP="00BD7A50">
      <w:pPr>
        <w:pStyle w:val="ListParagraph"/>
        <w:numPr>
          <w:ilvl w:val="0"/>
          <w:numId w:val="1"/>
        </w:numPr>
        <w:spacing w:line="252" w:lineRule="auto"/>
      </w:pPr>
      <w:r>
        <w:t xml:space="preserve">the NZFC has provided an acknowledgement letter confirming that an application for a Provisional Certificate is complete on or before 30 August 2023; and </w:t>
      </w:r>
    </w:p>
    <w:p w14:paraId="49D1534B" w14:textId="77777777" w:rsidR="0005621B" w:rsidRDefault="0005621B" w:rsidP="00BD7A50">
      <w:pPr>
        <w:pStyle w:val="ListParagraph"/>
        <w:numPr>
          <w:ilvl w:val="0"/>
          <w:numId w:val="1"/>
        </w:numPr>
        <w:spacing w:line="252" w:lineRule="auto"/>
      </w:pPr>
      <w:r>
        <w:t>that application for a Provisional Certificate is subsequently approved; and</w:t>
      </w:r>
    </w:p>
    <w:p w14:paraId="7E7532D8" w14:textId="77777777" w:rsidR="0005621B" w:rsidRDefault="0005621B" w:rsidP="00BD7A50">
      <w:pPr>
        <w:pStyle w:val="ListParagraph"/>
        <w:numPr>
          <w:ilvl w:val="0"/>
          <w:numId w:val="1"/>
        </w:numPr>
        <w:spacing w:line="252" w:lineRule="auto"/>
        <w:ind w:left="714" w:hanging="357"/>
      </w:pPr>
      <w:r>
        <w:t>Principal Photography begins before that Provisional Certificate expires.</w:t>
      </w:r>
    </w:p>
    <w:p w14:paraId="2725DAE5" w14:textId="77777777" w:rsidR="007433B1" w:rsidRDefault="007433B1" w:rsidP="00BD7A50">
      <w:pPr>
        <w:spacing w:line="252" w:lineRule="auto"/>
      </w:pPr>
    </w:p>
    <w:p w14:paraId="712C770F" w14:textId="3BCF9F7A" w:rsidR="0005621B" w:rsidRDefault="0005621B" w:rsidP="00BD7A50">
      <w:pPr>
        <w:spacing w:line="252" w:lineRule="auto"/>
      </w:pPr>
      <w:r w:rsidRPr="764B6864">
        <w:t>There will be no extensions to a Provisional Certificate under this transitional provision. For clarity: if the above conditions are met, the ATL cap will not apply to your Final application.</w:t>
      </w:r>
    </w:p>
    <w:p w14:paraId="25DEC284" w14:textId="77777777" w:rsidR="006A691C" w:rsidRDefault="006A691C" w:rsidP="00BD7A50">
      <w:pPr>
        <w:spacing w:line="252" w:lineRule="auto"/>
      </w:pPr>
    </w:p>
    <w:p w14:paraId="51E07E8C" w14:textId="4DDCACD2" w:rsidR="0005621B" w:rsidRDefault="0005621B" w:rsidP="00BD7A50">
      <w:pPr>
        <w:spacing w:line="252" w:lineRule="auto"/>
      </w:pPr>
      <w:r w:rsidRPr="764B6864">
        <w:t xml:space="preserve">If you are unsure whether the ATL cap applies to your production, please contact </w:t>
      </w:r>
      <w:hyperlink r:id="rId31">
        <w:r w:rsidRPr="764B6864">
          <w:rPr>
            <w:rStyle w:val="Hyperlink"/>
          </w:rPr>
          <w:t>nzspr@nzfilm.co.nz</w:t>
        </w:r>
      </w:hyperlink>
    </w:p>
    <w:p w14:paraId="2C63A3B1" w14:textId="77777777" w:rsidR="0005621B" w:rsidRDefault="0005621B" w:rsidP="00BD7A50">
      <w:pPr>
        <w:spacing w:line="252" w:lineRule="auto"/>
        <w:rPr>
          <w:i/>
          <w:iCs/>
        </w:rPr>
      </w:pPr>
    </w:p>
    <w:p w14:paraId="67294743" w14:textId="77777777" w:rsidR="00B752DF" w:rsidRPr="00B752DF" w:rsidRDefault="00B752DF" w:rsidP="00BD7A50">
      <w:pPr>
        <w:spacing w:line="252" w:lineRule="auto"/>
        <w:rPr>
          <w:b/>
          <w:bCs/>
          <w:iCs/>
          <w:caps/>
        </w:rPr>
      </w:pPr>
    </w:p>
    <w:p w14:paraId="3D46BBCA" w14:textId="77777777" w:rsidR="002A37EE" w:rsidRPr="00D33AA4" w:rsidRDefault="00D9634E" w:rsidP="00BD7A50">
      <w:pPr>
        <w:spacing w:line="252" w:lineRule="auto"/>
        <w:rPr>
          <w:b/>
          <w:i/>
          <w:iCs/>
        </w:rPr>
      </w:pPr>
      <w:r w:rsidRPr="00D33AA4">
        <w:rPr>
          <w:b/>
          <w:i/>
          <w:iCs/>
        </w:rPr>
        <w:t>Is the cost of licensing accounting software QNZPE?</w:t>
      </w:r>
    </w:p>
    <w:p w14:paraId="5D9F1B1C" w14:textId="77777777" w:rsidR="002A37EE" w:rsidRPr="00907FEA" w:rsidRDefault="00D9634E" w:rsidP="00BD7A50">
      <w:pPr>
        <w:pStyle w:val="BodyText"/>
        <w:spacing w:line="252" w:lineRule="auto"/>
        <w:ind w:right="3"/>
      </w:pPr>
      <w:r w:rsidRPr="00907FEA">
        <w:t>The cost of licensing accounting software can be QNZPE if the copyright in the software is or was owned by a person or company that is a New Zealand resident for tax purposes (a “New Zealand Resident”), or the software was created in New Zealand for use in the production.</w:t>
      </w:r>
    </w:p>
    <w:p w14:paraId="3A3A7986" w14:textId="77777777" w:rsidR="00B752DF" w:rsidRDefault="00B752DF" w:rsidP="00BD7A50">
      <w:pPr>
        <w:pStyle w:val="BodyText"/>
        <w:spacing w:line="252" w:lineRule="auto"/>
        <w:ind w:right="3"/>
      </w:pPr>
    </w:p>
    <w:p w14:paraId="3BDFDC23" w14:textId="01D804AD" w:rsidR="002A37EE" w:rsidRPr="00907FEA" w:rsidRDefault="00D9634E" w:rsidP="00BD7A50">
      <w:pPr>
        <w:pStyle w:val="BodyText"/>
        <w:spacing w:line="252" w:lineRule="auto"/>
        <w:ind w:right="3"/>
      </w:pPr>
      <w:r w:rsidRPr="00907FEA">
        <w:t xml:space="preserve">For </w:t>
      </w:r>
      <w:r w:rsidR="00B752DF" w:rsidRPr="00907FEA">
        <w:t>example,</w:t>
      </w:r>
      <w:r w:rsidRPr="00907FEA">
        <w:t xml:space="preserve"> My Digital Accounting Entertainment Solutions (</w:t>
      </w:r>
      <w:r w:rsidR="0080187C">
        <w:t>M</w:t>
      </w:r>
      <w:r w:rsidRPr="00907FEA">
        <w:t>ydaEs) cannot be claimed as QNZPE, because the copyright is owned by an Australian company. The cost of licensing Xero accounting software can be included as QNZPE, because copyright in the software is owned by a NZ Resident</w:t>
      </w:r>
      <w:r w:rsidR="0080187C">
        <w:t xml:space="preserve"> company</w:t>
      </w:r>
      <w:r w:rsidRPr="00907FEA">
        <w:t>.</w:t>
      </w:r>
    </w:p>
    <w:p w14:paraId="160CF1D3" w14:textId="77777777" w:rsidR="002A37EE" w:rsidRPr="00907FEA" w:rsidRDefault="002A37EE" w:rsidP="00BD7A50">
      <w:pPr>
        <w:spacing w:line="252" w:lineRule="auto"/>
      </w:pPr>
    </w:p>
    <w:p w14:paraId="3D988DB3" w14:textId="77777777" w:rsidR="002A37EE" w:rsidRPr="00907FEA" w:rsidRDefault="002A37EE" w:rsidP="00BD7A50">
      <w:pPr>
        <w:spacing w:line="252" w:lineRule="auto"/>
        <w:rPr>
          <w:b/>
        </w:rPr>
      </w:pPr>
    </w:p>
    <w:p w14:paraId="2080EFAF" w14:textId="77777777" w:rsidR="002A37EE" w:rsidRPr="00D33AA4" w:rsidRDefault="00D9634E" w:rsidP="00BD7A50">
      <w:pPr>
        <w:spacing w:line="252" w:lineRule="auto"/>
        <w:rPr>
          <w:b/>
          <w:i/>
          <w:iCs/>
        </w:rPr>
      </w:pPr>
      <w:r w:rsidRPr="00D33AA4">
        <w:rPr>
          <w:b/>
          <w:i/>
          <w:iCs/>
        </w:rPr>
        <w:t>Can I include accrued expenditure in QNZPE?</w:t>
      </w:r>
    </w:p>
    <w:p w14:paraId="0D77D662" w14:textId="25D309AC" w:rsidR="002A37EE" w:rsidRDefault="0022517E" w:rsidP="00BD7A50">
      <w:pPr>
        <w:pStyle w:val="BodyText"/>
        <w:spacing w:line="252" w:lineRule="auto"/>
        <w:ind w:right="3"/>
      </w:pPr>
      <w:r>
        <w:t>For Final applications only, s</w:t>
      </w:r>
      <w:r w:rsidR="00364D70">
        <w:t xml:space="preserve">ome costs can be accrued if they </w:t>
      </w:r>
      <w:r w:rsidR="00364D70" w:rsidRPr="00DA47EC">
        <w:t xml:space="preserve">meet clause 21.2 </w:t>
      </w:r>
      <w:r w:rsidRPr="00DA47EC">
        <w:t>of the</w:t>
      </w:r>
      <w:r>
        <w:t xml:space="preserve"> criteria </w:t>
      </w:r>
      <w:r w:rsidR="00D9634E">
        <w:t>(unpaid interest, auditor’s fees and marketing or post‐production costs)</w:t>
      </w:r>
      <w:r w:rsidR="007E74A6">
        <w:t xml:space="preserve">. Accrued expenditure must be agreed </w:t>
      </w:r>
      <w:r w:rsidR="00D9634E">
        <w:t xml:space="preserve">by the NZFC and the </w:t>
      </w:r>
      <w:r w:rsidR="00D9634E">
        <w:lastRenderedPageBreak/>
        <w:t xml:space="preserve">combined total </w:t>
      </w:r>
      <w:r w:rsidR="007E74A6">
        <w:t>of the accruals</w:t>
      </w:r>
      <w:r w:rsidR="00D9634E">
        <w:t xml:space="preserve"> must not exceed 1% of the total production budget.</w:t>
      </w:r>
    </w:p>
    <w:p w14:paraId="25A36EE1" w14:textId="696C8784" w:rsidR="002A72CA" w:rsidRPr="00907FEA" w:rsidRDefault="002A72CA" w:rsidP="00BD7A50">
      <w:pPr>
        <w:pStyle w:val="BodyText"/>
        <w:spacing w:line="252" w:lineRule="auto"/>
        <w:ind w:right="3"/>
      </w:pPr>
      <w:r>
        <w:t xml:space="preserve">NB: the time of </w:t>
      </w:r>
      <w:r w:rsidR="004300F5">
        <w:t xml:space="preserve">making a </w:t>
      </w:r>
      <w:r w:rsidR="007E74A6">
        <w:t>F</w:t>
      </w:r>
      <w:r w:rsidR="004300F5">
        <w:t>inal application is considered to be the date the statutory declaration is completed.</w:t>
      </w:r>
    </w:p>
    <w:p w14:paraId="49681DDB" w14:textId="77777777" w:rsidR="002A37EE" w:rsidRDefault="002A37EE" w:rsidP="00BD7A50">
      <w:pPr>
        <w:pStyle w:val="BodyText"/>
        <w:spacing w:line="252" w:lineRule="auto"/>
      </w:pPr>
    </w:p>
    <w:p w14:paraId="1AED4E97" w14:textId="77777777" w:rsidR="00DD437D" w:rsidRPr="00D33AA4" w:rsidRDefault="00DD437D" w:rsidP="00BD7A50">
      <w:pPr>
        <w:spacing w:line="252" w:lineRule="auto"/>
        <w:rPr>
          <w:b/>
          <w:i/>
          <w:iCs/>
        </w:rPr>
      </w:pPr>
      <w:r w:rsidRPr="00D33AA4">
        <w:rPr>
          <w:b/>
          <w:i/>
          <w:iCs/>
        </w:rPr>
        <w:t>Can I include accrued expenditure in an Interim application?</w:t>
      </w:r>
    </w:p>
    <w:p w14:paraId="1CECC921" w14:textId="77777777" w:rsidR="00DD437D" w:rsidRPr="00596A81" w:rsidRDefault="00DD437D" w:rsidP="00BD7A50">
      <w:pPr>
        <w:pStyle w:val="BodyText"/>
        <w:spacing w:line="252" w:lineRule="auto"/>
        <w:ind w:right="3"/>
      </w:pPr>
      <w:r>
        <w:t>No, accrued costs can only be claimed in a Final application (provided they qualify under clause 21 of the criteria).</w:t>
      </w:r>
    </w:p>
    <w:p w14:paraId="1CA90338" w14:textId="77777777" w:rsidR="00DD437D" w:rsidRDefault="00DD437D" w:rsidP="00BD7A50">
      <w:pPr>
        <w:pStyle w:val="BodyText"/>
        <w:spacing w:line="252" w:lineRule="auto"/>
      </w:pPr>
    </w:p>
    <w:p w14:paraId="7DCA8D9B" w14:textId="77777777" w:rsidR="000D576E" w:rsidRPr="00907FEA" w:rsidRDefault="000D576E" w:rsidP="00BD7A50">
      <w:pPr>
        <w:pStyle w:val="BodyText"/>
        <w:spacing w:line="252" w:lineRule="auto"/>
        <w:rPr>
          <w:b/>
        </w:rPr>
      </w:pPr>
    </w:p>
    <w:p w14:paraId="5EA75C95" w14:textId="77777777" w:rsidR="002A37EE" w:rsidRPr="00D33AA4" w:rsidRDefault="00D9634E" w:rsidP="00BD7A50">
      <w:pPr>
        <w:spacing w:line="252" w:lineRule="auto"/>
        <w:rPr>
          <w:b/>
          <w:i/>
          <w:iCs/>
        </w:rPr>
      </w:pPr>
      <w:r w:rsidRPr="00D33AA4">
        <w:rPr>
          <w:b/>
          <w:i/>
          <w:iCs/>
        </w:rPr>
        <w:t>What general administration costs can I claim as QNZPE?</w:t>
      </w:r>
    </w:p>
    <w:p w14:paraId="5597A1E9" w14:textId="111F8946" w:rsidR="002A37EE" w:rsidRPr="00907FEA" w:rsidRDefault="00D9634E" w:rsidP="00BD7A50">
      <w:pPr>
        <w:spacing w:line="252" w:lineRule="auto"/>
      </w:pPr>
      <w:r w:rsidRPr="00907FEA">
        <w:t xml:space="preserve">Administration costs incurred by the applicant on the production in New Zealand are QNZPE. Where these costs have been on‐charged by a related party, the applicant should follow the guidelines outlined in the </w:t>
      </w:r>
      <w:r w:rsidR="0080187C">
        <w:rPr>
          <w:b/>
          <w:bCs/>
        </w:rPr>
        <w:t xml:space="preserve">Apportionment </w:t>
      </w:r>
      <w:r w:rsidRPr="00907FEA">
        <w:t>FAQ and ensure that evidence of the rationale behind the apportionment is available. For example, where parent company personnel and/or equipment have been shared between projects, a record of time spent by those personnel on each project should be maintained.</w:t>
      </w:r>
    </w:p>
    <w:p w14:paraId="352B430F" w14:textId="77777777" w:rsidR="002A37EE" w:rsidRPr="00907FEA" w:rsidRDefault="002A37EE" w:rsidP="00BD7A50">
      <w:pPr>
        <w:spacing w:line="252" w:lineRule="auto"/>
      </w:pPr>
    </w:p>
    <w:p w14:paraId="5B9B7496" w14:textId="77777777" w:rsidR="002A37EE" w:rsidRPr="00907FEA" w:rsidRDefault="002A37EE" w:rsidP="00BD7A50">
      <w:pPr>
        <w:spacing w:line="252" w:lineRule="auto"/>
        <w:rPr>
          <w:b/>
        </w:rPr>
      </w:pPr>
    </w:p>
    <w:p w14:paraId="75D48C69" w14:textId="7C820307" w:rsidR="002A37EE" w:rsidRPr="00D33AA4" w:rsidRDefault="00D9634E" w:rsidP="00BD7A50">
      <w:pPr>
        <w:spacing w:line="252" w:lineRule="auto"/>
        <w:rPr>
          <w:b/>
          <w:i/>
          <w:iCs/>
        </w:rPr>
      </w:pPr>
      <w:r w:rsidRPr="00D33AA4">
        <w:rPr>
          <w:b/>
          <w:i/>
          <w:iCs/>
        </w:rPr>
        <w:t xml:space="preserve">The Criteria states “expenditure on any application fees in relation to the New Zealand </w:t>
      </w:r>
      <w:r w:rsidR="00F96F02" w:rsidRPr="00D33AA4">
        <w:rPr>
          <w:b/>
          <w:i/>
          <w:iCs/>
        </w:rPr>
        <w:t>Rebate</w:t>
      </w:r>
      <w:r w:rsidRPr="00D33AA4">
        <w:rPr>
          <w:b/>
          <w:i/>
          <w:iCs/>
        </w:rPr>
        <w:t>” is excluded from QNZPE. Does this ex</w:t>
      </w:r>
      <w:r w:rsidR="00D33AA4">
        <w:rPr>
          <w:b/>
          <w:i/>
          <w:iCs/>
        </w:rPr>
        <w:t>tend to</w:t>
      </w:r>
      <w:r w:rsidR="001837C2">
        <w:rPr>
          <w:b/>
          <w:i/>
          <w:iCs/>
        </w:rPr>
        <w:t xml:space="preserve"> </w:t>
      </w:r>
      <w:r w:rsidRPr="00D33AA4">
        <w:rPr>
          <w:b/>
          <w:i/>
          <w:iCs/>
        </w:rPr>
        <w:t>fees of advisors who have advised on the application process?</w:t>
      </w:r>
    </w:p>
    <w:p w14:paraId="761B83E3" w14:textId="77777777" w:rsidR="002A37EE" w:rsidRPr="00907FEA" w:rsidRDefault="00D9634E" w:rsidP="00BD7A50">
      <w:pPr>
        <w:pStyle w:val="BodyText"/>
        <w:spacing w:line="252" w:lineRule="auto"/>
        <w:ind w:right="484"/>
      </w:pPr>
      <w:r w:rsidRPr="00907FEA">
        <w:t>No. This exemption applies only to application fees that are payable directly to the NZFC. Application fees are not currently being charged, but should a fee be introduced, it will be excluded from QNZPE.</w:t>
      </w:r>
    </w:p>
    <w:p w14:paraId="189FA376" w14:textId="77777777" w:rsidR="002A37EE" w:rsidRPr="00907FEA" w:rsidRDefault="002A37EE" w:rsidP="00BD7A50">
      <w:pPr>
        <w:spacing w:line="252" w:lineRule="auto"/>
      </w:pPr>
    </w:p>
    <w:p w14:paraId="38BE4175" w14:textId="77777777" w:rsidR="002A37EE" w:rsidRPr="00907FEA" w:rsidRDefault="002A37EE" w:rsidP="00BD7A50">
      <w:pPr>
        <w:spacing w:line="252" w:lineRule="auto"/>
        <w:rPr>
          <w:b/>
        </w:rPr>
      </w:pPr>
    </w:p>
    <w:p w14:paraId="75E1F8F9" w14:textId="77777777" w:rsidR="002A37EE" w:rsidRPr="0005112B" w:rsidRDefault="00D9634E" w:rsidP="00BD7A50">
      <w:pPr>
        <w:spacing w:line="252" w:lineRule="auto"/>
        <w:rPr>
          <w:b/>
          <w:i/>
          <w:iCs/>
        </w:rPr>
      </w:pPr>
      <w:r w:rsidRPr="0005112B">
        <w:rPr>
          <w:b/>
          <w:i/>
          <w:iCs/>
        </w:rPr>
        <w:t>How should I apportion costs between qualifying and non‐qualifying services or between multiple productions or other activities?</w:t>
      </w:r>
    </w:p>
    <w:p w14:paraId="79194FA1" w14:textId="77777777" w:rsidR="002A37EE" w:rsidRPr="00907FEA" w:rsidRDefault="00D9634E" w:rsidP="00BD7A50">
      <w:pPr>
        <w:pStyle w:val="BodyText"/>
        <w:spacing w:line="252" w:lineRule="auto"/>
        <w:ind w:right="1055"/>
      </w:pPr>
      <w:r w:rsidRPr="00907FEA">
        <w:t>Apportionment is best dealt with on a case‐by‐case basis. However, there are some overriding guidelines:</w:t>
      </w:r>
    </w:p>
    <w:p w14:paraId="5B10D856" w14:textId="77777777" w:rsidR="002A37EE" w:rsidRPr="00907FEA" w:rsidRDefault="00D9634E" w:rsidP="00BD7A50">
      <w:pPr>
        <w:pStyle w:val="ListParagraph"/>
        <w:numPr>
          <w:ilvl w:val="0"/>
          <w:numId w:val="19"/>
        </w:numPr>
        <w:spacing w:line="252" w:lineRule="auto"/>
      </w:pPr>
      <w:r w:rsidRPr="00907FEA">
        <w:t>The proportion of costs claimed must be fair and reasonable in the</w:t>
      </w:r>
      <w:r w:rsidRPr="00907FEA">
        <w:rPr>
          <w:spacing w:val="-12"/>
        </w:rPr>
        <w:t xml:space="preserve"> </w:t>
      </w:r>
      <w:r w:rsidRPr="00907FEA">
        <w:t>circumstances.</w:t>
      </w:r>
    </w:p>
    <w:p w14:paraId="30483708" w14:textId="77777777" w:rsidR="002A37EE" w:rsidRPr="00907FEA" w:rsidRDefault="00D9634E" w:rsidP="00BD7A50">
      <w:pPr>
        <w:pStyle w:val="ListParagraph"/>
        <w:numPr>
          <w:ilvl w:val="0"/>
          <w:numId w:val="19"/>
        </w:numPr>
        <w:spacing w:line="252" w:lineRule="auto"/>
        <w:ind w:right="490"/>
      </w:pPr>
      <w:r w:rsidRPr="00907FEA">
        <w:t>The amount claimed should reflect the provisions of any contract including the timing of any instalments of the agreed fee or</w:t>
      </w:r>
      <w:r w:rsidRPr="00907FEA">
        <w:rPr>
          <w:spacing w:val="-6"/>
        </w:rPr>
        <w:t xml:space="preserve"> </w:t>
      </w:r>
      <w:r w:rsidRPr="00907FEA">
        <w:t>cost.</w:t>
      </w:r>
    </w:p>
    <w:p w14:paraId="5D73F4F0" w14:textId="77777777" w:rsidR="002A37EE" w:rsidRDefault="00D9634E" w:rsidP="00BD7A50">
      <w:pPr>
        <w:pStyle w:val="ListParagraph"/>
        <w:numPr>
          <w:ilvl w:val="0"/>
          <w:numId w:val="19"/>
        </w:numPr>
        <w:spacing w:line="252" w:lineRule="auto"/>
        <w:ind w:right="234"/>
      </w:pPr>
      <w:r w:rsidRPr="00907FEA">
        <w:t>The amount claimed should also reflect the actual time spent providing qualifying services. This should be a portion of the actual time spent in New Zealand on the provision of all services, or the actual or carefully estimated use of a good or person by the production as a proportion of the total cost of that good or person over the same period of</w:t>
      </w:r>
      <w:r w:rsidRPr="00907FEA">
        <w:rPr>
          <w:spacing w:val="-10"/>
        </w:rPr>
        <w:t xml:space="preserve"> </w:t>
      </w:r>
      <w:r w:rsidRPr="00907FEA">
        <w:t>time.</w:t>
      </w:r>
    </w:p>
    <w:p w14:paraId="5715B77B" w14:textId="77777777" w:rsidR="006F46D0" w:rsidRPr="00907FEA" w:rsidRDefault="006F46D0" w:rsidP="00BD7A50">
      <w:pPr>
        <w:pStyle w:val="ListParagraph"/>
        <w:spacing w:line="252" w:lineRule="auto"/>
        <w:ind w:left="720" w:right="234" w:firstLine="0"/>
      </w:pPr>
    </w:p>
    <w:p w14:paraId="44887C85" w14:textId="77777777" w:rsidR="002A37EE" w:rsidRPr="00907FEA" w:rsidRDefault="00D9634E" w:rsidP="00BD7A50">
      <w:pPr>
        <w:spacing w:line="252" w:lineRule="auto"/>
      </w:pPr>
      <w:r w:rsidRPr="00907FEA">
        <w:t>When looking at apportionment the NZFC will review the relevant contract, the production travel schedule, the timing of payments and any other supporting information to determine what is a fair and reasonable apportionment. If you are unsure of how to apportion any costs, please contact the NZFC for guidance before you submit your application.</w:t>
      </w:r>
    </w:p>
    <w:p w14:paraId="431DD248" w14:textId="77777777" w:rsidR="002A37EE" w:rsidRDefault="002A37EE" w:rsidP="00BD7A50">
      <w:pPr>
        <w:pStyle w:val="BodyText"/>
        <w:spacing w:line="252" w:lineRule="auto"/>
      </w:pPr>
    </w:p>
    <w:p w14:paraId="5657A8D4" w14:textId="77777777" w:rsidR="004E3751" w:rsidRPr="00907FEA" w:rsidRDefault="004E3751" w:rsidP="00BD7A50">
      <w:pPr>
        <w:pStyle w:val="BodyText"/>
        <w:spacing w:line="252" w:lineRule="auto"/>
      </w:pPr>
    </w:p>
    <w:p w14:paraId="6A18F76F" w14:textId="77777777" w:rsidR="002A37EE" w:rsidRPr="0005112B" w:rsidRDefault="00D9634E" w:rsidP="00BD7A50">
      <w:pPr>
        <w:spacing w:line="252" w:lineRule="auto"/>
        <w:rPr>
          <w:b/>
          <w:i/>
          <w:iCs/>
        </w:rPr>
      </w:pPr>
      <w:r w:rsidRPr="0005112B">
        <w:rPr>
          <w:b/>
          <w:i/>
          <w:iCs/>
        </w:rPr>
        <w:t>How do I apportion my insurance costs if my production is an official (or un‐official) co‐production?</w:t>
      </w:r>
    </w:p>
    <w:p w14:paraId="5AD95103" w14:textId="77777777" w:rsidR="002A37EE" w:rsidRPr="00907FEA" w:rsidRDefault="00D9634E" w:rsidP="00BD7A50">
      <w:pPr>
        <w:pStyle w:val="BodyText"/>
        <w:spacing w:line="252" w:lineRule="auto"/>
        <w:ind w:right="654"/>
      </w:pPr>
      <w:r w:rsidRPr="00907FEA">
        <w:t>For co‐productions – official and un‐official ‐ the cost of production insurance (including errors and omissions) is apportioned by multiplying the total cost of production insurance by the New Zealand financing percentage. This calculation also applies to completion bond fees.</w:t>
      </w:r>
    </w:p>
    <w:p w14:paraId="4A50687F" w14:textId="09C5BA77" w:rsidR="0080187C" w:rsidRDefault="0080187C" w:rsidP="00BD7A50">
      <w:pPr>
        <w:spacing w:line="252" w:lineRule="auto"/>
      </w:pPr>
    </w:p>
    <w:p w14:paraId="7732C8E1" w14:textId="77777777" w:rsidR="004E3751" w:rsidRDefault="004E3751" w:rsidP="00BD7A50">
      <w:pPr>
        <w:spacing w:line="252" w:lineRule="auto"/>
      </w:pPr>
    </w:p>
    <w:p w14:paraId="32FCA6A1" w14:textId="77777777" w:rsidR="00551DAD" w:rsidRPr="0005112B" w:rsidRDefault="00551DAD" w:rsidP="00BD7A50">
      <w:pPr>
        <w:spacing w:line="252" w:lineRule="auto"/>
        <w:rPr>
          <w:b/>
          <w:i/>
          <w:iCs/>
        </w:rPr>
      </w:pPr>
      <w:r w:rsidRPr="0005112B">
        <w:rPr>
          <w:b/>
          <w:i/>
          <w:iCs/>
        </w:rPr>
        <w:t>How should I apportion international travel days? </w:t>
      </w:r>
    </w:p>
    <w:p w14:paraId="59A83D31" w14:textId="1D552CEC" w:rsidR="00551DAD" w:rsidRDefault="00551DAD" w:rsidP="00BD7A50">
      <w:pPr>
        <w:pStyle w:val="NormalWeb"/>
        <w:spacing w:before="0" w:beforeAutospacing="0" w:after="0" w:afterAutospacing="0" w:line="252" w:lineRule="auto"/>
        <w:textAlignment w:val="baseline"/>
        <w:rPr>
          <w:rFonts w:asciiTheme="minorHAnsi" w:hAnsiTheme="minorHAnsi" w:cstheme="minorHAnsi"/>
          <w:color w:val="26282A"/>
          <w:sz w:val="22"/>
          <w:szCs w:val="22"/>
          <w:lang w:val="en-GB"/>
        </w:rPr>
      </w:pPr>
      <w:r w:rsidRPr="00106E35">
        <w:rPr>
          <w:rFonts w:asciiTheme="minorHAnsi" w:hAnsiTheme="minorHAnsi" w:cstheme="minorHAnsi"/>
          <w:color w:val="26282A"/>
          <w:sz w:val="22"/>
          <w:szCs w:val="22"/>
          <w:lang w:val="en-US"/>
        </w:rPr>
        <w:t xml:space="preserve">Travel days that occur outside New Zealand will be excluded. </w:t>
      </w:r>
      <w:r w:rsidRPr="00106E35">
        <w:rPr>
          <w:rFonts w:asciiTheme="minorHAnsi" w:hAnsiTheme="minorHAnsi" w:cstheme="minorHAnsi"/>
          <w:color w:val="26282A"/>
          <w:sz w:val="22"/>
          <w:szCs w:val="22"/>
          <w:lang w:val="en-GB"/>
        </w:rPr>
        <w:t>Where a travel rate has not been specified, this will be calculated at 60% of the daily rate</w:t>
      </w:r>
      <w:r w:rsidRPr="00106E35">
        <w:rPr>
          <w:rFonts w:asciiTheme="minorHAnsi" w:hAnsiTheme="minorHAnsi" w:cstheme="minorHAnsi"/>
          <w:color w:val="26282A"/>
          <w:sz w:val="22"/>
          <w:szCs w:val="22"/>
          <w:lang w:val="en-US"/>
        </w:rPr>
        <w:t>.</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lang w:val="en-US"/>
        </w:rPr>
        <w:t>Travel days that occur outside New Zealand for persons who are on fixed fees/buyouts will also be excluded at 60% of the daily rate. The daily rate in these cases will be obtained using the following calculation:</w:t>
      </w:r>
    </w:p>
    <w:p w14:paraId="264068E1" w14:textId="77777777" w:rsidR="00551DAD" w:rsidRPr="00106E35" w:rsidRDefault="00551DAD" w:rsidP="00BD7A50">
      <w:pPr>
        <w:pStyle w:val="NormalWeb"/>
        <w:numPr>
          <w:ilvl w:val="0"/>
          <w:numId w:val="39"/>
        </w:numPr>
        <w:spacing w:before="0" w:beforeAutospacing="0" w:after="0" w:afterAutospacing="0" w:line="252" w:lineRule="auto"/>
        <w:textAlignment w:val="baseline"/>
        <w:rPr>
          <w:rFonts w:asciiTheme="minorHAnsi" w:hAnsiTheme="minorHAnsi" w:cstheme="minorHAnsi"/>
          <w:sz w:val="22"/>
          <w:szCs w:val="22"/>
        </w:rPr>
      </w:pPr>
      <w:r w:rsidRPr="00106E35">
        <w:rPr>
          <w:rFonts w:asciiTheme="minorHAnsi" w:hAnsiTheme="minorHAnsi" w:cstheme="minorHAnsi"/>
          <w:color w:val="26282A"/>
          <w:sz w:val="22"/>
          <w:szCs w:val="22"/>
          <w:lang w:val="en-US"/>
        </w:rPr>
        <w:t>Divide the total fees by the total no. of days spent on the production (including start travel and end travel) to get a daily rate.</w:t>
      </w:r>
      <w:r w:rsidRPr="00106E35">
        <w:rPr>
          <w:rFonts w:asciiTheme="minorHAnsi" w:hAnsiTheme="minorHAnsi" w:cstheme="minorHAnsi"/>
          <w:color w:val="26282A"/>
          <w:sz w:val="22"/>
          <w:szCs w:val="22"/>
          <w:lang w:val="en-GB"/>
        </w:rPr>
        <w:t> </w:t>
      </w:r>
      <w:r w:rsidRPr="00106E35">
        <w:rPr>
          <w:rFonts w:asciiTheme="minorHAnsi" w:hAnsiTheme="minorHAnsi" w:cstheme="minorHAnsi"/>
          <w:color w:val="26282A"/>
          <w:sz w:val="22"/>
          <w:szCs w:val="22"/>
        </w:rPr>
        <w:t> </w:t>
      </w:r>
    </w:p>
    <w:p w14:paraId="0D8AB32A" w14:textId="6C9FC188" w:rsidR="00411613" w:rsidRPr="00411613" w:rsidRDefault="00551DAD" w:rsidP="00BD7A50">
      <w:pPr>
        <w:pStyle w:val="BodyText"/>
        <w:numPr>
          <w:ilvl w:val="0"/>
          <w:numId w:val="39"/>
        </w:numPr>
        <w:spacing w:line="252" w:lineRule="auto"/>
        <w:ind w:left="714" w:right="6" w:hanging="357"/>
        <w:rPr>
          <w:rFonts w:asciiTheme="minorHAnsi" w:hAnsiTheme="minorHAnsi" w:cstheme="minorHAnsi"/>
        </w:rPr>
      </w:pPr>
      <w:r w:rsidRPr="00106E35">
        <w:rPr>
          <w:rFonts w:asciiTheme="minorHAnsi" w:hAnsiTheme="minorHAnsi" w:cstheme="minorHAnsi"/>
          <w:color w:val="26282A"/>
        </w:rPr>
        <w:lastRenderedPageBreak/>
        <w:t>Exclude International travel days to and from New Zealand on a “one day in, one day out” basis. (International time zones will not be taken into account for this purpose). </w:t>
      </w:r>
    </w:p>
    <w:p w14:paraId="78C7B300" w14:textId="1C4041AF" w:rsidR="00411613" w:rsidRDefault="00411613" w:rsidP="00BD7A50">
      <w:pPr>
        <w:pStyle w:val="BodyText"/>
        <w:spacing w:line="252" w:lineRule="auto"/>
        <w:ind w:right="6"/>
        <w:rPr>
          <w:rFonts w:asciiTheme="minorHAnsi" w:hAnsiTheme="minorHAnsi" w:cstheme="minorHAnsi"/>
        </w:rPr>
      </w:pPr>
      <w:r>
        <w:rPr>
          <w:rFonts w:asciiTheme="minorHAnsi" w:hAnsiTheme="minorHAnsi" w:cstheme="minorHAnsi"/>
        </w:rPr>
        <w:t xml:space="preserve">Note, this apportionment will generally not apply where </w:t>
      </w:r>
      <w:r w:rsidR="00EC2453">
        <w:rPr>
          <w:rFonts w:asciiTheme="minorHAnsi" w:hAnsiTheme="minorHAnsi" w:cstheme="minorHAnsi"/>
        </w:rPr>
        <w:t>departure and arrival occur on the same day (e.g., from Australia).</w:t>
      </w:r>
    </w:p>
    <w:p w14:paraId="30FA3560" w14:textId="77777777" w:rsidR="002A37EE" w:rsidRDefault="002A37EE" w:rsidP="00BD7A50">
      <w:pPr>
        <w:spacing w:line="252" w:lineRule="auto"/>
        <w:rPr>
          <w:b/>
          <w:bCs/>
        </w:rPr>
      </w:pPr>
    </w:p>
    <w:p w14:paraId="7EC0B6B9" w14:textId="77777777" w:rsidR="004E3751" w:rsidRPr="00907FEA" w:rsidRDefault="004E3751" w:rsidP="00BD7A50">
      <w:pPr>
        <w:spacing w:line="252" w:lineRule="auto"/>
        <w:rPr>
          <w:b/>
        </w:rPr>
      </w:pPr>
    </w:p>
    <w:p w14:paraId="09DE7C4B" w14:textId="77777777" w:rsidR="002A37EE" w:rsidRPr="0005112B" w:rsidRDefault="00D9634E" w:rsidP="00BD7A50">
      <w:pPr>
        <w:spacing w:line="252" w:lineRule="auto"/>
        <w:rPr>
          <w:b/>
          <w:i/>
          <w:iCs/>
        </w:rPr>
      </w:pPr>
      <w:r w:rsidRPr="0005112B">
        <w:rPr>
          <w:b/>
          <w:i/>
          <w:iCs/>
        </w:rPr>
        <w:t>Can I claim the Approved Issuer Levy as QNZPE?</w:t>
      </w:r>
    </w:p>
    <w:p w14:paraId="3753099C" w14:textId="77777777" w:rsidR="002A37EE" w:rsidRPr="00907FEA" w:rsidRDefault="00D9634E" w:rsidP="00BD7A50">
      <w:pPr>
        <w:pStyle w:val="BodyText"/>
        <w:spacing w:line="252" w:lineRule="auto"/>
        <w:ind w:right="369"/>
      </w:pPr>
      <w:r w:rsidRPr="00907FEA">
        <w:t>The Approved Issuer Levy cannot be claimed as QNZPE as it is paid to the IRD in lieu of withholding tax and is essentially a tax on interest.</w:t>
      </w:r>
    </w:p>
    <w:p w14:paraId="07A480A3" w14:textId="77777777" w:rsidR="002A37EE" w:rsidRPr="00907FEA" w:rsidRDefault="002A37EE" w:rsidP="00BD7A50">
      <w:pPr>
        <w:spacing w:line="252" w:lineRule="auto"/>
      </w:pPr>
    </w:p>
    <w:p w14:paraId="6FFD9616" w14:textId="77777777" w:rsidR="002A37EE" w:rsidRPr="00907FEA" w:rsidRDefault="002A37EE" w:rsidP="00BD7A50">
      <w:pPr>
        <w:spacing w:line="252" w:lineRule="auto"/>
        <w:rPr>
          <w:b/>
        </w:rPr>
      </w:pPr>
    </w:p>
    <w:p w14:paraId="6E73C433" w14:textId="77777777" w:rsidR="002A37EE" w:rsidRPr="0005112B" w:rsidRDefault="00D9634E" w:rsidP="00BD7A50">
      <w:pPr>
        <w:spacing w:line="252" w:lineRule="auto"/>
        <w:rPr>
          <w:b/>
          <w:i/>
          <w:iCs/>
        </w:rPr>
      </w:pPr>
      <w:r w:rsidRPr="0005112B">
        <w:rPr>
          <w:b/>
          <w:i/>
          <w:iCs/>
        </w:rPr>
        <w:t>Should I treat wardrobe and props as expenses or assets?</w:t>
      </w:r>
    </w:p>
    <w:p w14:paraId="6A3ABC41" w14:textId="3B3A5CFF" w:rsidR="002A37EE" w:rsidRPr="00907FEA" w:rsidRDefault="00D9634E" w:rsidP="00BD7A50">
      <w:pPr>
        <w:pStyle w:val="BodyText"/>
        <w:spacing w:line="252" w:lineRule="auto"/>
        <w:ind w:right="3"/>
      </w:pPr>
      <w:r w:rsidRPr="00907FEA">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Please refer to the </w:t>
      </w:r>
      <w:r w:rsidR="002817C9" w:rsidRPr="002817C9">
        <w:t>IRD’s website</w:t>
      </w:r>
      <w:r w:rsidRPr="00907FEA">
        <w:t xml:space="preserve"> for information on depreciation used to estimate how much assets, props/wardrobe etc., are worth at the end of a shoot:</w:t>
      </w:r>
      <w:r w:rsidR="002817C9">
        <w:t xml:space="preserve"> </w:t>
      </w:r>
      <w:hyperlink r:id="rId32" w:history="1">
        <w:r w:rsidR="002817C9" w:rsidRPr="002817C9">
          <w:rPr>
            <w:rStyle w:val="Hyperlink"/>
          </w:rPr>
          <w:t>ird.govt.nz/income-tax/income-tax-for-businesses-and-organisations/types-of-business-expenses/depreciation</w:t>
        </w:r>
      </w:hyperlink>
      <w:r w:rsidR="0080187C">
        <w:t>.</w:t>
      </w:r>
    </w:p>
    <w:p w14:paraId="51C5EC17" w14:textId="22AB2800" w:rsidR="002A37EE" w:rsidRPr="00907FEA" w:rsidRDefault="002A37EE" w:rsidP="00BD7A50">
      <w:pPr>
        <w:spacing w:line="252" w:lineRule="auto"/>
      </w:pPr>
    </w:p>
    <w:p w14:paraId="2EC08C05" w14:textId="77777777" w:rsidR="002A37EE" w:rsidRPr="00907FEA" w:rsidRDefault="002A37EE" w:rsidP="00BD7A50">
      <w:pPr>
        <w:spacing w:line="252" w:lineRule="auto"/>
        <w:rPr>
          <w:b/>
        </w:rPr>
      </w:pPr>
    </w:p>
    <w:p w14:paraId="2BC874E8" w14:textId="77777777" w:rsidR="002A37EE" w:rsidRPr="0005112B" w:rsidRDefault="00D9634E" w:rsidP="00BD7A50">
      <w:pPr>
        <w:spacing w:line="252" w:lineRule="auto"/>
        <w:rPr>
          <w:b/>
          <w:i/>
          <w:iCs/>
        </w:rPr>
      </w:pPr>
      <w:r w:rsidRPr="0005112B">
        <w:rPr>
          <w:b/>
          <w:i/>
          <w:iCs/>
        </w:rPr>
        <w:t>Can I claim the cost of a carnet as QNZPE?</w:t>
      </w:r>
    </w:p>
    <w:p w14:paraId="4439C0FF" w14:textId="195C7C9B" w:rsidR="002A37EE" w:rsidRPr="00907FEA" w:rsidRDefault="000333CD" w:rsidP="00BD7A50">
      <w:pPr>
        <w:pStyle w:val="BodyText"/>
        <w:spacing w:line="252" w:lineRule="auto"/>
        <w:ind w:right="285"/>
      </w:pPr>
      <w:r>
        <w:t xml:space="preserve">Yes. </w:t>
      </w:r>
      <w:r w:rsidR="00D9634E" w:rsidRPr="00907FEA">
        <w:t xml:space="preserve">A carnet fee paid to a New Zealand entity (usually the Chamber of Commerce) to organise the bond amount to be deposited with Customs can be claimed as QNZPE provided it relates to goods to be used on the production. The </w:t>
      </w:r>
      <w:r w:rsidR="00937278">
        <w:t>“</w:t>
      </w:r>
      <w:r w:rsidR="00D9634E" w:rsidRPr="00907FEA">
        <w:t>carnet bond</w:t>
      </w:r>
      <w:r w:rsidR="00937278">
        <w:t>”</w:t>
      </w:r>
      <w:r w:rsidR="00D9634E" w:rsidRPr="00907FEA">
        <w:t xml:space="preserve"> itself cannot be claimed as QNZPE.</w:t>
      </w:r>
    </w:p>
    <w:p w14:paraId="76ADD2DF" w14:textId="77777777" w:rsidR="002A37EE" w:rsidRPr="00907FEA" w:rsidRDefault="002A37EE" w:rsidP="00BD7A50">
      <w:pPr>
        <w:spacing w:line="252" w:lineRule="auto"/>
      </w:pPr>
    </w:p>
    <w:p w14:paraId="0D0A8B51" w14:textId="77777777" w:rsidR="002A37EE" w:rsidRPr="00907FEA" w:rsidRDefault="002A37EE" w:rsidP="00BD7A50">
      <w:pPr>
        <w:spacing w:line="252" w:lineRule="auto"/>
        <w:rPr>
          <w:b/>
        </w:rPr>
      </w:pPr>
    </w:p>
    <w:p w14:paraId="688F6436" w14:textId="3CCC11EA" w:rsidR="002A37EE" w:rsidRPr="0005112B" w:rsidRDefault="008F1EE0" w:rsidP="00BD7A50">
      <w:pPr>
        <w:spacing w:line="252" w:lineRule="auto"/>
        <w:rPr>
          <w:b/>
          <w:i/>
          <w:iCs/>
        </w:rPr>
      </w:pPr>
      <w:r w:rsidRPr="0005112B">
        <w:rPr>
          <w:b/>
          <w:i/>
          <w:iCs/>
        </w:rPr>
        <w:t xml:space="preserve">I’ve heard that </w:t>
      </w:r>
      <w:r w:rsidR="00D9634E" w:rsidRPr="0005112B">
        <w:rPr>
          <w:b/>
          <w:i/>
          <w:iCs/>
        </w:rPr>
        <w:t xml:space="preserve">cast and crew </w:t>
      </w:r>
      <w:r w:rsidR="0080187C" w:rsidRPr="0005112B">
        <w:rPr>
          <w:b/>
          <w:i/>
          <w:iCs/>
        </w:rPr>
        <w:t>“</w:t>
      </w:r>
      <w:r w:rsidR="00D9634E" w:rsidRPr="0005112B">
        <w:rPr>
          <w:b/>
          <w:i/>
          <w:iCs/>
        </w:rPr>
        <w:t>perks</w:t>
      </w:r>
      <w:r w:rsidR="0080187C" w:rsidRPr="0005112B">
        <w:rPr>
          <w:b/>
          <w:i/>
          <w:iCs/>
        </w:rPr>
        <w:t>”</w:t>
      </w:r>
      <w:r w:rsidRPr="0005112B">
        <w:rPr>
          <w:b/>
          <w:i/>
          <w:iCs/>
        </w:rPr>
        <w:t xml:space="preserve"> are not claimable as QNZPE</w:t>
      </w:r>
      <w:r w:rsidR="00D9634E" w:rsidRPr="0005112B">
        <w:rPr>
          <w:b/>
          <w:i/>
          <w:iCs/>
        </w:rPr>
        <w:t>?</w:t>
      </w:r>
      <w:r w:rsidR="00A8153F" w:rsidRPr="0005112B">
        <w:rPr>
          <w:b/>
          <w:i/>
          <w:iCs/>
        </w:rPr>
        <w:t xml:space="preserve"> What are considered “perks”?</w:t>
      </w:r>
    </w:p>
    <w:p w14:paraId="600457E3" w14:textId="65E81219" w:rsidR="002A37EE" w:rsidRPr="00907FEA" w:rsidRDefault="00D9634E" w:rsidP="00BD7A50">
      <w:pPr>
        <w:pStyle w:val="BodyText"/>
        <w:spacing w:line="252" w:lineRule="auto"/>
        <w:ind w:right="151"/>
      </w:pPr>
      <w:r>
        <w:t>Extra benefits provided to cast and crew are assessed as perks and do not count as QNZPE, unless the applicant is contractually obliged to provide the ‘perk’ to the relevant cast or crew member in relation to their services in New Zealan</w:t>
      </w:r>
      <w:r w:rsidR="00F73567">
        <w:t>d.</w:t>
      </w:r>
      <w:r>
        <w:t xml:space="preserve"> </w:t>
      </w:r>
      <w:r w:rsidR="00F73567">
        <w:t>This may include:</w:t>
      </w:r>
      <w:r>
        <w:t xml:space="preserve"> </w:t>
      </w:r>
      <w:r w:rsidR="00830368">
        <w:t xml:space="preserve">personal </w:t>
      </w:r>
      <w:r w:rsidR="00FE101F">
        <w:t xml:space="preserve">tax advice; </w:t>
      </w:r>
      <w:r>
        <w:t>gym membership</w:t>
      </w:r>
      <w:r w:rsidR="00F73567">
        <w:t>s</w:t>
      </w:r>
      <w:r>
        <w:t xml:space="preserve">; </w:t>
      </w:r>
      <w:r w:rsidR="008279B1">
        <w:t>childcare worker</w:t>
      </w:r>
      <w:r>
        <w:t xml:space="preserve">/tutor services; companion airfares </w:t>
      </w:r>
      <w:r w:rsidR="00830368">
        <w:t>(</w:t>
      </w:r>
      <w:r w:rsidR="004616E2">
        <w:t xml:space="preserve">provided they meet the requirements of </w:t>
      </w:r>
      <w:r w:rsidR="423A85BB" w:rsidRPr="00DA47EC">
        <w:t>c</w:t>
      </w:r>
      <w:r w:rsidR="004616E2" w:rsidRPr="00DA47EC">
        <w:t>lause 17.3(c)</w:t>
      </w:r>
      <w:r w:rsidR="004616E2" w:rsidRPr="7BFE4619">
        <w:rPr>
          <w:b/>
          <w:bCs/>
        </w:rPr>
        <w:t xml:space="preserve"> </w:t>
      </w:r>
      <w:r w:rsidR="004616E2">
        <w:t>of the Criteria</w:t>
      </w:r>
      <w:r>
        <w:t>).</w:t>
      </w:r>
    </w:p>
    <w:p w14:paraId="21AC8B5D" w14:textId="77777777" w:rsidR="002A37EE" w:rsidRPr="00907FEA" w:rsidRDefault="002A37EE" w:rsidP="00BD7A50">
      <w:pPr>
        <w:spacing w:line="252" w:lineRule="auto"/>
      </w:pPr>
    </w:p>
    <w:p w14:paraId="4A2EA0E2" w14:textId="77777777" w:rsidR="002A37EE" w:rsidRPr="00907FEA" w:rsidRDefault="002A37EE" w:rsidP="00BD7A50">
      <w:pPr>
        <w:spacing w:line="252" w:lineRule="auto"/>
        <w:rPr>
          <w:b/>
        </w:rPr>
      </w:pPr>
    </w:p>
    <w:p w14:paraId="79DECCB3" w14:textId="0A2F38B4" w:rsidR="002A37EE" w:rsidRPr="0005112B" w:rsidRDefault="00D9634E" w:rsidP="00BD7A50">
      <w:pPr>
        <w:spacing w:line="252" w:lineRule="auto"/>
        <w:rPr>
          <w:b/>
          <w:i/>
          <w:iCs/>
        </w:rPr>
      </w:pPr>
      <w:r w:rsidRPr="0005112B">
        <w:rPr>
          <w:b/>
          <w:i/>
          <w:iCs/>
        </w:rPr>
        <w:t xml:space="preserve">Can I include any contingency in the estimated QNZPE at </w:t>
      </w:r>
      <w:r w:rsidR="00937278" w:rsidRPr="0005112B">
        <w:rPr>
          <w:b/>
          <w:i/>
          <w:iCs/>
        </w:rPr>
        <w:t>the P</w:t>
      </w:r>
      <w:r w:rsidRPr="0005112B">
        <w:rPr>
          <w:b/>
          <w:i/>
          <w:iCs/>
        </w:rPr>
        <w:t>rovisional application stage?</w:t>
      </w:r>
    </w:p>
    <w:p w14:paraId="735FDD9E" w14:textId="1C5C5B6B" w:rsidR="002A37EE" w:rsidRPr="00907FEA" w:rsidRDefault="00780DB0" w:rsidP="00BD7A50">
      <w:pPr>
        <w:pStyle w:val="BodyText"/>
        <w:spacing w:line="252" w:lineRule="auto"/>
        <w:ind w:right="200"/>
      </w:pPr>
      <w:r>
        <w:t>Budgeted c</w:t>
      </w:r>
      <w:r w:rsidR="00D9634E" w:rsidRPr="00907FEA">
        <w:t xml:space="preserve">ontingency </w:t>
      </w:r>
      <w:r>
        <w:t xml:space="preserve">should only be included in a </w:t>
      </w:r>
      <w:r w:rsidR="006776EF">
        <w:t xml:space="preserve">Provisional </w:t>
      </w:r>
      <w:r>
        <w:t xml:space="preserve">QNZPE estimate if </w:t>
      </w:r>
      <w:r w:rsidR="006776EF">
        <w:t xml:space="preserve">it is necessary for the </w:t>
      </w:r>
      <w:r w:rsidR="00D9634E" w:rsidRPr="00907FEA">
        <w:t xml:space="preserve">NZFC to take a view on whether the production qualifies for the New Zealand </w:t>
      </w:r>
      <w:r w:rsidR="00D90E87">
        <w:t>Rebate</w:t>
      </w:r>
      <w:r w:rsidR="00D9634E" w:rsidRPr="00907FEA">
        <w:t xml:space="preserve"> (for instance, where the QNZPE or TPE is close to the threshold). </w:t>
      </w:r>
    </w:p>
    <w:p w14:paraId="5CE5128D" w14:textId="77777777" w:rsidR="007321F1" w:rsidRDefault="007321F1" w:rsidP="00BD7A50">
      <w:pPr>
        <w:pStyle w:val="BodyText"/>
        <w:spacing w:line="252" w:lineRule="auto"/>
        <w:ind w:right="345"/>
      </w:pPr>
    </w:p>
    <w:p w14:paraId="3FC5FA7F" w14:textId="48D63611" w:rsidR="002A37EE" w:rsidRPr="00907FEA" w:rsidRDefault="00D9634E" w:rsidP="00BD7A50">
      <w:pPr>
        <w:pStyle w:val="BodyText"/>
        <w:spacing w:line="252" w:lineRule="auto"/>
        <w:ind w:right="345"/>
      </w:pPr>
      <w:r w:rsidRPr="00907FEA">
        <w:t xml:space="preserve">In a </w:t>
      </w:r>
      <w:r w:rsidR="00B43673">
        <w:t>F</w:t>
      </w:r>
      <w:r w:rsidRPr="00907FEA">
        <w:t>inal application</w:t>
      </w:r>
      <w:r w:rsidR="00FF777E">
        <w:t xml:space="preserve"> (or Interim application)</w:t>
      </w:r>
      <w:r w:rsidRPr="00907FEA">
        <w:t>, only the amounts of contingency actually spent on qualifying goods and services will be QNZPE.</w:t>
      </w:r>
    </w:p>
    <w:p w14:paraId="2927BCF8" w14:textId="77777777" w:rsidR="002A37EE" w:rsidRDefault="002A37EE" w:rsidP="00BD7A50">
      <w:pPr>
        <w:pStyle w:val="BodyText"/>
        <w:spacing w:line="252" w:lineRule="auto"/>
      </w:pPr>
    </w:p>
    <w:p w14:paraId="669DAA05" w14:textId="77777777" w:rsidR="004E3751" w:rsidRPr="00907FEA" w:rsidRDefault="004E3751" w:rsidP="00BD7A50">
      <w:pPr>
        <w:pStyle w:val="BodyText"/>
        <w:spacing w:line="252" w:lineRule="auto"/>
      </w:pPr>
    </w:p>
    <w:p w14:paraId="20F311CB" w14:textId="4326AB50" w:rsidR="002A37EE" w:rsidRPr="0005112B" w:rsidRDefault="00BB7C75" w:rsidP="00BD7A50">
      <w:pPr>
        <w:spacing w:line="252" w:lineRule="auto"/>
        <w:rPr>
          <w:b/>
          <w:i/>
          <w:iCs/>
        </w:rPr>
      </w:pPr>
      <w:r w:rsidRPr="0005112B">
        <w:rPr>
          <w:b/>
          <w:i/>
          <w:iCs/>
        </w:rPr>
        <w:t xml:space="preserve">In the case of </w:t>
      </w:r>
      <w:r w:rsidR="00377154" w:rsidRPr="0005112B">
        <w:rPr>
          <w:b/>
          <w:i/>
          <w:iCs/>
        </w:rPr>
        <w:t>a co</w:t>
      </w:r>
      <w:r w:rsidRPr="0005112B">
        <w:rPr>
          <w:b/>
          <w:i/>
          <w:iCs/>
        </w:rPr>
        <w:t>-production, h</w:t>
      </w:r>
      <w:r w:rsidR="00D9634E" w:rsidRPr="0005112B">
        <w:rPr>
          <w:b/>
          <w:i/>
          <w:iCs/>
        </w:rPr>
        <w:t>ow should I apportion contingency between each co‐producer’s spend?</w:t>
      </w:r>
    </w:p>
    <w:p w14:paraId="27FE5E35" w14:textId="77777777" w:rsidR="002A37EE" w:rsidRDefault="00D9634E" w:rsidP="00BD7A50">
      <w:pPr>
        <w:pStyle w:val="BodyText"/>
        <w:spacing w:line="252" w:lineRule="auto"/>
        <w:ind w:right="151"/>
      </w:pPr>
      <w:r w:rsidRPr="00907FEA">
        <w:t>This will be determined on a case‐by‐case basis, however, it is generally expected that contingency will be apportioned in accordance with the estimated total spend of each co‐production party. If you wish to apportion the contingency using a different method, then you should set out the rationale for that method in your application.</w:t>
      </w:r>
    </w:p>
    <w:p w14:paraId="6DC40834" w14:textId="77777777" w:rsidR="00432B71" w:rsidRDefault="00432B71" w:rsidP="00BD7A50">
      <w:pPr>
        <w:pStyle w:val="BodyText"/>
        <w:spacing w:line="252" w:lineRule="auto"/>
        <w:ind w:right="151"/>
      </w:pPr>
    </w:p>
    <w:p w14:paraId="11E7AAAA" w14:textId="3FDB6845" w:rsidR="00432B71" w:rsidRPr="00907FEA" w:rsidRDefault="00432B71" w:rsidP="00BD7A50">
      <w:pPr>
        <w:spacing w:line="252" w:lineRule="auto"/>
      </w:pPr>
      <w:r>
        <w:t xml:space="preserve">However, the apportionment of production insurance and completion bond fees in </w:t>
      </w:r>
      <w:r w:rsidRPr="00DA47EC">
        <w:t>clauses 16.3(d) and 16.3(e)</w:t>
      </w:r>
      <w:r w:rsidRPr="7BFE4619">
        <w:rPr>
          <w:b/>
          <w:bCs/>
        </w:rPr>
        <w:t xml:space="preserve"> </w:t>
      </w:r>
      <w:r>
        <w:t xml:space="preserve">will apply. </w:t>
      </w:r>
    </w:p>
    <w:p w14:paraId="32C03F39" w14:textId="77777777" w:rsidR="00432B71" w:rsidRPr="00907FEA" w:rsidRDefault="00432B71" w:rsidP="00BD7A50">
      <w:pPr>
        <w:pStyle w:val="BodyText"/>
        <w:spacing w:line="252" w:lineRule="auto"/>
        <w:ind w:right="151"/>
      </w:pPr>
    </w:p>
    <w:p w14:paraId="0B65A760" w14:textId="77777777" w:rsidR="002A37EE" w:rsidRPr="00907FEA" w:rsidRDefault="002A37EE" w:rsidP="00BD7A50">
      <w:pPr>
        <w:spacing w:line="252" w:lineRule="auto"/>
        <w:rPr>
          <w:b/>
        </w:rPr>
      </w:pPr>
    </w:p>
    <w:p w14:paraId="5DB45FE4" w14:textId="0F9E2FBD" w:rsidR="00F451CC" w:rsidRPr="0005112B" w:rsidRDefault="00F451CC" w:rsidP="00BD7A50">
      <w:pPr>
        <w:spacing w:line="252" w:lineRule="auto"/>
        <w:rPr>
          <w:b/>
          <w:i/>
          <w:iCs/>
        </w:rPr>
      </w:pPr>
      <w:r w:rsidRPr="0005112B">
        <w:rPr>
          <w:b/>
          <w:i/>
          <w:iCs/>
        </w:rPr>
        <w:lastRenderedPageBreak/>
        <w:t>Can transactions through offshore bank accounts or in non‐N</w:t>
      </w:r>
      <w:r w:rsidR="002742F2">
        <w:rPr>
          <w:b/>
          <w:i/>
          <w:iCs/>
        </w:rPr>
        <w:t>Z</w:t>
      </w:r>
      <w:r w:rsidRPr="0005112B">
        <w:rPr>
          <w:b/>
          <w:i/>
          <w:iCs/>
        </w:rPr>
        <w:t xml:space="preserve"> currencies be included in QNZPE?</w:t>
      </w:r>
    </w:p>
    <w:p w14:paraId="6BCF9082" w14:textId="77777777" w:rsidR="00F451CC" w:rsidRDefault="00F451CC" w:rsidP="00BD7A50">
      <w:pPr>
        <w:pStyle w:val="BodyText"/>
        <w:spacing w:line="252" w:lineRule="auto"/>
        <w:ind w:right="3"/>
      </w:pPr>
      <w:r w:rsidRPr="00C5732E">
        <w:t xml:space="preserve">Yes, </w:t>
      </w:r>
      <w:r>
        <w:t xml:space="preserve">provided </w:t>
      </w:r>
      <w:r w:rsidRPr="00C5732E">
        <w:t>the applicant incurred the cost and the payment otherwise qualifies as QNZPE. Please note</w:t>
      </w:r>
      <w:r>
        <w:t>:</w:t>
      </w:r>
      <w:r w:rsidRPr="00C5732E">
        <w:t xml:space="preserve"> payments made in a foreign currency must be converted into New Zealand dollars on a monthly basis at the mid‐month exchange rate published on the IRD website for the month in which the payment was made</w:t>
      </w:r>
      <w:r>
        <w:t xml:space="preserve">: </w:t>
      </w:r>
      <w:hyperlink r:id="rId33" w:history="1">
        <w:r w:rsidRPr="00E27A42">
          <w:rPr>
            <w:rStyle w:val="Hyperlink"/>
          </w:rPr>
          <w:t>ird.govt.nz/managing-my-tax/overseas-currency-conversion-to-nz-dollars</w:t>
        </w:r>
      </w:hyperlink>
    </w:p>
    <w:p w14:paraId="14E7AD89" w14:textId="77777777" w:rsidR="00F451CC" w:rsidRDefault="00F451CC" w:rsidP="00BD7A50">
      <w:pPr>
        <w:pStyle w:val="BodyText"/>
        <w:spacing w:line="252" w:lineRule="auto"/>
        <w:ind w:right="3"/>
      </w:pPr>
    </w:p>
    <w:p w14:paraId="1A99A308" w14:textId="77777777" w:rsidR="00D77787" w:rsidRPr="0006288E" w:rsidRDefault="00D77787" w:rsidP="00BD7A50">
      <w:pPr>
        <w:spacing w:line="252" w:lineRule="auto"/>
        <w:rPr>
          <w:b/>
          <w:i/>
          <w:iCs/>
        </w:rPr>
      </w:pPr>
      <w:r w:rsidRPr="0006288E">
        <w:rPr>
          <w:b/>
          <w:i/>
          <w:iCs/>
        </w:rPr>
        <w:t>How do I decide what exchange rate to use for non‐New Zealand dollar costs?</w:t>
      </w:r>
    </w:p>
    <w:p w14:paraId="13103121" w14:textId="77777777" w:rsidR="00D77787" w:rsidRPr="00907FEA" w:rsidRDefault="00D77787" w:rsidP="00BD7A50">
      <w:pPr>
        <w:pStyle w:val="BodyText"/>
        <w:spacing w:line="252" w:lineRule="auto"/>
        <w:ind w:right="182" w:hanging="1"/>
      </w:pPr>
      <w:r w:rsidRPr="00907FEA">
        <w:t>For the purpose of converting foreign currency amounts to NZ dollars in an application you must use the mid‐month exchange rates published on the IRD’s website</w:t>
      </w:r>
      <w:r>
        <w:t xml:space="preserve">: </w:t>
      </w:r>
      <w:hyperlink r:id="rId34" w:history="1">
        <w:r w:rsidRPr="005A25F0">
          <w:rPr>
            <w:rStyle w:val="Hyperlink"/>
          </w:rPr>
          <w:t>ird.govt.nz/managing-my-tax/overseas-currency-conversion-to-nz-dollars</w:t>
        </w:r>
      </w:hyperlink>
    </w:p>
    <w:p w14:paraId="6F397832" w14:textId="77777777" w:rsidR="00D77787" w:rsidRDefault="00D77787" w:rsidP="00BD7A50">
      <w:pPr>
        <w:pStyle w:val="BodyText"/>
        <w:spacing w:line="252" w:lineRule="auto"/>
      </w:pPr>
    </w:p>
    <w:p w14:paraId="742F1489" w14:textId="77777777" w:rsidR="004E3751" w:rsidRPr="00907FEA" w:rsidRDefault="004E3751" w:rsidP="00BD7A50">
      <w:pPr>
        <w:pStyle w:val="BodyText"/>
        <w:spacing w:line="252" w:lineRule="auto"/>
      </w:pPr>
    </w:p>
    <w:p w14:paraId="0AC4F703" w14:textId="77777777" w:rsidR="00D77787" w:rsidRPr="0005112B" w:rsidRDefault="00D77787" w:rsidP="00BD7A50">
      <w:pPr>
        <w:spacing w:line="252" w:lineRule="auto"/>
        <w:rPr>
          <w:b/>
          <w:i/>
          <w:iCs/>
        </w:rPr>
      </w:pPr>
      <w:r w:rsidRPr="0005112B">
        <w:rPr>
          <w:b/>
          <w:i/>
          <w:iCs/>
        </w:rPr>
        <w:t>Can I pre‐set an exchange rate prior to production?</w:t>
      </w:r>
    </w:p>
    <w:p w14:paraId="4144EC0E" w14:textId="77777777" w:rsidR="00D77787" w:rsidRPr="00907FEA" w:rsidRDefault="00D77787" w:rsidP="00BD7A50">
      <w:pPr>
        <w:pStyle w:val="BodyText"/>
        <w:spacing w:line="252" w:lineRule="auto"/>
      </w:pPr>
      <w:r w:rsidRPr="00907FEA">
        <w:t xml:space="preserve">Yes, but only for the purpose of meeting the </w:t>
      </w:r>
      <w:r w:rsidRPr="00550081">
        <w:rPr>
          <w:b/>
          <w:bCs/>
        </w:rPr>
        <w:t>expenditure threshold</w:t>
      </w:r>
      <w:r w:rsidRPr="00907FEA">
        <w:t xml:space="preserve"> and only if:</w:t>
      </w:r>
    </w:p>
    <w:p w14:paraId="0C20B73F" w14:textId="77777777" w:rsidR="00D77787" w:rsidRPr="00907FEA" w:rsidRDefault="00D77787" w:rsidP="00BD7A50">
      <w:pPr>
        <w:pStyle w:val="ListParagraph"/>
        <w:numPr>
          <w:ilvl w:val="0"/>
          <w:numId w:val="22"/>
        </w:numPr>
        <w:spacing w:line="252" w:lineRule="auto"/>
      </w:pPr>
      <w:r w:rsidRPr="00907FEA">
        <w:t>your estimated QNZPE or TPE is close to the relevant expenditure</w:t>
      </w:r>
      <w:r w:rsidRPr="00907FEA">
        <w:rPr>
          <w:spacing w:val="-12"/>
        </w:rPr>
        <w:t xml:space="preserve"> </w:t>
      </w:r>
      <w:r w:rsidRPr="00907FEA">
        <w:t>threshold;</w:t>
      </w:r>
    </w:p>
    <w:p w14:paraId="5E229D6A" w14:textId="77777777" w:rsidR="00D77787" w:rsidRPr="00907FEA" w:rsidRDefault="00D77787" w:rsidP="00BD7A50">
      <w:pPr>
        <w:pStyle w:val="ListParagraph"/>
        <w:numPr>
          <w:ilvl w:val="0"/>
          <w:numId w:val="22"/>
        </w:numPr>
        <w:spacing w:line="252" w:lineRule="auto"/>
      </w:pPr>
      <w:r w:rsidRPr="00907FEA">
        <w:t>part of that amount will be spent in non‐New Zealand dollars;</w:t>
      </w:r>
      <w:r w:rsidRPr="00907FEA">
        <w:rPr>
          <w:spacing w:val="-10"/>
        </w:rPr>
        <w:t xml:space="preserve"> </w:t>
      </w:r>
      <w:r w:rsidRPr="00907FEA">
        <w:t>and</w:t>
      </w:r>
    </w:p>
    <w:p w14:paraId="70FDC7D1" w14:textId="77777777" w:rsidR="00D77787" w:rsidRDefault="00D77787" w:rsidP="00BD7A50">
      <w:pPr>
        <w:pStyle w:val="ListParagraph"/>
        <w:numPr>
          <w:ilvl w:val="0"/>
          <w:numId w:val="22"/>
        </w:numPr>
        <w:spacing w:line="252" w:lineRule="auto"/>
        <w:ind w:right="373"/>
      </w:pPr>
      <w:r w:rsidRPr="00907FEA">
        <w:t>you are concerned that the exchange rate fluctuations over the production period may lead to your actual expenditure falling below the relevant</w:t>
      </w:r>
      <w:r w:rsidRPr="00907FEA">
        <w:rPr>
          <w:spacing w:val="-5"/>
        </w:rPr>
        <w:t xml:space="preserve"> </w:t>
      </w:r>
      <w:r w:rsidRPr="00907FEA">
        <w:t>threshold.</w:t>
      </w:r>
    </w:p>
    <w:p w14:paraId="78E70077" w14:textId="77777777" w:rsidR="00BD12F1" w:rsidRPr="00907FEA" w:rsidRDefault="00BD12F1" w:rsidP="00BD7A50">
      <w:pPr>
        <w:pStyle w:val="ListParagraph"/>
        <w:spacing w:line="252" w:lineRule="auto"/>
        <w:ind w:left="720" w:right="373" w:firstLine="0"/>
      </w:pPr>
    </w:p>
    <w:p w14:paraId="52E794BC" w14:textId="4CE2AFFC" w:rsidR="00D77787" w:rsidRDefault="00D77787" w:rsidP="00BD7A50">
      <w:pPr>
        <w:pStyle w:val="BodyText"/>
        <w:spacing w:line="252" w:lineRule="auto"/>
        <w:ind w:right="3"/>
      </w:pPr>
      <w:r w:rsidRPr="00907FEA">
        <w:t xml:space="preserve">The pre‐set rate only applies to the calculation of the spend threshold ‐ nothing else. The mid‐month exchange rate published on the IRD website for the month in which the relevant payment was made will be used to calculate the </w:t>
      </w:r>
      <w:r w:rsidR="00D90E87">
        <w:t>Rebate</w:t>
      </w:r>
      <w:r w:rsidRPr="00907FEA">
        <w:t xml:space="preserve"> amount. Once you have received a ‘pre‐set’ rate, you may not apply for a new pre‐set rate unless you are submitting a new </w:t>
      </w:r>
      <w:r w:rsidR="0070218D">
        <w:t>P</w:t>
      </w:r>
      <w:r w:rsidRPr="00907FEA">
        <w:t>rovisional application.</w:t>
      </w:r>
    </w:p>
    <w:p w14:paraId="7DEF7BDE" w14:textId="77777777" w:rsidR="00BD12F1" w:rsidRPr="00907FEA" w:rsidRDefault="00BD12F1" w:rsidP="00BD7A50">
      <w:pPr>
        <w:pStyle w:val="BodyText"/>
        <w:spacing w:line="252" w:lineRule="auto"/>
        <w:ind w:right="3"/>
      </w:pPr>
    </w:p>
    <w:p w14:paraId="4F81B9F4" w14:textId="4DD625E3" w:rsidR="00D77787" w:rsidRDefault="00D77787" w:rsidP="00BD7A50">
      <w:pPr>
        <w:pStyle w:val="BodyText"/>
        <w:spacing w:line="252" w:lineRule="auto"/>
        <w:ind w:right="3"/>
        <w:rPr>
          <w:i/>
          <w:iCs/>
        </w:rPr>
      </w:pPr>
      <w:r w:rsidRPr="00907FEA">
        <w:t xml:space="preserve">At the time of final application, the IRD mid‐month rate for the month in which the relevant payment was made must be used. Once an application is approved, the </w:t>
      </w:r>
      <w:r w:rsidR="00D90E87">
        <w:t>Rebate</w:t>
      </w:r>
      <w:r w:rsidRPr="00907FEA">
        <w:t xml:space="preserve"> is paid on the actual QNZPE incurred (not the amount calculated using the ‘pre‐set’</w:t>
      </w:r>
      <w:r w:rsidRPr="00907FEA">
        <w:rPr>
          <w:spacing w:val="-4"/>
        </w:rPr>
        <w:t xml:space="preserve"> </w:t>
      </w:r>
      <w:r w:rsidRPr="00907FEA">
        <w:t>rate).</w:t>
      </w:r>
    </w:p>
    <w:p w14:paraId="262CBA6A" w14:textId="77777777" w:rsidR="00D77787" w:rsidRDefault="00D77787" w:rsidP="00BD7A50">
      <w:pPr>
        <w:spacing w:line="252" w:lineRule="auto"/>
        <w:rPr>
          <w:b/>
          <w:bCs/>
        </w:rPr>
      </w:pPr>
    </w:p>
    <w:p w14:paraId="7DD4F066" w14:textId="77777777" w:rsidR="002A37EE" w:rsidRPr="00907FEA" w:rsidRDefault="002A37EE" w:rsidP="00BD7A50">
      <w:pPr>
        <w:spacing w:line="252" w:lineRule="auto"/>
        <w:rPr>
          <w:b/>
        </w:rPr>
      </w:pPr>
    </w:p>
    <w:p w14:paraId="6D17700A" w14:textId="77777777" w:rsidR="002A37EE" w:rsidRPr="0005112B" w:rsidRDefault="00D9634E" w:rsidP="00BD7A50">
      <w:pPr>
        <w:spacing w:line="252" w:lineRule="auto"/>
        <w:rPr>
          <w:b/>
          <w:i/>
          <w:iCs/>
        </w:rPr>
      </w:pPr>
      <w:r w:rsidRPr="0005112B">
        <w:rPr>
          <w:b/>
          <w:i/>
          <w:iCs/>
        </w:rPr>
        <w:t>Can deferred or held‐back fees be claimed as QNZPE?</w:t>
      </w:r>
    </w:p>
    <w:p w14:paraId="5011C271" w14:textId="15659E5C" w:rsidR="00E95725" w:rsidRPr="00907FEA" w:rsidRDefault="00E95725" w:rsidP="00BD7A50">
      <w:pPr>
        <w:pStyle w:val="BodyText"/>
        <w:spacing w:line="252" w:lineRule="auto"/>
        <w:ind w:right="3"/>
      </w:pPr>
      <w:r>
        <w:t xml:space="preserve">Deferrals are </w:t>
      </w:r>
      <w:r w:rsidRPr="00A17E7F">
        <w:rPr>
          <w:b/>
          <w:bCs/>
        </w:rPr>
        <w:t>not</w:t>
      </w:r>
      <w:r>
        <w:t xml:space="preserve"> QNZPE but held back fees can be claimed</w:t>
      </w:r>
      <w:r w:rsidR="00D9634E">
        <w:t xml:space="preserve"> provided they meet the requirements in </w:t>
      </w:r>
      <w:r w:rsidR="342EA4D0" w:rsidRPr="00DA47EC">
        <w:t>c</w:t>
      </w:r>
      <w:r w:rsidR="00D9634E" w:rsidRPr="00DA47EC">
        <w:t>lause 21.1</w:t>
      </w:r>
      <w:r w:rsidR="00D9634E" w:rsidRPr="7BFE4619">
        <w:rPr>
          <w:b/>
          <w:bCs/>
        </w:rPr>
        <w:t xml:space="preserve"> </w:t>
      </w:r>
      <w:r w:rsidR="00D9634E">
        <w:t>of the Criteria. Please note that only fees or overheads that are held back for the purpose of cashflowing any part of the funding required to meet</w:t>
      </w:r>
      <w:r w:rsidR="00A50130">
        <w:t xml:space="preserve"> </w:t>
      </w:r>
      <w:r w:rsidR="00D9634E">
        <w:t xml:space="preserve">the budget can be treated as QNZPE under this exception. The funding that is cashflowed by such holdbacks could be (for example) an instalment of a sales advance or minimum guarantee or part of the estimated </w:t>
      </w:r>
      <w:r w:rsidR="00AB7F28">
        <w:t>Rebate</w:t>
      </w:r>
      <w:r w:rsidR="00D9634E">
        <w:t>.</w:t>
      </w:r>
      <w:r w:rsidR="004646DF">
        <w:t xml:space="preserve"> </w:t>
      </w:r>
      <w:r>
        <w:t>Please note, holdbac</w:t>
      </w:r>
      <w:r w:rsidR="00A17E7F">
        <w:t>ks cannot be claimed in an Interim application.</w:t>
      </w:r>
    </w:p>
    <w:p w14:paraId="18319B38" w14:textId="77777777" w:rsidR="002A37EE" w:rsidRPr="00907FEA" w:rsidRDefault="002A37EE" w:rsidP="00BD7A50">
      <w:pPr>
        <w:spacing w:line="252" w:lineRule="auto"/>
      </w:pPr>
    </w:p>
    <w:p w14:paraId="5A86CB15" w14:textId="77777777" w:rsidR="002A37EE" w:rsidRPr="00907FEA" w:rsidRDefault="002A37EE" w:rsidP="00BD7A50">
      <w:pPr>
        <w:spacing w:line="252" w:lineRule="auto"/>
        <w:rPr>
          <w:b/>
        </w:rPr>
      </w:pPr>
    </w:p>
    <w:p w14:paraId="0029D9D2" w14:textId="77777777" w:rsidR="002A37EE" w:rsidRPr="0005112B" w:rsidRDefault="00D9634E" w:rsidP="00BD7A50">
      <w:pPr>
        <w:spacing w:line="252" w:lineRule="auto"/>
        <w:rPr>
          <w:b/>
          <w:i/>
          <w:iCs/>
        </w:rPr>
      </w:pPr>
      <w:r w:rsidRPr="0005112B">
        <w:rPr>
          <w:b/>
          <w:i/>
          <w:iCs/>
        </w:rPr>
        <w:t>Does the premium payable on a development loan qualify as QNZPE?</w:t>
      </w:r>
    </w:p>
    <w:p w14:paraId="6096040F" w14:textId="3B32B4E3" w:rsidR="002A37EE" w:rsidRDefault="00D9634E" w:rsidP="00BD7A50">
      <w:pPr>
        <w:pStyle w:val="BodyText"/>
        <w:spacing w:line="252" w:lineRule="auto"/>
      </w:pPr>
      <w:r>
        <w:t xml:space="preserve">Yes, provided it is paid after 1 July 2008 and meets the requirements of </w:t>
      </w:r>
      <w:r w:rsidR="0919F8D0" w:rsidRPr="00F14744">
        <w:t>c</w:t>
      </w:r>
      <w:r w:rsidRPr="00F14744">
        <w:t xml:space="preserve">lause 16.3(g) </w:t>
      </w:r>
      <w:r>
        <w:t>of the Criteria.</w:t>
      </w:r>
    </w:p>
    <w:p w14:paraId="4B1A8E6E" w14:textId="77777777" w:rsidR="00FD1D29" w:rsidRDefault="00FD1D29" w:rsidP="00BD7A50">
      <w:pPr>
        <w:pStyle w:val="BodyText"/>
        <w:spacing w:line="252" w:lineRule="auto"/>
      </w:pPr>
    </w:p>
    <w:p w14:paraId="043D5102" w14:textId="77777777" w:rsidR="008B2381" w:rsidRPr="00907FEA" w:rsidRDefault="008B2381" w:rsidP="00BD7A50">
      <w:pPr>
        <w:spacing w:line="252" w:lineRule="auto"/>
        <w:rPr>
          <w:b/>
        </w:rPr>
      </w:pPr>
    </w:p>
    <w:p w14:paraId="3F597299" w14:textId="77777777" w:rsidR="008B2381" w:rsidRPr="0005112B" w:rsidRDefault="008B2381" w:rsidP="00BD7A50">
      <w:pPr>
        <w:spacing w:line="252" w:lineRule="auto"/>
        <w:rPr>
          <w:b/>
          <w:i/>
          <w:iCs/>
        </w:rPr>
      </w:pPr>
      <w:r w:rsidRPr="0005112B">
        <w:rPr>
          <w:b/>
          <w:i/>
          <w:iCs/>
        </w:rPr>
        <w:t>Can I claim for meals in restaurants when they are part of meetings to discuss the production?</w:t>
      </w:r>
    </w:p>
    <w:p w14:paraId="658E2C40" w14:textId="77777777" w:rsidR="008B2381" w:rsidRPr="00907FEA" w:rsidRDefault="008B2381" w:rsidP="00BD7A50">
      <w:pPr>
        <w:pStyle w:val="BodyText"/>
        <w:spacing w:line="252" w:lineRule="auto"/>
        <w:ind w:right="3"/>
      </w:pPr>
      <w:r w:rsidRPr="00907FEA">
        <w:t xml:space="preserve">No. Meals outside the production base can only be claimed as QNZPE where they are provided </w:t>
      </w:r>
      <w:r>
        <w:t xml:space="preserve">instead of </w:t>
      </w:r>
      <w:r w:rsidRPr="00907FEA">
        <w:t>standard production catering for the crew and cast (i.e.</w:t>
      </w:r>
      <w:r>
        <w:t>,</w:t>
      </w:r>
      <w:r w:rsidRPr="00907FEA">
        <w:t xml:space="preserve"> crew working away from set, during recces, etc). In all cases,</w:t>
      </w:r>
      <w:r>
        <w:t xml:space="preserve"> including on-screen,</w:t>
      </w:r>
      <w:r w:rsidRPr="00907FEA">
        <w:t xml:space="preserve"> if a meal includes alcohol the cost of the entire meal will be assessed as </w:t>
      </w:r>
      <w:r>
        <w:t>“</w:t>
      </w:r>
      <w:r w:rsidRPr="00907FEA">
        <w:t>entertainment</w:t>
      </w:r>
      <w:r>
        <w:t>”</w:t>
      </w:r>
      <w:r w:rsidRPr="00907FEA">
        <w:t xml:space="preserve"> and excluded from the QNZPE calculations.</w:t>
      </w:r>
    </w:p>
    <w:p w14:paraId="4F8F8C37" w14:textId="77777777" w:rsidR="008B2381" w:rsidRDefault="008B2381" w:rsidP="00BD7A50">
      <w:pPr>
        <w:spacing w:line="252" w:lineRule="auto"/>
      </w:pPr>
    </w:p>
    <w:p w14:paraId="79730F68" w14:textId="77777777" w:rsidR="008B2381" w:rsidRPr="00907FEA" w:rsidRDefault="008B2381" w:rsidP="00BD7A50">
      <w:pPr>
        <w:spacing w:line="252" w:lineRule="auto"/>
        <w:rPr>
          <w:b/>
        </w:rPr>
      </w:pPr>
    </w:p>
    <w:p w14:paraId="4E22FD72" w14:textId="285C4EBD" w:rsidR="008B2381" w:rsidRPr="0005112B" w:rsidRDefault="008B2381" w:rsidP="00BD7A50">
      <w:pPr>
        <w:spacing w:line="252" w:lineRule="auto"/>
        <w:rPr>
          <w:b/>
          <w:i/>
          <w:iCs/>
        </w:rPr>
      </w:pPr>
      <w:r w:rsidRPr="0005112B">
        <w:rPr>
          <w:b/>
          <w:i/>
          <w:iCs/>
        </w:rPr>
        <w:t>When are executive producer fees treated as financing fees (and subject to the financing cap of 2%)?</w:t>
      </w:r>
    </w:p>
    <w:p w14:paraId="56A3D371" w14:textId="78F94F75" w:rsidR="008B2381" w:rsidRPr="00907FEA" w:rsidRDefault="008B2381" w:rsidP="00BD7A50">
      <w:pPr>
        <w:spacing w:line="252" w:lineRule="auto"/>
      </w:pPr>
      <w:r>
        <w:t xml:space="preserve">If an executive producer fee is payable to an investor who doesn’t actually work on the production, then it is treated as if it were a financing fee and is therefore subject to the requirements of </w:t>
      </w:r>
      <w:r w:rsidRPr="00B678B1">
        <w:t>clause 16.3(g)</w:t>
      </w:r>
      <w:r w:rsidRPr="7BFE4619">
        <w:rPr>
          <w:b/>
          <w:bCs/>
        </w:rPr>
        <w:t xml:space="preserve"> </w:t>
      </w:r>
      <w:r>
        <w:t xml:space="preserve">of the Criteria. If the executive producer does both financing and production work, the Rebate Panel may choose to apportion the </w:t>
      </w:r>
      <w:r>
        <w:lastRenderedPageBreak/>
        <w:t>fee.</w:t>
      </w:r>
      <w:r w:rsidR="00266D16">
        <w:t xml:space="preserve"> </w:t>
      </w:r>
      <w:r w:rsidRPr="00907FEA">
        <w:t>If this doesn’t apply, then the usual rules apply to executive producer fees – note the 14‐day rule and the apportionment guidelines in particular. The NZFC may require evidence of what services were provided by the executive producer</w:t>
      </w:r>
      <w:r>
        <w:t xml:space="preserve"> in New Zealand</w:t>
      </w:r>
      <w:r w:rsidRPr="00907FEA">
        <w:t>.</w:t>
      </w:r>
    </w:p>
    <w:p w14:paraId="4796C9CF" w14:textId="77777777" w:rsidR="008B2381" w:rsidRPr="00907FEA" w:rsidRDefault="008B2381" w:rsidP="00BD7A50">
      <w:pPr>
        <w:spacing w:line="252" w:lineRule="auto"/>
        <w:rPr>
          <w:b/>
        </w:rPr>
      </w:pPr>
    </w:p>
    <w:p w14:paraId="7D6253F9" w14:textId="77777777" w:rsidR="008B2381" w:rsidRPr="00907FEA" w:rsidRDefault="008B2381" w:rsidP="00BD7A50">
      <w:pPr>
        <w:pStyle w:val="BodyText"/>
        <w:spacing w:line="252" w:lineRule="auto"/>
        <w:ind w:right="3"/>
      </w:pPr>
    </w:p>
    <w:p w14:paraId="403C6813" w14:textId="77777777" w:rsidR="008B2381" w:rsidRPr="0005112B" w:rsidRDefault="008B2381" w:rsidP="00BD7A50">
      <w:pPr>
        <w:spacing w:line="252" w:lineRule="auto"/>
        <w:rPr>
          <w:b/>
          <w:i/>
          <w:iCs/>
        </w:rPr>
      </w:pPr>
      <w:r w:rsidRPr="0005112B">
        <w:rPr>
          <w:b/>
          <w:i/>
          <w:iCs/>
        </w:rPr>
        <w:t>What financing costs are not QNZPE?</w:t>
      </w:r>
    </w:p>
    <w:p w14:paraId="68717B0A" w14:textId="77777777" w:rsidR="008B2381" w:rsidRPr="00907FEA" w:rsidRDefault="008B2381" w:rsidP="00BD7A50">
      <w:pPr>
        <w:pStyle w:val="ListParagraph"/>
        <w:numPr>
          <w:ilvl w:val="0"/>
          <w:numId w:val="23"/>
        </w:numPr>
        <w:spacing w:line="252" w:lineRule="auto"/>
        <w:ind w:right="3"/>
      </w:pPr>
      <w:r w:rsidRPr="00907FEA">
        <w:t>Any interest that is not connected with raising, servicing or cashflowing finance for the production;</w:t>
      </w:r>
    </w:p>
    <w:p w14:paraId="648A1C2D" w14:textId="77777777" w:rsidR="008B2381" w:rsidRPr="00907FEA" w:rsidRDefault="008B2381" w:rsidP="00BD7A50">
      <w:pPr>
        <w:pStyle w:val="ListParagraph"/>
        <w:numPr>
          <w:ilvl w:val="0"/>
          <w:numId w:val="23"/>
        </w:numPr>
        <w:spacing w:line="252" w:lineRule="auto"/>
        <w:ind w:right="3"/>
      </w:pPr>
      <w:r w:rsidRPr="00907FEA">
        <w:t xml:space="preserve">Any financing costs that are not paid to a New Zealand entity, unless the expenditure relates to the cashflowing of the </w:t>
      </w:r>
      <w:r>
        <w:t>Rebate</w:t>
      </w:r>
      <w:r w:rsidRPr="00907FEA">
        <w:t xml:space="preserve"> and the entity is located in an approved</w:t>
      </w:r>
      <w:r w:rsidRPr="00907FEA">
        <w:rPr>
          <w:spacing w:val="-13"/>
        </w:rPr>
        <w:t xml:space="preserve"> </w:t>
      </w:r>
      <w:r w:rsidRPr="00907FEA">
        <w:t>country;</w:t>
      </w:r>
    </w:p>
    <w:p w14:paraId="2167D99E" w14:textId="77777777" w:rsidR="008B2381" w:rsidRPr="00907FEA" w:rsidRDefault="008B2381" w:rsidP="00BD7A50">
      <w:pPr>
        <w:pStyle w:val="ListParagraph"/>
        <w:numPr>
          <w:ilvl w:val="0"/>
          <w:numId w:val="23"/>
        </w:numPr>
        <w:spacing w:line="252" w:lineRule="auto"/>
      </w:pPr>
      <w:r w:rsidRPr="00907FEA">
        <w:t>Any portion of interest payments that exceed the cap;</w:t>
      </w:r>
      <w:r w:rsidRPr="00907FEA">
        <w:rPr>
          <w:spacing w:val="-7"/>
        </w:rPr>
        <w:t xml:space="preserve"> </w:t>
      </w:r>
      <w:r w:rsidRPr="00907FEA">
        <w:t>and</w:t>
      </w:r>
    </w:p>
    <w:p w14:paraId="28145220" w14:textId="77777777" w:rsidR="008B2381" w:rsidRPr="00907FEA" w:rsidRDefault="008B2381" w:rsidP="00BD7A50">
      <w:pPr>
        <w:pStyle w:val="ListParagraph"/>
        <w:numPr>
          <w:ilvl w:val="0"/>
          <w:numId w:val="23"/>
        </w:numPr>
        <w:spacing w:line="252" w:lineRule="auto"/>
      </w:pPr>
      <w:r w:rsidRPr="00907FEA">
        <w:t>Any portion of a financing fee that exceeds the</w:t>
      </w:r>
      <w:r w:rsidRPr="00907FEA">
        <w:rPr>
          <w:spacing w:val="-8"/>
        </w:rPr>
        <w:t xml:space="preserve"> </w:t>
      </w:r>
      <w:r w:rsidRPr="00907FEA">
        <w:t>cap.</w:t>
      </w:r>
    </w:p>
    <w:p w14:paraId="314B2A88" w14:textId="77777777" w:rsidR="008B2381" w:rsidRDefault="008B2381" w:rsidP="00BD7A50">
      <w:pPr>
        <w:spacing w:line="252" w:lineRule="auto"/>
      </w:pPr>
    </w:p>
    <w:p w14:paraId="695E94AF" w14:textId="77777777" w:rsidR="008B2381" w:rsidRPr="00907FEA" w:rsidRDefault="008B2381" w:rsidP="00BD7A50">
      <w:pPr>
        <w:spacing w:line="252" w:lineRule="auto"/>
        <w:rPr>
          <w:b/>
        </w:rPr>
      </w:pPr>
    </w:p>
    <w:p w14:paraId="6C7ADD1B" w14:textId="77777777" w:rsidR="008B2381" w:rsidRPr="0005112B" w:rsidRDefault="008B2381" w:rsidP="00BD7A50">
      <w:pPr>
        <w:spacing w:line="252" w:lineRule="auto"/>
        <w:rPr>
          <w:b/>
          <w:i/>
          <w:iCs/>
        </w:rPr>
      </w:pPr>
      <w:r w:rsidRPr="0005112B">
        <w:rPr>
          <w:b/>
          <w:i/>
          <w:iCs/>
        </w:rPr>
        <w:t>The Criteria states that the cost of “international freight (including excess baggage and freight within a country other than New Zealand)” is excluded from QNZPE. Does this mean that the cost of freight between New Zealand and another country is excluded?</w:t>
      </w:r>
    </w:p>
    <w:p w14:paraId="4081455A" w14:textId="77777777" w:rsidR="008B2381" w:rsidRPr="00907FEA" w:rsidRDefault="008B2381" w:rsidP="00BD7A50">
      <w:pPr>
        <w:pStyle w:val="BodyText"/>
        <w:spacing w:line="252" w:lineRule="auto"/>
      </w:pPr>
      <w:r w:rsidRPr="00907FEA">
        <w:t>Yes. All freight between New Zealand and another country is excluded from QNZPE.</w:t>
      </w:r>
    </w:p>
    <w:p w14:paraId="3A4E60F1" w14:textId="77777777" w:rsidR="008B2381" w:rsidRDefault="008B2381" w:rsidP="00BD7A50">
      <w:pPr>
        <w:pStyle w:val="BodyText"/>
        <w:spacing w:line="252" w:lineRule="auto"/>
      </w:pPr>
    </w:p>
    <w:p w14:paraId="25C387A8" w14:textId="77777777" w:rsidR="004E3751" w:rsidRPr="00907FEA" w:rsidRDefault="004E3751" w:rsidP="00BD7A50">
      <w:pPr>
        <w:pStyle w:val="BodyText"/>
        <w:spacing w:line="252" w:lineRule="auto"/>
      </w:pPr>
    </w:p>
    <w:p w14:paraId="6BE9CFD2" w14:textId="77777777" w:rsidR="008B2381" w:rsidRPr="00C26331" w:rsidRDefault="008B2381" w:rsidP="00BD7A50">
      <w:pPr>
        <w:spacing w:line="252" w:lineRule="auto"/>
        <w:rPr>
          <w:b/>
          <w:i/>
          <w:iCs/>
        </w:rPr>
      </w:pPr>
      <w:r w:rsidRPr="00C26331">
        <w:rPr>
          <w:b/>
          <w:i/>
          <w:iCs/>
        </w:rPr>
        <w:t>Does the “freight” exclusion from QNZPE include couriers?</w:t>
      </w:r>
    </w:p>
    <w:p w14:paraId="03D69611" w14:textId="77777777" w:rsidR="008B2381" w:rsidRPr="00907FEA" w:rsidRDefault="008B2381" w:rsidP="00BD7A50">
      <w:pPr>
        <w:pStyle w:val="BodyText"/>
        <w:spacing w:line="252" w:lineRule="auto"/>
      </w:pPr>
      <w:r w:rsidRPr="00907FEA">
        <w:t>Yes. The exclusion covers all types of freight, including courier delivery.</w:t>
      </w:r>
    </w:p>
    <w:p w14:paraId="0C57CBF3" w14:textId="77777777" w:rsidR="008B2381" w:rsidRPr="00290927" w:rsidRDefault="008B2381" w:rsidP="00BD7A50">
      <w:pPr>
        <w:spacing w:line="252" w:lineRule="auto"/>
        <w:rPr>
          <w:b/>
        </w:rPr>
      </w:pPr>
    </w:p>
    <w:p w14:paraId="3BF1B73C" w14:textId="77777777" w:rsidR="008B2381" w:rsidRPr="00907FEA" w:rsidRDefault="008B2381" w:rsidP="00BD7A50">
      <w:pPr>
        <w:spacing w:line="252" w:lineRule="auto"/>
        <w:rPr>
          <w:b/>
        </w:rPr>
      </w:pPr>
    </w:p>
    <w:p w14:paraId="7609B0E3" w14:textId="77777777" w:rsidR="008B2381" w:rsidRPr="0005112B" w:rsidRDefault="008B2381" w:rsidP="00BD7A50">
      <w:pPr>
        <w:spacing w:line="252" w:lineRule="auto"/>
        <w:rPr>
          <w:b/>
          <w:i/>
          <w:iCs/>
        </w:rPr>
      </w:pPr>
      <w:r w:rsidRPr="0005112B">
        <w:rPr>
          <w:b/>
          <w:i/>
          <w:iCs/>
        </w:rPr>
        <w:t>What do I need to do if I want to claim the cost of a good sourced overseas as QNZPE?</w:t>
      </w:r>
    </w:p>
    <w:p w14:paraId="177B572F" w14:textId="478AD8C0" w:rsidR="008B2381" w:rsidRDefault="008B2381" w:rsidP="00BD7A50">
      <w:pPr>
        <w:pStyle w:val="BodyText"/>
        <w:spacing w:line="252" w:lineRule="auto"/>
        <w:ind w:right="6"/>
      </w:pPr>
      <w:r w:rsidRPr="00C5732E">
        <w:t>To include a good sourced from overseas as QNZPE, the good must either fit the General QNZPE definition or be a “specific inclusion.”</w:t>
      </w:r>
      <w:r w:rsidR="00C26331">
        <w:t xml:space="preserve"> </w:t>
      </w:r>
      <w:r w:rsidRPr="00C5732E">
        <w:t>If you want to include a good sourced from overseas as QNZPE, the onus is on you to explain the basis on which you think the good is qualifying and to provide relevant evidence. For example, if you think that a good sourced from overseas should qualify as General QNZPE, you must include with the application</w:t>
      </w:r>
      <w:r>
        <w:t>:</w:t>
      </w:r>
    </w:p>
    <w:p w14:paraId="71CC580C" w14:textId="77777777" w:rsidR="008B2381" w:rsidRPr="00C5732E" w:rsidRDefault="008B2381" w:rsidP="00BD7A50">
      <w:pPr>
        <w:pStyle w:val="BodyText"/>
        <w:numPr>
          <w:ilvl w:val="0"/>
          <w:numId w:val="36"/>
        </w:numPr>
        <w:spacing w:line="252" w:lineRule="auto"/>
        <w:ind w:right="3"/>
      </w:pPr>
      <w:r w:rsidRPr="00C5732E">
        <w:t>Evidence that the good is not otherwise available in New Zealand. This evidence could take the form of confirmation from New Zealand suppliers of similar goods that they do not have the good;</w:t>
      </w:r>
      <w:r w:rsidRPr="00C5732E">
        <w:rPr>
          <w:spacing w:val="-1"/>
        </w:rPr>
        <w:t xml:space="preserve"> </w:t>
      </w:r>
      <w:r w:rsidRPr="002B41A6">
        <w:rPr>
          <w:b/>
          <w:bCs/>
        </w:rPr>
        <w:t>and</w:t>
      </w:r>
    </w:p>
    <w:p w14:paraId="475ACA7B" w14:textId="77777777" w:rsidR="008B2381" w:rsidRPr="00C5732E" w:rsidRDefault="008B2381" w:rsidP="00BD7A50">
      <w:pPr>
        <w:pStyle w:val="ListParagraph"/>
        <w:numPr>
          <w:ilvl w:val="0"/>
          <w:numId w:val="36"/>
        </w:numPr>
        <w:tabs>
          <w:tab w:val="left" w:pos="821"/>
        </w:tabs>
        <w:spacing w:line="252" w:lineRule="auto"/>
        <w:ind w:right="3"/>
      </w:pPr>
      <w:r w:rsidRPr="00C5732E">
        <w:t>Evidence that the good is purchased, hired or leased in New Zealand from a New Zealand Resident who is a habitual supplier of those goods in New</w:t>
      </w:r>
      <w:r w:rsidRPr="00E27A42">
        <w:rPr>
          <w:spacing w:val="-12"/>
        </w:rPr>
        <w:t xml:space="preserve"> </w:t>
      </w:r>
      <w:r w:rsidRPr="00C5732E">
        <w:t>Zealand.</w:t>
      </w:r>
    </w:p>
    <w:p w14:paraId="0116AFEC" w14:textId="77777777" w:rsidR="008B2381" w:rsidRPr="00C5732E" w:rsidRDefault="008B2381" w:rsidP="00BD7A50">
      <w:pPr>
        <w:pStyle w:val="BodyText"/>
        <w:spacing w:line="252" w:lineRule="auto"/>
        <w:ind w:right="3"/>
      </w:pPr>
    </w:p>
    <w:p w14:paraId="5E679F0A" w14:textId="77777777" w:rsidR="008B2381" w:rsidRPr="0005112B" w:rsidRDefault="008B2381" w:rsidP="00BD7A50">
      <w:pPr>
        <w:spacing w:line="252" w:lineRule="auto"/>
        <w:rPr>
          <w:b/>
          <w:i/>
          <w:iCs/>
        </w:rPr>
      </w:pPr>
      <w:r w:rsidRPr="0005112B">
        <w:rPr>
          <w:b/>
          <w:i/>
          <w:iCs/>
        </w:rPr>
        <w:t>What is a “habitual supplier” of goods?</w:t>
      </w:r>
    </w:p>
    <w:p w14:paraId="484D2637" w14:textId="77777777" w:rsidR="008B2381" w:rsidRPr="00C5732E" w:rsidRDefault="008B2381" w:rsidP="00BD7A50">
      <w:pPr>
        <w:pStyle w:val="BodyText"/>
        <w:spacing w:line="252" w:lineRule="auto"/>
        <w:ind w:right="3"/>
      </w:pPr>
      <w:r w:rsidRPr="00C5732E">
        <w:t>In general, a habitual supplier of goods will be a supplier who regularly and continually supplies the good in question (or regularly and continually supplies goods of the same kind or class as the good in question). For example, a furniture shop that regularly sells couches would be considered a “habitual supplier” of couches.</w:t>
      </w:r>
    </w:p>
    <w:p w14:paraId="5A8AB5FC" w14:textId="77777777" w:rsidR="00E02D34" w:rsidRDefault="00E02D34" w:rsidP="00BD7A50">
      <w:pPr>
        <w:spacing w:line="252" w:lineRule="auto"/>
      </w:pPr>
    </w:p>
    <w:p w14:paraId="4A5053E8" w14:textId="77777777" w:rsidR="000D576E" w:rsidRDefault="000D576E" w:rsidP="00BD7A50">
      <w:pPr>
        <w:spacing w:line="252" w:lineRule="auto"/>
        <w:rPr>
          <w:b/>
          <w:i/>
          <w:iCs/>
        </w:rPr>
      </w:pPr>
    </w:p>
    <w:p w14:paraId="6C33865F" w14:textId="77777777" w:rsidR="00417F03" w:rsidRPr="0005112B" w:rsidRDefault="00417F03" w:rsidP="00BD7A50">
      <w:pPr>
        <w:spacing w:line="252" w:lineRule="auto"/>
        <w:rPr>
          <w:b/>
          <w:i/>
          <w:iCs/>
        </w:rPr>
      </w:pPr>
    </w:p>
    <w:p w14:paraId="06AFD037" w14:textId="7B60E26E" w:rsidR="002A37EE" w:rsidRPr="0005112B" w:rsidRDefault="00D9634E" w:rsidP="00BD7A50">
      <w:pPr>
        <w:spacing w:line="252" w:lineRule="auto"/>
        <w:rPr>
          <w:b/>
          <w:i/>
          <w:iCs/>
        </w:rPr>
      </w:pPr>
      <w:r w:rsidRPr="0005112B">
        <w:rPr>
          <w:b/>
          <w:i/>
          <w:iCs/>
        </w:rPr>
        <w:t>If I give a gratuity</w:t>
      </w:r>
      <w:r w:rsidR="00726059" w:rsidRPr="0005112B">
        <w:rPr>
          <w:b/>
          <w:i/>
          <w:iCs/>
        </w:rPr>
        <w:t>,</w:t>
      </w:r>
      <w:r w:rsidRPr="0005112B">
        <w:rPr>
          <w:b/>
          <w:i/>
          <w:iCs/>
        </w:rPr>
        <w:t xml:space="preserve"> can I claim that as QNZPE?</w:t>
      </w:r>
    </w:p>
    <w:p w14:paraId="21D374CC" w14:textId="77777777" w:rsidR="002A37EE" w:rsidRPr="00907FEA" w:rsidRDefault="00D9634E" w:rsidP="00BD7A50">
      <w:pPr>
        <w:pStyle w:val="BodyText"/>
        <w:spacing w:line="252" w:lineRule="auto"/>
        <w:ind w:right="3"/>
      </w:pPr>
      <w:r w:rsidRPr="00907FEA">
        <w:t>Gifts and gratuities are not QNZPE. Gratuities include tips, koha, vouchers and similar payments for which no invoice or receipt is provided. However, if you obtain a receipt from the person to whom the koha was paid, and this was an expense of the production in New Zealand, then you can claim this as QNZPE.</w:t>
      </w:r>
    </w:p>
    <w:p w14:paraId="2ED4E888" w14:textId="77777777" w:rsidR="002A37EE" w:rsidRPr="00907FEA" w:rsidRDefault="002A37EE" w:rsidP="00BD7A50">
      <w:pPr>
        <w:spacing w:line="252" w:lineRule="auto"/>
        <w:rPr>
          <w:b/>
        </w:rPr>
      </w:pPr>
    </w:p>
    <w:p w14:paraId="30A5F9A5" w14:textId="77777777" w:rsidR="002A37EE" w:rsidRPr="00907FEA" w:rsidRDefault="002A37EE" w:rsidP="00BD7A50">
      <w:pPr>
        <w:spacing w:line="252" w:lineRule="auto"/>
        <w:rPr>
          <w:b/>
        </w:rPr>
      </w:pPr>
    </w:p>
    <w:p w14:paraId="6A66F49F" w14:textId="77777777" w:rsidR="002A37EE" w:rsidRPr="00907FEA" w:rsidRDefault="00D9634E" w:rsidP="00BD7A50">
      <w:pPr>
        <w:spacing w:line="252" w:lineRule="auto"/>
        <w:rPr>
          <w:i/>
        </w:rPr>
      </w:pPr>
      <w:r w:rsidRPr="0005112B">
        <w:rPr>
          <w:b/>
          <w:i/>
          <w:iCs/>
        </w:rPr>
        <w:t>How do I treat the proceeds of an insurance claim?</w:t>
      </w:r>
    </w:p>
    <w:p w14:paraId="0AC3751F" w14:textId="0013C5D0" w:rsidR="002A37EE" w:rsidRPr="00907FEA" w:rsidRDefault="00D9634E" w:rsidP="00BD7A50">
      <w:pPr>
        <w:pStyle w:val="BodyText"/>
        <w:spacing w:line="252" w:lineRule="auto"/>
        <w:ind w:right="3"/>
      </w:pPr>
      <w:r w:rsidRPr="00907FEA">
        <w:t>Proceeds from an insurance claim do not need to be deducted from your QNZPE. For the purposes of the NZSP</w:t>
      </w:r>
      <w:r w:rsidR="00AB7F28">
        <w:t>R</w:t>
      </w:r>
      <w:r w:rsidRPr="00907FEA">
        <w:t xml:space="preserve">, insurance proceeds are treated the same as any other income received to finance budget overages. To the extent that you incur additional expenditure due to an </w:t>
      </w:r>
      <w:r w:rsidR="00DC3922">
        <w:t>“</w:t>
      </w:r>
      <w:r w:rsidRPr="00907FEA">
        <w:t>insurance event</w:t>
      </w:r>
      <w:r w:rsidR="00DC3922">
        <w:t>”</w:t>
      </w:r>
      <w:r w:rsidRPr="00907FEA">
        <w:t>, you can add this expenditure to your claim, provided it is QNZPE.</w:t>
      </w:r>
    </w:p>
    <w:p w14:paraId="47D22D36" w14:textId="77777777" w:rsidR="00E02D34" w:rsidRDefault="00E02D34" w:rsidP="00BD7A50">
      <w:pPr>
        <w:spacing w:line="252" w:lineRule="auto"/>
      </w:pPr>
    </w:p>
    <w:p w14:paraId="38F8A3B8" w14:textId="77777777" w:rsidR="002A37EE" w:rsidRPr="00907FEA" w:rsidRDefault="002A37EE" w:rsidP="00BD7A50">
      <w:pPr>
        <w:spacing w:line="252" w:lineRule="auto"/>
        <w:rPr>
          <w:b/>
        </w:rPr>
      </w:pPr>
    </w:p>
    <w:p w14:paraId="2E0C1F97" w14:textId="77777777" w:rsidR="00687A00" w:rsidRPr="0005112B" w:rsidRDefault="00687A00" w:rsidP="00BD7A50">
      <w:pPr>
        <w:spacing w:line="252" w:lineRule="auto"/>
        <w:rPr>
          <w:b/>
          <w:i/>
          <w:iCs/>
        </w:rPr>
      </w:pPr>
      <w:r w:rsidRPr="0005112B">
        <w:rPr>
          <w:b/>
          <w:i/>
          <w:iCs/>
        </w:rPr>
        <w:t>How do I work out what interest I can claim as QNZPE?</w:t>
      </w:r>
    </w:p>
    <w:p w14:paraId="42B84CAC" w14:textId="1F47132B" w:rsidR="00687A00" w:rsidRDefault="00687A00" w:rsidP="00BD7A50">
      <w:pPr>
        <w:spacing w:line="252" w:lineRule="auto"/>
        <w:ind w:right="3"/>
      </w:pPr>
      <w:r w:rsidRPr="00907FEA">
        <w:t>The amount of interest you can claim on loans used to finance the budget of the production is capped at the NZ Reserve Bank 90‐day Bank Bill Rate plus 2% per annum. For the purpose of this calculation you must use the daily 90‐day Bank Bill Rate as set out on the Reserve Bank website (</w:t>
      </w:r>
      <w:r w:rsidRPr="00907FEA">
        <w:rPr>
          <w:color w:val="0000FF"/>
          <w:u w:val="single" w:color="0000FF"/>
        </w:rPr>
        <w:t>rbnz.govt.nz</w:t>
      </w:r>
      <w:r w:rsidRPr="00907FEA">
        <w:t xml:space="preserve">) at the date of </w:t>
      </w:r>
      <w:r w:rsidR="003A5960">
        <w:t>your loan agreement</w:t>
      </w:r>
      <w:r w:rsidRPr="00907FEA">
        <w:t>.</w:t>
      </w:r>
    </w:p>
    <w:p w14:paraId="4EE103CE" w14:textId="77777777" w:rsidR="006B3A00" w:rsidRDefault="006B3A00" w:rsidP="00BD7A50">
      <w:pPr>
        <w:spacing w:line="252" w:lineRule="auto"/>
        <w:ind w:right="3"/>
      </w:pPr>
    </w:p>
    <w:p w14:paraId="7C4474D6" w14:textId="5B938BEA" w:rsidR="006B3A00" w:rsidRDefault="006B3A00" w:rsidP="00BD7A50">
      <w:pPr>
        <w:spacing w:line="252" w:lineRule="auto"/>
        <w:ind w:right="3"/>
        <w:rPr>
          <w:i/>
        </w:rPr>
      </w:pPr>
      <w:r>
        <w:t xml:space="preserve">Note: </w:t>
      </w:r>
      <w:r w:rsidR="006D23FE">
        <w:t>“</w:t>
      </w:r>
      <w:r w:rsidR="00677472">
        <w:t xml:space="preserve">interest </w:t>
      </w:r>
      <w:r w:rsidR="00941AC6">
        <w:t>on interest</w:t>
      </w:r>
      <w:r w:rsidR="006D23FE">
        <w:t>” is not QNZPE (for example, interest charged on</w:t>
      </w:r>
      <w:r w:rsidR="00EA61CF">
        <w:t xml:space="preserve"> an</w:t>
      </w:r>
      <w:r w:rsidR="006D23FE">
        <w:t xml:space="preserve"> interest reserves)</w:t>
      </w:r>
      <w:r w:rsidR="00677472">
        <w:t>.</w:t>
      </w:r>
    </w:p>
    <w:p w14:paraId="5AA2AE78" w14:textId="77777777" w:rsidR="00687A00" w:rsidRDefault="00687A00" w:rsidP="00BD7A50">
      <w:pPr>
        <w:spacing w:line="252" w:lineRule="auto"/>
        <w:ind w:right="3"/>
        <w:rPr>
          <w:i/>
        </w:rPr>
      </w:pPr>
    </w:p>
    <w:p w14:paraId="4E7D6918" w14:textId="77777777" w:rsidR="0093405E" w:rsidRDefault="0093405E" w:rsidP="00BD7A50">
      <w:pPr>
        <w:spacing w:line="252" w:lineRule="auto"/>
        <w:ind w:right="3"/>
        <w:rPr>
          <w:i/>
        </w:rPr>
      </w:pPr>
    </w:p>
    <w:p w14:paraId="35ADA854" w14:textId="77945D1B" w:rsidR="002A37EE" w:rsidRPr="0005112B" w:rsidRDefault="00D9634E" w:rsidP="00BD7A50">
      <w:pPr>
        <w:spacing w:line="252" w:lineRule="auto"/>
        <w:rPr>
          <w:b/>
          <w:i/>
          <w:iCs/>
        </w:rPr>
      </w:pPr>
      <w:r w:rsidRPr="0005112B">
        <w:rPr>
          <w:b/>
          <w:i/>
          <w:iCs/>
        </w:rPr>
        <w:t xml:space="preserve">How </w:t>
      </w:r>
      <w:r w:rsidR="0072715E" w:rsidRPr="0005112B">
        <w:rPr>
          <w:b/>
          <w:i/>
          <w:iCs/>
        </w:rPr>
        <w:t xml:space="preserve">long can </w:t>
      </w:r>
      <w:r w:rsidRPr="0005112B">
        <w:rPr>
          <w:b/>
          <w:i/>
          <w:iCs/>
        </w:rPr>
        <w:t>I accru</w:t>
      </w:r>
      <w:r w:rsidR="0072715E" w:rsidRPr="0005112B">
        <w:rPr>
          <w:b/>
          <w:i/>
          <w:iCs/>
        </w:rPr>
        <w:t>e</w:t>
      </w:r>
      <w:r w:rsidRPr="0005112B">
        <w:rPr>
          <w:b/>
          <w:i/>
          <w:iCs/>
        </w:rPr>
        <w:t xml:space="preserve"> interest on any loans cash‐flowing the New Zealand </w:t>
      </w:r>
      <w:r w:rsidR="00D90E87" w:rsidRPr="0005112B">
        <w:rPr>
          <w:b/>
          <w:i/>
          <w:iCs/>
        </w:rPr>
        <w:t>Rebate</w:t>
      </w:r>
      <w:r w:rsidRPr="0005112B">
        <w:rPr>
          <w:b/>
          <w:i/>
          <w:iCs/>
        </w:rPr>
        <w:t xml:space="preserve"> as QNZPE?</w:t>
      </w:r>
    </w:p>
    <w:p w14:paraId="621F7A3A" w14:textId="4042122F" w:rsidR="002A37EE" w:rsidRDefault="0072715E" w:rsidP="00BD7A50">
      <w:pPr>
        <w:pStyle w:val="BodyText"/>
        <w:spacing w:line="252" w:lineRule="auto"/>
        <w:ind w:right="3"/>
      </w:pPr>
      <w:r>
        <w:t>W</w:t>
      </w:r>
      <w:r w:rsidR="00D9634E">
        <w:t xml:space="preserve">e suggest you use the estimated timeframe for processing your </w:t>
      </w:r>
      <w:r w:rsidR="006B3A00">
        <w:t>F</w:t>
      </w:r>
      <w:r w:rsidR="00D9634E">
        <w:t>inal application (3 months)</w:t>
      </w:r>
      <w:r>
        <w:t>,</w:t>
      </w:r>
      <w:r w:rsidR="00D9634E">
        <w:t xml:space="preserve"> plus </w:t>
      </w:r>
      <w:r>
        <w:t>ten business</w:t>
      </w:r>
      <w:r w:rsidR="00D9634E">
        <w:t xml:space="preserve"> days</w:t>
      </w:r>
      <w:r>
        <w:t>,</w:t>
      </w:r>
      <w:r w:rsidR="00D9634E">
        <w:t xml:space="preserve"> to allow for payment of the </w:t>
      </w:r>
      <w:r w:rsidR="00D90E87">
        <w:t>Rebate</w:t>
      </w:r>
      <w:r w:rsidR="00D9634E">
        <w:t xml:space="preserve">. </w:t>
      </w:r>
    </w:p>
    <w:p w14:paraId="61EA06D0" w14:textId="77777777" w:rsidR="00192426" w:rsidRPr="00907FEA" w:rsidRDefault="00192426" w:rsidP="00BD7A50">
      <w:pPr>
        <w:pStyle w:val="BodyText"/>
        <w:spacing w:line="252" w:lineRule="auto"/>
        <w:ind w:right="3"/>
      </w:pPr>
    </w:p>
    <w:p w14:paraId="742A9296" w14:textId="41C05EE1" w:rsidR="002A37EE" w:rsidRDefault="00D9634E" w:rsidP="00BD7A50">
      <w:pPr>
        <w:pStyle w:val="BodyText"/>
        <w:spacing w:line="252" w:lineRule="auto"/>
        <w:ind w:right="3"/>
      </w:pPr>
      <w:r w:rsidRPr="00907FEA">
        <w:t xml:space="preserve">Please be aware that </w:t>
      </w:r>
      <w:r w:rsidR="0014737A">
        <w:t xml:space="preserve">only </w:t>
      </w:r>
      <w:r w:rsidRPr="00907FEA">
        <w:t xml:space="preserve">interest on loans cash‐flowing the </w:t>
      </w:r>
      <w:r w:rsidR="0028736D">
        <w:t>Rebate</w:t>
      </w:r>
      <w:r w:rsidR="0014737A">
        <w:t xml:space="preserve"> can be accrued.</w:t>
      </w:r>
      <w:r w:rsidRPr="00907FEA">
        <w:t xml:space="preserve"> </w:t>
      </w:r>
      <w:r w:rsidR="00930494">
        <w:t>I</w:t>
      </w:r>
      <w:r w:rsidRPr="00907FEA">
        <w:t>nterest that has been pre‐paid but not incurred will not qualify as QNZPE.</w:t>
      </w:r>
    </w:p>
    <w:p w14:paraId="28B931E7" w14:textId="77777777" w:rsidR="00192426" w:rsidRDefault="00192426" w:rsidP="00BD7A50">
      <w:pPr>
        <w:pStyle w:val="BodyText"/>
        <w:spacing w:line="252" w:lineRule="auto"/>
        <w:ind w:right="3"/>
      </w:pPr>
    </w:p>
    <w:p w14:paraId="4C91287F" w14:textId="55A9789F" w:rsidR="006B3A00" w:rsidRPr="00907FEA" w:rsidRDefault="006B3A00" w:rsidP="00BD7A50">
      <w:pPr>
        <w:pStyle w:val="BodyText"/>
        <w:spacing w:line="252" w:lineRule="auto"/>
        <w:ind w:right="3"/>
      </w:pPr>
      <w:r>
        <w:t>Note: accrued interest cannot be claimed in an Interim application.</w:t>
      </w:r>
    </w:p>
    <w:p w14:paraId="5738583C" w14:textId="63F4F51A" w:rsidR="002A37EE" w:rsidRPr="00AE1579" w:rsidRDefault="002A37EE" w:rsidP="00BD7A50">
      <w:pPr>
        <w:spacing w:line="252" w:lineRule="auto"/>
        <w:rPr>
          <w:b/>
          <w:bCs/>
        </w:rPr>
      </w:pPr>
    </w:p>
    <w:p w14:paraId="279DE8AA" w14:textId="77777777" w:rsidR="002A37EE" w:rsidRPr="00907FEA" w:rsidRDefault="002A37EE" w:rsidP="00BD7A50">
      <w:pPr>
        <w:spacing w:line="252" w:lineRule="auto"/>
        <w:rPr>
          <w:b/>
        </w:rPr>
      </w:pPr>
    </w:p>
    <w:p w14:paraId="6FF386B0" w14:textId="77777777" w:rsidR="002A37EE" w:rsidRPr="0005112B" w:rsidRDefault="00D9634E" w:rsidP="00BD7A50">
      <w:pPr>
        <w:spacing w:line="252" w:lineRule="auto"/>
        <w:rPr>
          <w:b/>
          <w:i/>
          <w:iCs/>
        </w:rPr>
      </w:pPr>
      <w:r w:rsidRPr="0005112B">
        <w:rPr>
          <w:b/>
          <w:i/>
          <w:iCs/>
        </w:rPr>
        <w:t>Can I claim the cost of licences for New Zealand music if the cost is paid to an offshore record company?</w:t>
      </w:r>
    </w:p>
    <w:p w14:paraId="6C831255" w14:textId="77777777" w:rsidR="002A37EE" w:rsidRPr="00907FEA" w:rsidRDefault="00D9634E" w:rsidP="00BD7A50">
      <w:pPr>
        <w:pStyle w:val="BodyText"/>
        <w:spacing w:line="252" w:lineRule="auto"/>
        <w:ind w:right="3"/>
      </w:pPr>
      <w:r w:rsidRPr="00907FEA">
        <w:t>Yes, provided the original owner of the copyright is a person or company who is, or was, resident in New Zealand for tax purposes *.</w:t>
      </w:r>
    </w:p>
    <w:p w14:paraId="550DEDB1" w14:textId="77777777" w:rsidR="00E10560" w:rsidRDefault="00E10560" w:rsidP="00BD7A50">
      <w:pPr>
        <w:pStyle w:val="BodyText"/>
        <w:spacing w:line="252" w:lineRule="auto"/>
        <w:ind w:right="3" w:hanging="1"/>
      </w:pPr>
    </w:p>
    <w:p w14:paraId="7B634594" w14:textId="55345E2E" w:rsidR="002A37EE" w:rsidRPr="00907FEA" w:rsidRDefault="00D9634E" w:rsidP="00BD7A50">
      <w:pPr>
        <w:pStyle w:val="BodyText"/>
        <w:spacing w:line="252" w:lineRule="auto"/>
        <w:ind w:right="3" w:hanging="1"/>
      </w:pPr>
      <w:r w:rsidRPr="00907FEA">
        <w:t>It is common for an offshore record company to own the copyright in a sound recording. It is likely that the performer or composer of the sound recording was the original owner of the copyright in that recording.</w:t>
      </w:r>
    </w:p>
    <w:p w14:paraId="2A7144F7" w14:textId="77777777" w:rsidR="002A37EE" w:rsidRDefault="00D9634E" w:rsidP="00BD7A50">
      <w:pPr>
        <w:pStyle w:val="BodyText"/>
        <w:spacing w:line="252" w:lineRule="auto"/>
        <w:ind w:right="3"/>
      </w:pPr>
      <w:r w:rsidRPr="00907FEA">
        <w:t>If the performer or composer is the original owner of the copyright and they are or were a New Zealand Resident, then licence fees for that recording payable to offshore record companies can be treated as QNZPE.</w:t>
      </w:r>
    </w:p>
    <w:p w14:paraId="40AF76E4" w14:textId="77777777" w:rsidR="004A6F00" w:rsidRPr="00907FEA" w:rsidRDefault="004A6F00" w:rsidP="00BD7A50">
      <w:pPr>
        <w:pStyle w:val="BodyText"/>
        <w:spacing w:line="252" w:lineRule="auto"/>
        <w:ind w:right="3"/>
      </w:pPr>
    </w:p>
    <w:p w14:paraId="566F777E" w14:textId="3896AD31" w:rsidR="002A37EE" w:rsidRDefault="00D9634E" w:rsidP="00BD7A50">
      <w:pPr>
        <w:pStyle w:val="BodyText"/>
        <w:spacing w:line="252" w:lineRule="auto"/>
        <w:ind w:right="3"/>
      </w:pPr>
      <w:r w:rsidRPr="00907FEA">
        <w:t xml:space="preserve">*The definition of New Zealand Resident used in the Criteria refers to the definition of New Zealand resident in the Income Tax Act 2007. For further information on New Zealand tax residency, please refer to the IRD’s website: </w:t>
      </w:r>
      <w:hyperlink r:id="rId35" w:history="1">
        <w:r w:rsidR="00726059" w:rsidRPr="001C29B1">
          <w:rPr>
            <w:rStyle w:val="Hyperlink"/>
          </w:rPr>
          <w:t>ird.govt.nz/international/residency/</w:t>
        </w:r>
      </w:hyperlink>
    </w:p>
    <w:p w14:paraId="4F0027F4" w14:textId="77777777" w:rsidR="004109B6" w:rsidRDefault="004109B6" w:rsidP="00BD7A50">
      <w:pPr>
        <w:pStyle w:val="BodyText"/>
        <w:spacing w:line="252" w:lineRule="auto"/>
        <w:ind w:right="3"/>
      </w:pPr>
    </w:p>
    <w:p w14:paraId="38BBD58F" w14:textId="77777777" w:rsidR="003D0D75" w:rsidRPr="00566E0F" w:rsidRDefault="003D0D75" w:rsidP="00BD7A50">
      <w:pPr>
        <w:spacing w:line="252" w:lineRule="auto"/>
        <w:rPr>
          <w:b/>
        </w:rPr>
      </w:pPr>
    </w:p>
    <w:p w14:paraId="18FCA0D9" w14:textId="77777777" w:rsidR="003D0D75" w:rsidRPr="0005112B" w:rsidRDefault="003D0D75" w:rsidP="00BD7A50">
      <w:pPr>
        <w:spacing w:line="252" w:lineRule="auto"/>
        <w:rPr>
          <w:b/>
          <w:i/>
          <w:iCs/>
        </w:rPr>
      </w:pPr>
      <w:r w:rsidRPr="0005112B">
        <w:rPr>
          <w:b/>
          <w:i/>
          <w:iCs/>
        </w:rPr>
        <w:t>How are non-arm’s length (related party) transactions assessed?</w:t>
      </w:r>
    </w:p>
    <w:p w14:paraId="2EB36CC4" w14:textId="73C4664A" w:rsidR="003D0D75" w:rsidRDefault="003D0D75" w:rsidP="00BD7A50">
      <w:pPr>
        <w:spacing w:line="252" w:lineRule="auto"/>
      </w:pPr>
      <w:r>
        <w:t>Non-arm’s length expenditure is carefully reviewed during</w:t>
      </w:r>
      <w:r w:rsidRPr="009F204D">
        <w:t xml:space="preserve"> Final</w:t>
      </w:r>
      <w:r>
        <w:t xml:space="preserve"> (and Interim) assessments to ensure it is commercially reasonable, and qualifies as QNZPE, in line with </w:t>
      </w:r>
      <w:r w:rsidRPr="00CE591F">
        <w:t>clause 20</w:t>
      </w:r>
      <w:r>
        <w:t xml:space="preserve"> of the Criteria. This will include reviewing these costs in light of the schedule and the overall resourcing of the production (including total arm’s length and non-arm’s </w:t>
      </w:r>
      <w:r w:rsidR="0051041F">
        <w:t>length</w:t>
      </w:r>
      <w:r w:rsidR="001519D0">
        <w:t xml:space="preserve"> spend</w:t>
      </w:r>
      <w:r>
        <w:t>), in the relevant area e.g., accounting, production management or post-production etc.</w:t>
      </w:r>
    </w:p>
    <w:p w14:paraId="48E863E5" w14:textId="77777777" w:rsidR="004A6F00" w:rsidRDefault="004A6F00" w:rsidP="00BD7A50">
      <w:pPr>
        <w:spacing w:line="252" w:lineRule="auto"/>
      </w:pPr>
    </w:p>
    <w:p w14:paraId="34605D11" w14:textId="3584F644" w:rsidR="003D0D75" w:rsidRPr="00CE2406" w:rsidRDefault="003D0D75" w:rsidP="00BD7A50">
      <w:pPr>
        <w:spacing w:line="252" w:lineRule="auto"/>
      </w:pPr>
      <w:r>
        <w:t>You may request a non-binding opinion on your budgeted non-arm’s length expenditure at the Provisional application stage – this request should be presented in writing with your Provisional application.</w:t>
      </w:r>
    </w:p>
    <w:p w14:paraId="5E2A347F" w14:textId="77777777" w:rsidR="003D0D75" w:rsidRDefault="003D0D75" w:rsidP="00BD7A50">
      <w:pPr>
        <w:spacing w:line="252" w:lineRule="auto"/>
        <w:rPr>
          <w:b/>
          <w:bCs/>
        </w:rPr>
      </w:pPr>
    </w:p>
    <w:p w14:paraId="1EEC4881" w14:textId="77777777" w:rsidR="00375CA7" w:rsidRPr="00DD437D" w:rsidRDefault="00375CA7" w:rsidP="00BD7A50">
      <w:pPr>
        <w:spacing w:line="252" w:lineRule="auto"/>
        <w:rPr>
          <w:b/>
          <w:bCs/>
          <w:caps/>
        </w:rPr>
      </w:pPr>
    </w:p>
    <w:p w14:paraId="40B6F423" w14:textId="77777777" w:rsidR="00A06F05" w:rsidRPr="00A06F05" w:rsidRDefault="00A06F05" w:rsidP="00A06F05">
      <w:pPr>
        <w:spacing w:line="252" w:lineRule="auto"/>
        <w:rPr>
          <w:b/>
          <w:i/>
          <w:iCs/>
        </w:rPr>
      </w:pPr>
      <w:r w:rsidRPr="00A06F05">
        <w:rPr>
          <w:b/>
          <w:i/>
          <w:iCs/>
        </w:rPr>
        <w:t>Can “in-kind” payments be treated as QNZPE?</w:t>
      </w:r>
    </w:p>
    <w:p w14:paraId="45C0BCEE" w14:textId="77777777" w:rsidR="00A06F05" w:rsidRPr="00A06F05" w:rsidRDefault="00A06F05" w:rsidP="00A06F05">
      <w:pPr>
        <w:spacing w:line="252" w:lineRule="auto"/>
        <w:rPr>
          <w:bCs/>
        </w:rPr>
      </w:pPr>
      <w:r w:rsidRPr="00A06F05">
        <w:rPr>
          <w:bCs/>
        </w:rPr>
        <w:t>No. In‐kind payments, contra payments or similar arrangements do not qualify as QNZPE.</w:t>
      </w:r>
    </w:p>
    <w:p w14:paraId="37C42D47" w14:textId="77777777" w:rsidR="00375CA7" w:rsidRDefault="00375CA7" w:rsidP="00BD7A50">
      <w:pPr>
        <w:spacing w:line="252" w:lineRule="auto"/>
        <w:rPr>
          <w:b/>
          <w:bCs/>
        </w:rPr>
      </w:pPr>
    </w:p>
    <w:p w14:paraId="1800F379" w14:textId="77777777" w:rsidR="003D0D75" w:rsidRPr="00907FEA" w:rsidRDefault="003D0D75" w:rsidP="00BD7A50">
      <w:pPr>
        <w:spacing w:line="252" w:lineRule="auto"/>
        <w:rPr>
          <w:b/>
        </w:rPr>
      </w:pPr>
    </w:p>
    <w:p w14:paraId="77892C04" w14:textId="77777777" w:rsidR="003D0D75" w:rsidRPr="0005112B" w:rsidRDefault="003D0D75" w:rsidP="00BD7A50">
      <w:pPr>
        <w:spacing w:line="252" w:lineRule="auto"/>
        <w:rPr>
          <w:b/>
          <w:i/>
          <w:iCs/>
        </w:rPr>
      </w:pPr>
      <w:r w:rsidRPr="0005112B">
        <w:rPr>
          <w:b/>
          <w:i/>
          <w:iCs/>
        </w:rPr>
        <w:t>If I use non‐New Zealand cast and crew on the production, do their costs qualify as QNZPE?</w:t>
      </w:r>
    </w:p>
    <w:p w14:paraId="646A8518" w14:textId="77777777" w:rsidR="003D0D75" w:rsidRPr="00907FEA" w:rsidRDefault="003D0D75" w:rsidP="00BD7A50">
      <w:pPr>
        <w:pStyle w:val="BodyText"/>
        <w:spacing w:line="252" w:lineRule="auto"/>
        <w:ind w:right="3"/>
      </w:pPr>
      <w:r w:rsidRPr="00907FEA">
        <w:t>There are different rules for cast and crew. Non‐resident crew costs for the portion of their time spent working on the production in New Zealand are QNZPE provided the crew member has spent at least 14 days in total working on the production in New Zealand.</w:t>
      </w:r>
    </w:p>
    <w:p w14:paraId="070D2F59" w14:textId="77777777" w:rsidR="00A9688F" w:rsidRDefault="00A9688F" w:rsidP="00BD7A50">
      <w:pPr>
        <w:pStyle w:val="BodyText"/>
        <w:spacing w:line="252" w:lineRule="auto"/>
        <w:ind w:right="3"/>
      </w:pPr>
    </w:p>
    <w:p w14:paraId="6580DC6F" w14:textId="4886F992" w:rsidR="003D0D75" w:rsidRPr="00907FEA" w:rsidRDefault="003D0D75" w:rsidP="00BD7A50">
      <w:pPr>
        <w:pStyle w:val="BodyText"/>
        <w:spacing w:line="252" w:lineRule="auto"/>
        <w:ind w:right="3"/>
      </w:pPr>
      <w:r w:rsidRPr="00907FEA">
        <w:lastRenderedPageBreak/>
        <w:t xml:space="preserve">Similarly, non‐resident cast costs that are attributable to their time in New Zealand working on the production are QNZPE, but there are no minimum number of working days on the production required. Please refer to the FAQ on </w:t>
      </w:r>
      <w:r w:rsidRPr="004B019C">
        <w:rPr>
          <w:b/>
          <w:iCs/>
        </w:rPr>
        <w:t>Apportionment</w:t>
      </w:r>
      <w:r w:rsidRPr="00907FEA">
        <w:rPr>
          <w:b/>
          <w:i/>
        </w:rPr>
        <w:t xml:space="preserve"> </w:t>
      </w:r>
      <w:r w:rsidRPr="00907FEA">
        <w:t>to determine how to apportion costs between work in New</w:t>
      </w:r>
      <w:r w:rsidR="00192426">
        <w:t> </w:t>
      </w:r>
      <w:r w:rsidRPr="00907FEA">
        <w:t>Zealand and work in another country.</w:t>
      </w:r>
    </w:p>
    <w:p w14:paraId="1B956BB0" w14:textId="77777777" w:rsidR="003D0D75" w:rsidRPr="00907FEA" w:rsidRDefault="003D0D75" w:rsidP="00BD7A50">
      <w:pPr>
        <w:spacing w:line="252" w:lineRule="auto"/>
      </w:pPr>
    </w:p>
    <w:p w14:paraId="5CC3638F" w14:textId="77777777" w:rsidR="00AF3B99" w:rsidRPr="00907FEA" w:rsidRDefault="00AF3B99" w:rsidP="00BD7A50">
      <w:pPr>
        <w:spacing w:line="252" w:lineRule="auto"/>
        <w:rPr>
          <w:b/>
        </w:rPr>
      </w:pPr>
    </w:p>
    <w:p w14:paraId="4ECF5BEF" w14:textId="77777777" w:rsidR="00AF3B99" w:rsidRPr="0005112B" w:rsidRDefault="00AF3B99" w:rsidP="00BD7A50">
      <w:pPr>
        <w:spacing w:line="252" w:lineRule="auto"/>
        <w:rPr>
          <w:b/>
          <w:i/>
          <w:iCs/>
        </w:rPr>
      </w:pPr>
      <w:r w:rsidRPr="0005112B">
        <w:rPr>
          <w:b/>
          <w:i/>
          <w:iCs/>
        </w:rPr>
        <w:t>Do costs relating to publicity and marketing materials qualify as QNZPE?</w:t>
      </w:r>
    </w:p>
    <w:p w14:paraId="0406CAC0" w14:textId="77777777" w:rsidR="00AF3B99" w:rsidRPr="00907FEA" w:rsidRDefault="00AF3B99" w:rsidP="00BD7A50">
      <w:pPr>
        <w:spacing w:line="252" w:lineRule="auto"/>
      </w:pPr>
      <w:r w:rsidRPr="00907FEA">
        <w:t>Yes, but only if the publicity and marketing services are provided and paid for in New Zealand before the completion of the production.</w:t>
      </w:r>
    </w:p>
    <w:p w14:paraId="7D623D02" w14:textId="77777777" w:rsidR="00231DBB" w:rsidRPr="00907FEA" w:rsidRDefault="00231DBB" w:rsidP="00BD7A50">
      <w:pPr>
        <w:spacing w:line="252" w:lineRule="auto"/>
      </w:pPr>
    </w:p>
    <w:p w14:paraId="64B45A6A" w14:textId="77777777" w:rsidR="00231DBB" w:rsidRPr="00907FEA" w:rsidRDefault="00231DBB" w:rsidP="00BD7A50">
      <w:pPr>
        <w:spacing w:line="252" w:lineRule="auto"/>
        <w:rPr>
          <w:b/>
        </w:rPr>
      </w:pPr>
    </w:p>
    <w:p w14:paraId="75FD8A71" w14:textId="77777777" w:rsidR="00231DBB" w:rsidRPr="0005112B" w:rsidRDefault="00231DBB" w:rsidP="00BD7A50">
      <w:pPr>
        <w:spacing w:line="252" w:lineRule="auto"/>
        <w:rPr>
          <w:b/>
          <w:i/>
          <w:iCs/>
        </w:rPr>
      </w:pPr>
      <w:r w:rsidRPr="0005112B">
        <w:rPr>
          <w:b/>
          <w:i/>
          <w:iCs/>
        </w:rPr>
        <w:t>Are service or booking fees QNZPE?</w:t>
      </w:r>
    </w:p>
    <w:p w14:paraId="1AB50D82" w14:textId="77777777" w:rsidR="00231DBB" w:rsidRPr="00907FEA" w:rsidRDefault="00231DBB" w:rsidP="00BD7A50">
      <w:pPr>
        <w:pStyle w:val="BodyText"/>
        <w:spacing w:line="252" w:lineRule="auto"/>
        <w:ind w:right="3" w:hanging="1"/>
      </w:pPr>
      <w:r>
        <w:t xml:space="preserve">Service fees are QNZPE only when the service is provided in New Zealand by a New Zealand vendor. Examples include, when an Airbnb is booked in New Zealand for the purposes of the production, costs payable to the New Zealand host would qualify but the service fee payable to Airbnb would not. Booking fees paid to an overseas entity for a qualifying flight would also be excluded. </w:t>
      </w:r>
    </w:p>
    <w:p w14:paraId="167D4740" w14:textId="77777777" w:rsidR="00231DBB" w:rsidRDefault="00231DBB" w:rsidP="00BD7A50">
      <w:pPr>
        <w:spacing w:line="252" w:lineRule="auto"/>
        <w:rPr>
          <w:b/>
        </w:rPr>
      </w:pPr>
    </w:p>
    <w:p w14:paraId="609ACB84" w14:textId="77777777" w:rsidR="00231DBB" w:rsidRPr="00907FEA" w:rsidRDefault="00231DBB" w:rsidP="00BD7A50">
      <w:pPr>
        <w:pStyle w:val="BodyText"/>
        <w:spacing w:line="252" w:lineRule="auto"/>
        <w:rPr>
          <w:b/>
        </w:rPr>
      </w:pPr>
    </w:p>
    <w:p w14:paraId="2D7E703B" w14:textId="77777777" w:rsidR="00231DBB" w:rsidRPr="0005112B" w:rsidRDefault="00231DBB" w:rsidP="00BD7A50">
      <w:pPr>
        <w:spacing w:line="252" w:lineRule="auto"/>
        <w:rPr>
          <w:b/>
          <w:i/>
          <w:iCs/>
        </w:rPr>
      </w:pPr>
      <w:r w:rsidRPr="0005112B">
        <w:rPr>
          <w:b/>
          <w:i/>
          <w:iCs/>
        </w:rPr>
        <w:t>I have contracted a New Zealand company to work on the film. Are all of its costs automatically QNZPE?</w:t>
      </w:r>
    </w:p>
    <w:p w14:paraId="66A442C6" w14:textId="77777777" w:rsidR="00231DBB" w:rsidRPr="00907FEA" w:rsidRDefault="00231DBB" w:rsidP="00BD7A50">
      <w:pPr>
        <w:pStyle w:val="BodyText"/>
        <w:spacing w:line="252" w:lineRule="auto"/>
        <w:ind w:right="3"/>
      </w:pPr>
      <w:r>
        <w:t xml:space="preserve">No, just because payment is made to a New Zealand company it does not mean all costs are automatically QNZPE. Unless captured by a “specific inclusion” in the Criteria (see </w:t>
      </w:r>
      <w:r w:rsidRPr="008A28D8">
        <w:t>clause 16.3),</w:t>
      </w:r>
      <w:r>
        <w:t xml:space="preserve"> expenditure attributable to a supplier performing any element of its services outside New Zealand will be excluded from QNZPE and must be separately identified in any invoices.</w:t>
      </w:r>
    </w:p>
    <w:p w14:paraId="4947EE40" w14:textId="77777777" w:rsidR="00A9688F" w:rsidRDefault="00A9688F" w:rsidP="00BD7A50">
      <w:pPr>
        <w:pStyle w:val="BodyText"/>
        <w:spacing w:line="252" w:lineRule="auto"/>
      </w:pPr>
    </w:p>
    <w:p w14:paraId="46A2A0BD" w14:textId="782F4A72" w:rsidR="00231DBB" w:rsidRDefault="00231DBB" w:rsidP="00BD7A50">
      <w:pPr>
        <w:pStyle w:val="BodyText"/>
        <w:spacing w:line="252" w:lineRule="auto"/>
      </w:pPr>
      <w:r>
        <w:t>This same principle applies to individuals – i.e., fees paid to New Zealand Citizens/Permanent Residents can only be claimed if their services were carried out in New Zealand.</w:t>
      </w:r>
    </w:p>
    <w:p w14:paraId="735B829B" w14:textId="77777777" w:rsidR="009C656A" w:rsidRDefault="009C656A" w:rsidP="00BD7A50">
      <w:pPr>
        <w:pStyle w:val="BodyText"/>
        <w:spacing w:line="252" w:lineRule="auto"/>
      </w:pPr>
    </w:p>
    <w:p w14:paraId="67FD4155" w14:textId="74FB36E4" w:rsidR="00231DBB" w:rsidRDefault="00231DBB" w:rsidP="00BD7A50">
      <w:pPr>
        <w:pStyle w:val="BodyText"/>
        <w:spacing w:line="252" w:lineRule="auto"/>
      </w:pPr>
      <w:r>
        <w:t>An exception for New Zealand Residents is available where Principal Photography occurs outside New</w:t>
      </w:r>
      <w:r w:rsidR="009C656A">
        <w:t> </w:t>
      </w:r>
      <w:r>
        <w:t xml:space="preserve">Zealand, if the requirements of </w:t>
      </w:r>
      <w:r w:rsidRPr="008A28D8">
        <w:t>clause 16.3(f)</w:t>
      </w:r>
      <w:r>
        <w:t xml:space="preserve"> are met. </w:t>
      </w:r>
    </w:p>
    <w:p w14:paraId="60E77047" w14:textId="77777777" w:rsidR="00A62727" w:rsidRDefault="00A62727" w:rsidP="00BD7A50">
      <w:pPr>
        <w:pStyle w:val="BodyText"/>
        <w:spacing w:line="252" w:lineRule="auto"/>
      </w:pPr>
    </w:p>
    <w:p w14:paraId="79C04F70" w14:textId="77777777" w:rsidR="00231DBB" w:rsidRDefault="00231DBB" w:rsidP="00BD7A50">
      <w:pPr>
        <w:spacing w:line="252" w:lineRule="auto"/>
        <w:rPr>
          <w:b/>
        </w:rPr>
      </w:pPr>
    </w:p>
    <w:p w14:paraId="384AF263" w14:textId="613A0BB8" w:rsidR="00DF08EC" w:rsidRPr="0005112B" w:rsidRDefault="001B7761" w:rsidP="00BD7A50">
      <w:pPr>
        <w:spacing w:line="252" w:lineRule="auto"/>
        <w:rPr>
          <w:b/>
          <w:i/>
          <w:iCs/>
        </w:rPr>
      </w:pPr>
      <w:r w:rsidRPr="0005112B">
        <w:rPr>
          <w:b/>
          <w:i/>
          <w:iCs/>
        </w:rPr>
        <w:t xml:space="preserve">Can production expenses </w:t>
      </w:r>
      <w:r w:rsidR="00DA2065" w:rsidRPr="0005112B">
        <w:rPr>
          <w:b/>
          <w:i/>
          <w:iCs/>
        </w:rPr>
        <w:t xml:space="preserve">incurred </w:t>
      </w:r>
      <w:r w:rsidR="00C124B4" w:rsidRPr="0005112B">
        <w:rPr>
          <w:b/>
          <w:i/>
          <w:iCs/>
        </w:rPr>
        <w:t xml:space="preserve">in the Cook Islands, Niue, Tokelau or </w:t>
      </w:r>
      <w:r w:rsidRPr="0005112B">
        <w:rPr>
          <w:b/>
          <w:i/>
          <w:iCs/>
        </w:rPr>
        <w:t>the Ross Dependency in Antarctica count towards QNZPE?</w:t>
      </w:r>
    </w:p>
    <w:p w14:paraId="4C9675F5" w14:textId="3BD4E3C1" w:rsidR="00984B62" w:rsidRDefault="000346C3" w:rsidP="00BD7A50">
      <w:pPr>
        <w:spacing w:line="252" w:lineRule="auto"/>
        <w:rPr>
          <w:bCs/>
        </w:rPr>
      </w:pPr>
      <w:r w:rsidRPr="000346C3">
        <w:rPr>
          <w:bCs/>
        </w:rPr>
        <w:t>Yes—potentially. If principal photography takes place in any of these locations and New Zealand cast or crew are required to travel there, their fees and travel costs may qualify as QNZPE, provided the requirements of clause 16.3(f) are met.</w:t>
      </w:r>
    </w:p>
    <w:p w14:paraId="61CE2648" w14:textId="77777777" w:rsidR="000346C3" w:rsidRPr="00815678" w:rsidRDefault="000346C3" w:rsidP="00BD7A50">
      <w:pPr>
        <w:spacing w:line="252" w:lineRule="auto"/>
        <w:rPr>
          <w:bCs/>
        </w:rPr>
      </w:pPr>
    </w:p>
    <w:p w14:paraId="63F90BE3" w14:textId="77777777" w:rsidR="00231DBB" w:rsidRPr="00907FEA" w:rsidRDefault="00231DBB" w:rsidP="00BD7A50">
      <w:pPr>
        <w:pStyle w:val="BodyText"/>
        <w:spacing w:line="252" w:lineRule="auto"/>
        <w:rPr>
          <w:b/>
        </w:rPr>
      </w:pPr>
    </w:p>
    <w:p w14:paraId="6449E937" w14:textId="77777777" w:rsidR="00231DBB" w:rsidRPr="0005112B" w:rsidRDefault="00231DBB" w:rsidP="00BD7A50">
      <w:pPr>
        <w:spacing w:line="252" w:lineRule="auto"/>
        <w:rPr>
          <w:b/>
          <w:i/>
          <w:iCs/>
        </w:rPr>
      </w:pPr>
      <w:r w:rsidRPr="0005112B">
        <w:rPr>
          <w:b/>
          <w:i/>
          <w:iCs/>
        </w:rPr>
        <w:t>Is the cost of a software licence QNZPE?</w:t>
      </w:r>
    </w:p>
    <w:p w14:paraId="3D23A9BB" w14:textId="7AFB661D" w:rsidR="00231DBB" w:rsidRPr="00907FEA" w:rsidRDefault="00231DBB" w:rsidP="00BD7A50">
      <w:pPr>
        <w:pStyle w:val="BodyText"/>
        <w:spacing w:line="252" w:lineRule="auto"/>
        <w:ind w:right="3" w:hanging="1"/>
      </w:pPr>
      <w:r w:rsidRPr="00907FEA">
        <w:t>This is treated in the same way as the acquisition of other intellectual property (e.g.</w:t>
      </w:r>
      <w:r>
        <w:t>,</w:t>
      </w:r>
      <w:r w:rsidRPr="00907FEA">
        <w:t xml:space="preserve"> music licences). Therefore, if the intellectual property in the underlying software was created in New Zealand for use in the production or the original owner of the intellectual property is or was a New Zealand Resident, the costs can be claimed.</w:t>
      </w:r>
      <w:r w:rsidR="00A9688F">
        <w:t xml:space="preserve"> </w:t>
      </w:r>
      <w:r>
        <w:t>Examples of software licences that are</w:t>
      </w:r>
      <w:r w:rsidRPr="009316FD">
        <w:t xml:space="preserve"> not QNZPE </w:t>
      </w:r>
      <w:r>
        <w:t>are</w:t>
      </w:r>
      <w:r w:rsidRPr="009316FD">
        <w:t xml:space="preserve"> Sync</w:t>
      </w:r>
      <w:r>
        <w:t>O</w:t>
      </w:r>
      <w:r w:rsidRPr="009316FD">
        <w:t>nSet</w:t>
      </w:r>
      <w:r>
        <w:t xml:space="preserve"> and MydaEs.</w:t>
      </w:r>
    </w:p>
    <w:p w14:paraId="1C334E5E" w14:textId="77777777" w:rsidR="00231DBB" w:rsidRPr="00907FEA" w:rsidRDefault="00231DBB" w:rsidP="00BD7A50">
      <w:pPr>
        <w:spacing w:line="252" w:lineRule="auto"/>
      </w:pPr>
    </w:p>
    <w:p w14:paraId="4CB359DB" w14:textId="77777777" w:rsidR="00231DBB" w:rsidRPr="00907FEA" w:rsidRDefault="00231DBB" w:rsidP="00BD7A50">
      <w:pPr>
        <w:spacing w:line="252" w:lineRule="auto"/>
        <w:rPr>
          <w:b/>
        </w:rPr>
      </w:pPr>
    </w:p>
    <w:p w14:paraId="178AFBD4" w14:textId="77777777" w:rsidR="00231DBB" w:rsidRPr="0005112B" w:rsidRDefault="00231DBB" w:rsidP="00BD7A50">
      <w:pPr>
        <w:spacing w:line="252" w:lineRule="auto"/>
        <w:rPr>
          <w:b/>
          <w:i/>
          <w:iCs/>
        </w:rPr>
      </w:pPr>
      <w:r w:rsidRPr="0005112B">
        <w:rPr>
          <w:b/>
          <w:i/>
          <w:iCs/>
        </w:rPr>
        <w:t>Are taxes QNZPE?</w:t>
      </w:r>
    </w:p>
    <w:p w14:paraId="49EBC29D" w14:textId="77777777" w:rsidR="00231DBB" w:rsidRPr="00907FEA" w:rsidRDefault="00231DBB" w:rsidP="00BD7A50">
      <w:pPr>
        <w:pStyle w:val="BodyText"/>
        <w:spacing w:line="252" w:lineRule="auto"/>
        <w:ind w:right="3"/>
      </w:pPr>
      <w:r w:rsidRPr="00907FEA">
        <w:t>Taxes are not goods or services and therefore not QNZPE; including, but not limited to: duties, levies, VAT, withholding tax and GST.</w:t>
      </w:r>
    </w:p>
    <w:p w14:paraId="5F8FBB3B" w14:textId="77777777" w:rsidR="00231DBB" w:rsidRPr="00907FEA" w:rsidRDefault="00231DBB" w:rsidP="00BD7A50">
      <w:pPr>
        <w:pStyle w:val="BodyText"/>
        <w:spacing w:line="252" w:lineRule="auto"/>
        <w:ind w:right="3"/>
      </w:pPr>
    </w:p>
    <w:p w14:paraId="298D8861" w14:textId="77777777" w:rsidR="001A041B" w:rsidRPr="0005112B" w:rsidRDefault="001A041B" w:rsidP="00BD7A50">
      <w:pPr>
        <w:spacing w:line="252" w:lineRule="auto"/>
        <w:rPr>
          <w:b/>
          <w:i/>
          <w:iCs/>
        </w:rPr>
      </w:pPr>
      <w:r w:rsidRPr="0005112B">
        <w:rPr>
          <w:b/>
          <w:i/>
          <w:iCs/>
        </w:rPr>
        <w:t>What is the intention of the “overseas taxes” exclusion?</w:t>
      </w:r>
    </w:p>
    <w:p w14:paraId="35B5C3BC" w14:textId="77777777" w:rsidR="001A041B" w:rsidRPr="00907FEA" w:rsidRDefault="001A041B" w:rsidP="00BD7A50">
      <w:pPr>
        <w:spacing w:line="252" w:lineRule="auto"/>
      </w:pPr>
      <w:r w:rsidRPr="00907FEA">
        <w:t>The overseas taxes exclusion is intended to capture taxation “fringes” (as that term is understood in the</w:t>
      </w:r>
    </w:p>
    <w:p w14:paraId="1922DC9D" w14:textId="46660FFC" w:rsidR="001A041B" w:rsidRPr="00907FEA" w:rsidRDefault="001A041B" w:rsidP="00BD7A50">
      <w:pPr>
        <w:spacing w:line="252" w:lineRule="auto"/>
      </w:pPr>
      <w:r w:rsidRPr="00907FEA">
        <w:t xml:space="preserve">US screen industry). For example, a U.S state healthcare tax will be excluded from QNZPE. </w:t>
      </w:r>
    </w:p>
    <w:p w14:paraId="69763A4A" w14:textId="77777777" w:rsidR="001A041B" w:rsidRDefault="001A041B" w:rsidP="00BD7A50">
      <w:pPr>
        <w:spacing w:line="252" w:lineRule="auto"/>
        <w:rPr>
          <w:b/>
        </w:rPr>
      </w:pPr>
    </w:p>
    <w:p w14:paraId="72B6AC44" w14:textId="77777777" w:rsidR="00036BD7" w:rsidRPr="00907FEA" w:rsidRDefault="00036BD7" w:rsidP="00BD7A50">
      <w:pPr>
        <w:spacing w:line="252" w:lineRule="auto"/>
        <w:rPr>
          <w:b/>
        </w:rPr>
      </w:pPr>
    </w:p>
    <w:p w14:paraId="64FB99CC" w14:textId="77777777" w:rsidR="00036BD7" w:rsidRPr="00907FEA" w:rsidRDefault="00036BD7" w:rsidP="00BD7A50">
      <w:pPr>
        <w:spacing w:line="252" w:lineRule="auto"/>
        <w:rPr>
          <w:i/>
        </w:rPr>
      </w:pPr>
      <w:r w:rsidRPr="0005112B">
        <w:rPr>
          <w:b/>
          <w:i/>
          <w:iCs/>
        </w:rPr>
        <w:t>Can I claim on‐the‐ground travel costs within a foreign country for NZ resident cast and crew?</w:t>
      </w:r>
    </w:p>
    <w:p w14:paraId="234812EF" w14:textId="77777777" w:rsidR="00036BD7" w:rsidRPr="00907FEA" w:rsidRDefault="00036BD7" w:rsidP="00BD7A50">
      <w:pPr>
        <w:pStyle w:val="BodyText"/>
        <w:spacing w:line="252" w:lineRule="auto"/>
      </w:pPr>
      <w:r w:rsidRPr="00907FEA">
        <w:t>No, on‐the‐ground travel costs within a foreign country are excluded from QNZPE.</w:t>
      </w:r>
    </w:p>
    <w:p w14:paraId="1F0B1CEA" w14:textId="77777777" w:rsidR="00036BD7" w:rsidRDefault="00036BD7" w:rsidP="00BD7A50">
      <w:pPr>
        <w:pStyle w:val="BodyText"/>
        <w:spacing w:line="252" w:lineRule="auto"/>
        <w:ind w:right="3"/>
      </w:pPr>
    </w:p>
    <w:p w14:paraId="0860F86E" w14:textId="77777777" w:rsidR="00036BD7" w:rsidRPr="00907FEA" w:rsidRDefault="00036BD7" w:rsidP="00BD7A50">
      <w:pPr>
        <w:pStyle w:val="BodyText"/>
        <w:spacing w:line="252" w:lineRule="auto"/>
        <w:ind w:right="3"/>
      </w:pPr>
      <w:r>
        <w:t xml:space="preserve">You can claim as QNZPE expenditure on Remuneration, commercial airfares, accommodation costs, and per diems for New Zealand Resident cast and crew while they are providing services outside New Zealand during Principal Photography, provided these expenses meet the requirements </w:t>
      </w:r>
      <w:r w:rsidRPr="008A28D8">
        <w:t>of clause 16.3(f)</w:t>
      </w:r>
      <w:r w:rsidRPr="7BFE4619">
        <w:rPr>
          <w:b/>
          <w:bCs/>
        </w:rPr>
        <w:t xml:space="preserve"> </w:t>
      </w:r>
      <w:r>
        <w:t>of the Criteria. Any costs incurred during prep or wrap days offshore are excluded from QNZPE. Where cast/crew have taken a long‐haul flight (as that term is understood by the NZFC) costs associated with a “rest day” following that flight may be claimable as QNZPE.</w:t>
      </w:r>
    </w:p>
    <w:p w14:paraId="0B274904" w14:textId="77777777" w:rsidR="00036BD7" w:rsidRDefault="00036BD7" w:rsidP="00BD7A50">
      <w:pPr>
        <w:spacing w:line="252" w:lineRule="auto"/>
      </w:pPr>
    </w:p>
    <w:p w14:paraId="328E55FE" w14:textId="77777777" w:rsidR="00C51E4F" w:rsidRPr="00907FEA" w:rsidRDefault="00C51E4F" w:rsidP="00BD7A50">
      <w:pPr>
        <w:spacing w:line="252" w:lineRule="auto"/>
      </w:pPr>
    </w:p>
    <w:p w14:paraId="1985CDD0" w14:textId="77777777" w:rsidR="00C51E4F" w:rsidRPr="0005112B" w:rsidRDefault="00C51E4F" w:rsidP="00BD7A50">
      <w:pPr>
        <w:spacing w:line="252" w:lineRule="auto"/>
        <w:rPr>
          <w:b/>
          <w:i/>
          <w:iCs/>
        </w:rPr>
      </w:pPr>
      <w:r w:rsidRPr="0005112B">
        <w:rPr>
          <w:b/>
          <w:i/>
          <w:iCs/>
        </w:rPr>
        <w:t>Are wardrobe items that are sourced from overseas QNZPE?</w:t>
      </w:r>
    </w:p>
    <w:p w14:paraId="181B2278" w14:textId="1D3CDA11" w:rsidR="00C51E4F" w:rsidRPr="00907FEA" w:rsidRDefault="00C51E4F" w:rsidP="00BD7A50">
      <w:pPr>
        <w:pStyle w:val="BodyText"/>
        <w:spacing w:line="252" w:lineRule="auto"/>
        <w:ind w:right="3"/>
      </w:pPr>
      <w:r w:rsidRPr="00907FEA">
        <w:t>Wardrobe items sourced from overseas can only be QNZPE if the required item is not otherwise available to the production in New Zealand. “Not otherwise available” means that the item cannot reasonably be purchased, hired or leased by the production in New Zealand.</w:t>
      </w:r>
      <w:r w:rsidR="0005112B">
        <w:t xml:space="preserve"> </w:t>
      </w:r>
      <w:r w:rsidRPr="00907FEA">
        <w:t>To be QNZPE the wardrobe item must be purchased, hired or leased from a New Zealand Resident and the item must be used in the making of the production in New Zealand.</w:t>
      </w:r>
      <w:r w:rsidR="00885FAF">
        <w:t xml:space="preserve"> </w:t>
      </w:r>
      <w:r w:rsidRPr="00907FEA">
        <w:t>If the wardrobe item is used for the making of the production both in New</w:t>
      </w:r>
      <w:r w:rsidR="00885FAF">
        <w:t> </w:t>
      </w:r>
      <w:r w:rsidRPr="00907FEA">
        <w:t>Zealand and overseas, the cost of the item must be apportioned with respect to the time spent filming in New Zealand.</w:t>
      </w:r>
    </w:p>
    <w:p w14:paraId="640615A8" w14:textId="77777777" w:rsidR="00C51E4F" w:rsidRDefault="00C51E4F" w:rsidP="00BD7A50">
      <w:pPr>
        <w:spacing w:line="252" w:lineRule="auto"/>
      </w:pPr>
    </w:p>
    <w:p w14:paraId="7D4C1B03" w14:textId="77777777" w:rsidR="00C51E4F" w:rsidRPr="00907FEA" w:rsidRDefault="00C51E4F" w:rsidP="00BD7A50">
      <w:pPr>
        <w:spacing w:line="252" w:lineRule="auto"/>
        <w:rPr>
          <w:b/>
        </w:rPr>
      </w:pPr>
    </w:p>
    <w:p w14:paraId="6BB54A62" w14:textId="77777777" w:rsidR="00C51E4F" w:rsidRPr="0005112B" w:rsidRDefault="00C51E4F" w:rsidP="00BD7A50">
      <w:pPr>
        <w:spacing w:line="252" w:lineRule="auto"/>
        <w:rPr>
          <w:b/>
          <w:i/>
          <w:iCs/>
        </w:rPr>
      </w:pPr>
      <w:r w:rsidRPr="0005112B">
        <w:rPr>
          <w:b/>
          <w:i/>
          <w:iCs/>
        </w:rPr>
        <w:t>If I employ a non‐New Zealand writer to work on the script, will their fee qualify as QNZPE?</w:t>
      </w:r>
    </w:p>
    <w:p w14:paraId="24F37B07" w14:textId="658251C4" w:rsidR="00C51E4F" w:rsidRPr="00907FEA" w:rsidRDefault="00C51E4F" w:rsidP="00BD7A50">
      <w:pPr>
        <w:pStyle w:val="BodyText"/>
        <w:spacing w:line="252" w:lineRule="auto"/>
        <w:ind w:right="3" w:hanging="1"/>
      </w:pPr>
      <w:r w:rsidRPr="00907FEA">
        <w:t>Only the portion of their fee for script work actually carried out in New Zealand will qualify as QNZPE. If you employ a New Zealand writer who is based offshore, then only the work actually carried out in</w:t>
      </w:r>
      <w:r w:rsidR="007E5267">
        <w:t xml:space="preserve"> </w:t>
      </w:r>
      <w:r w:rsidRPr="00907FEA">
        <w:t>New Zealand will qualify as QNZPE.</w:t>
      </w:r>
    </w:p>
    <w:p w14:paraId="24FC2BA8" w14:textId="77777777" w:rsidR="00C51E4F" w:rsidRDefault="00C51E4F" w:rsidP="00BD7A50">
      <w:pPr>
        <w:spacing w:line="252" w:lineRule="auto"/>
      </w:pPr>
    </w:p>
    <w:p w14:paraId="7FB50FD0" w14:textId="77777777" w:rsidR="00B0596E" w:rsidRPr="00907FEA" w:rsidRDefault="00B0596E" w:rsidP="00BD7A50">
      <w:pPr>
        <w:pStyle w:val="BodyText"/>
        <w:spacing w:line="252" w:lineRule="auto"/>
        <w:rPr>
          <w:b/>
        </w:rPr>
      </w:pPr>
    </w:p>
    <w:p w14:paraId="602C8F54" w14:textId="77777777" w:rsidR="00B0596E" w:rsidRPr="00D33AA4" w:rsidRDefault="00B0596E" w:rsidP="00BD7A50">
      <w:pPr>
        <w:spacing w:line="252" w:lineRule="auto"/>
        <w:rPr>
          <w:b/>
          <w:i/>
          <w:iCs/>
        </w:rPr>
      </w:pPr>
      <w:r w:rsidRPr="00D33AA4">
        <w:rPr>
          <w:b/>
          <w:i/>
          <w:iCs/>
        </w:rPr>
        <w:t>How is the 14‐day rule applied to crew who work on the production?</w:t>
      </w:r>
    </w:p>
    <w:p w14:paraId="28837198" w14:textId="77777777" w:rsidR="00B0596E" w:rsidRPr="00907FEA" w:rsidRDefault="00B0596E" w:rsidP="00BD7A50">
      <w:pPr>
        <w:pStyle w:val="BodyText"/>
        <w:spacing w:line="252" w:lineRule="auto"/>
        <w:ind w:right="3"/>
      </w:pPr>
      <w:r w:rsidRPr="00907FEA">
        <w:t>Remuneration – meaning contractual entitlements to fees, accommodation, per diems, childcare and other allowances</w:t>
      </w:r>
      <w:r>
        <w:t xml:space="preserve"> – for non-New Zealand crew can be claimed as QNZPE, provided that crew member</w:t>
      </w:r>
      <w:r w:rsidRPr="00907FEA">
        <w:t xml:space="preserve"> work</w:t>
      </w:r>
      <w:r>
        <w:t>s</w:t>
      </w:r>
      <w:r w:rsidRPr="00907FEA">
        <w:t xml:space="preserve"> on the production for at least 14 days in total. This period does not include any days off. For example, a 5‐day shoot plus 2 days off count as 5 days.</w:t>
      </w:r>
    </w:p>
    <w:p w14:paraId="0B78E15C" w14:textId="77777777" w:rsidR="00B0596E" w:rsidRDefault="00B0596E" w:rsidP="00BD7A50">
      <w:pPr>
        <w:spacing w:line="252" w:lineRule="auto"/>
      </w:pPr>
    </w:p>
    <w:p w14:paraId="6401A6D8" w14:textId="77777777" w:rsidR="00036BD7" w:rsidRDefault="00036BD7" w:rsidP="00BD7A50">
      <w:pPr>
        <w:spacing w:line="252" w:lineRule="auto"/>
      </w:pPr>
    </w:p>
    <w:p w14:paraId="31DD54CE" w14:textId="3B3529F5" w:rsidR="00375143" w:rsidRPr="00907FEA" w:rsidRDefault="00375143" w:rsidP="00BD7A50">
      <w:pPr>
        <w:spacing w:line="252" w:lineRule="auto"/>
      </w:pPr>
    </w:p>
    <w:p w14:paraId="28FFB466" w14:textId="77777777" w:rsidR="006C28E3" w:rsidRDefault="006C28E3" w:rsidP="00BD7A50">
      <w:pPr>
        <w:spacing w:line="252" w:lineRule="auto"/>
        <w:rPr>
          <w:b/>
        </w:rPr>
      </w:pPr>
    </w:p>
    <w:p w14:paraId="36AF9513" w14:textId="0E0D0349" w:rsidR="002A37EE" w:rsidRPr="00907FEA" w:rsidRDefault="002A37EE" w:rsidP="00BD7A50">
      <w:pPr>
        <w:pStyle w:val="BodyText"/>
        <w:spacing w:line="252" w:lineRule="auto"/>
        <w:ind w:right="3" w:hanging="1"/>
      </w:pPr>
    </w:p>
    <w:sectPr w:rsidR="002A37EE" w:rsidRPr="00907FEA" w:rsidSect="009A09D5">
      <w:footerReference w:type="default" r:id="rId36"/>
      <w:pgSz w:w="11910" w:h="16840"/>
      <w:pgMar w:top="851" w:right="851" w:bottom="1134"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5F25D" w14:textId="77777777" w:rsidR="002862B8" w:rsidRDefault="002862B8">
      <w:r>
        <w:separator/>
      </w:r>
    </w:p>
  </w:endnote>
  <w:endnote w:type="continuationSeparator" w:id="0">
    <w:p w14:paraId="50E15562" w14:textId="77777777" w:rsidR="002862B8" w:rsidRDefault="002862B8">
      <w:r>
        <w:continuationSeparator/>
      </w:r>
    </w:p>
  </w:endnote>
  <w:endnote w:type="continuationNotice" w:id="1">
    <w:p w14:paraId="52EA79AB" w14:textId="77777777" w:rsidR="002862B8" w:rsidRDefault="00286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2923396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6CEF176" w14:textId="4DB00CCA" w:rsidR="00D67CB8" w:rsidRPr="00D67CB8" w:rsidRDefault="00D67CB8" w:rsidP="00D511E3">
            <w:pPr>
              <w:pStyle w:val="Footer"/>
              <w:tabs>
                <w:tab w:val="clear" w:pos="4513"/>
                <w:tab w:val="clear" w:pos="9026"/>
                <w:tab w:val="right" w:pos="10206"/>
              </w:tabs>
              <w:rPr>
                <w:sz w:val="20"/>
                <w:szCs w:val="20"/>
              </w:rPr>
            </w:pPr>
            <w:r>
              <w:rPr>
                <w:sz w:val="20"/>
                <w:szCs w:val="20"/>
              </w:rPr>
              <w:t>FA</w:t>
            </w:r>
            <w:r w:rsidR="0008248B">
              <w:rPr>
                <w:sz w:val="20"/>
                <w:szCs w:val="20"/>
              </w:rPr>
              <w:t>Q - NZSPR for New Zealand Productions</w:t>
            </w:r>
            <w:r w:rsidR="00525D3B">
              <w:rPr>
                <w:sz w:val="20"/>
                <w:szCs w:val="20"/>
              </w:rPr>
              <w:t xml:space="preserve"> (</w:t>
            </w:r>
            <w:r w:rsidR="0093405E">
              <w:rPr>
                <w:sz w:val="20"/>
                <w:szCs w:val="20"/>
              </w:rPr>
              <w:t>0</w:t>
            </w:r>
            <w:r w:rsidR="000527B2">
              <w:rPr>
                <w:sz w:val="20"/>
                <w:szCs w:val="20"/>
              </w:rPr>
              <w:t>4</w:t>
            </w:r>
            <w:r w:rsidR="0093405E">
              <w:rPr>
                <w:sz w:val="20"/>
                <w:szCs w:val="20"/>
              </w:rPr>
              <w:t>-26</w:t>
            </w:r>
            <w:r w:rsidR="00525D3B">
              <w:rPr>
                <w:sz w:val="20"/>
                <w:szCs w:val="20"/>
              </w:rPr>
              <w:t>)</w:t>
            </w:r>
            <w:r w:rsidR="0008248B">
              <w:rPr>
                <w:sz w:val="20"/>
                <w:szCs w:val="20"/>
              </w:rPr>
              <w:tab/>
            </w:r>
            <w:r w:rsidRPr="00D67CB8">
              <w:rPr>
                <w:sz w:val="20"/>
                <w:szCs w:val="20"/>
                <w:lang w:val="mi-NZ"/>
              </w:rPr>
              <w:t xml:space="preserve">Whārangi </w:t>
            </w:r>
            <w:r w:rsidRPr="00D67CB8">
              <w:rPr>
                <w:sz w:val="20"/>
                <w:szCs w:val="20"/>
              </w:rPr>
              <w:fldChar w:fldCharType="begin"/>
            </w:r>
            <w:r w:rsidRPr="00D67CB8">
              <w:rPr>
                <w:sz w:val="20"/>
                <w:szCs w:val="20"/>
              </w:rPr>
              <w:instrText>PAGE</w:instrText>
            </w:r>
            <w:r w:rsidRPr="00D67CB8">
              <w:rPr>
                <w:sz w:val="20"/>
                <w:szCs w:val="20"/>
              </w:rPr>
              <w:fldChar w:fldCharType="separate"/>
            </w:r>
            <w:r w:rsidRPr="00D67CB8">
              <w:rPr>
                <w:sz w:val="20"/>
                <w:szCs w:val="20"/>
                <w:lang w:val="mi-NZ"/>
              </w:rPr>
              <w:t>2</w:t>
            </w:r>
            <w:r w:rsidRPr="00D67CB8">
              <w:rPr>
                <w:sz w:val="20"/>
                <w:szCs w:val="20"/>
              </w:rPr>
              <w:fldChar w:fldCharType="end"/>
            </w:r>
            <w:r w:rsidRPr="00D67CB8">
              <w:rPr>
                <w:sz w:val="20"/>
                <w:szCs w:val="20"/>
                <w:lang w:val="mi-NZ"/>
              </w:rPr>
              <w:t xml:space="preserve"> o </w:t>
            </w:r>
            <w:r w:rsidRPr="00D67CB8">
              <w:rPr>
                <w:sz w:val="20"/>
                <w:szCs w:val="20"/>
              </w:rPr>
              <w:fldChar w:fldCharType="begin"/>
            </w:r>
            <w:r w:rsidRPr="00D67CB8">
              <w:rPr>
                <w:sz w:val="20"/>
                <w:szCs w:val="20"/>
              </w:rPr>
              <w:instrText>NUMPAGES</w:instrText>
            </w:r>
            <w:r w:rsidRPr="00D67CB8">
              <w:rPr>
                <w:sz w:val="20"/>
                <w:szCs w:val="20"/>
              </w:rPr>
              <w:fldChar w:fldCharType="separate"/>
            </w:r>
            <w:r w:rsidRPr="00D67CB8">
              <w:rPr>
                <w:sz w:val="20"/>
                <w:szCs w:val="20"/>
                <w:lang w:val="mi-NZ"/>
              </w:rPr>
              <w:t>2</w:t>
            </w:r>
            <w:r w:rsidRPr="00D67CB8">
              <w:rPr>
                <w:sz w:val="20"/>
                <w:szCs w:val="20"/>
              </w:rPr>
              <w:fldChar w:fldCharType="end"/>
            </w:r>
          </w:p>
        </w:sdtContent>
      </w:sdt>
    </w:sdtContent>
  </w:sdt>
  <w:p w14:paraId="10264E8F" w14:textId="19027C93" w:rsidR="009475A2" w:rsidRPr="001D449F" w:rsidRDefault="009475A2">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F82C" w14:textId="77777777" w:rsidR="002862B8" w:rsidRDefault="002862B8">
      <w:r>
        <w:separator/>
      </w:r>
    </w:p>
  </w:footnote>
  <w:footnote w:type="continuationSeparator" w:id="0">
    <w:p w14:paraId="28C721BE" w14:textId="77777777" w:rsidR="002862B8" w:rsidRDefault="002862B8">
      <w:r>
        <w:continuationSeparator/>
      </w:r>
    </w:p>
  </w:footnote>
  <w:footnote w:type="continuationNotice" w:id="1">
    <w:p w14:paraId="4129CD6F" w14:textId="77777777" w:rsidR="002862B8" w:rsidRDefault="002862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A6"/>
    <w:multiLevelType w:val="hybridMultilevel"/>
    <w:tmpl w:val="34400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7A7C1E"/>
    <w:multiLevelType w:val="hybridMultilevel"/>
    <w:tmpl w:val="C06C65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6D6B1A"/>
    <w:multiLevelType w:val="hybridMultilevel"/>
    <w:tmpl w:val="0FD84F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53257"/>
    <w:multiLevelType w:val="hybridMultilevel"/>
    <w:tmpl w:val="54886A72"/>
    <w:lvl w:ilvl="0" w:tplc="1FDA7526">
      <w:start w:val="1"/>
      <w:numFmt w:val="bullet"/>
      <w:lvlText w:val=""/>
      <w:lvlJc w:val="left"/>
      <w:pPr>
        <w:ind w:left="720" w:hanging="360"/>
      </w:pPr>
      <w:rPr>
        <w:rFonts w:ascii="Symbol" w:hAnsi="Symbol" w:hint="default"/>
      </w:rPr>
    </w:lvl>
    <w:lvl w:ilvl="1" w:tplc="AE48945C">
      <w:start w:val="1"/>
      <w:numFmt w:val="bullet"/>
      <w:lvlText w:val="o"/>
      <w:lvlJc w:val="left"/>
      <w:pPr>
        <w:ind w:left="1440" w:hanging="360"/>
      </w:pPr>
      <w:rPr>
        <w:rFonts w:ascii="Courier New" w:hAnsi="Courier New" w:hint="default"/>
      </w:rPr>
    </w:lvl>
    <w:lvl w:ilvl="2" w:tplc="FF8C65A2">
      <w:start w:val="1"/>
      <w:numFmt w:val="bullet"/>
      <w:lvlText w:val=""/>
      <w:lvlJc w:val="left"/>
      <w:pPr>
        <w:ind w:left="2160" w:hanging="360"/>
      </w:pPr>
      <w:rPr>
        <w:rFonts w:ascii="Wingdings" w:hAnsi="Wingdings" w:hint="default"/>
      </w:rPr>
    </w:lvl>
    <w:lvl w:ilvl="3" w:tplc="987EB432">
      <w:start w:val="1"/>
      <w:numFmt w:val="bullet"/>
      <w:lvlText w:val=""/>
      <w:lvlJc w:val="left"/>
      <w:pPr>
        <w:ind w:left="2880" w:hanging="360"/>
      </w:pPr>
      <w:rPr>
        <w:rFonts w:ascii="Symbol" w:hAnsi="Symbol" w:hint="default"/>
      </w:rPr>
    </w:lvl>
    <w:lvl w:ilvl="4" w:tplc="881C0734">
      <w:start w:val="1"/>
      <w:numFmt w:val="bullet"/>
      <w:lvlText w:val="o"/>
      <w:lvlJc w:val="left"/>
      <w:pPr>
        <w:ind w:left="3600" w:hanging="360"/>
      </w:pPr>
      <w:rPr>
        <w:rFonts w:ascii="Courier New" w:hAnsi="Courier New" w:hint="default"/>
      </w:rPr>
    </w:lvl>
    <w:lvl w:ilvl="5" w:tplc="A154BF5A">
      <w:start w:val="1"/>
      <w:numFmt w:val="bullet"/>
      <w:lvlText w:val=""/>
      <w:lvlJc w:val="left"/>
      <w:pPr>
        <w:ind w:left="4320" w:hanging="360"/>
      </w:pPr>
      <w:rPr>
        <w:rFonts w:ascii="Wingdings" w:hAnsi="Wingdings" w:hint="default"/>
      </w:rPr>
    </w:lvl>
    <w:lvl w:ilvl="6" w:tplc="774E84C6">
      <w:start w:val="1"/>
      <w:numFmt w:val="bullet"/>
      <w:lvlText w:val=""/>
      <w:lvlJc w:val="left"/>
      <w:pPr>
        <w:ind w:left="5040" w:hanging="360"/>
      </w:pPr>
      <w:rPr>
        <w:rFonts w:ascii="Symbol" w:hAnsi="Symbol" w:hint="default"/>
      </w:rPr>
    </w:lvl>
    <w:lvl w:ilvl="7" w:tplc="21447820">
      <w:start w:val="1"/>
      <w:numFmt w:val="bullet"/>
      <w:lvlText w:val="o"/>
      <w:lvlJc w:val="left"/>
      <w:pPr>
        <w:ind w:left="5760" w:hanging="360"/>
      </w:pPr>
      <w:rPr>
        <w:rFonts w:ascii="Courier New" w:hAnsi="Courier New" w:hint="default"/>
      </w:rPr>
    </w:lvl>
    <w:lvl w:ilvl="8" w:tplc="FF0CFD46">
      <w:start w:val="1"/>
      <w:numFmt w:val="bullet"/>
      <w:lvlText w:val=""/>
      <w:lvlJc w:val="left"/>
      <w:pPr>
        <w:ind w:left="6480" w:hanging="360"/>
      </w:pPr>
      <w:rPr>
        <w:rFonts w:ascii="Wingdings" w:hAnsi="Wingdings" w:hint="default"/>
      </w:rPr>
    </w:lvl>
  </w:abstractNum>
  <w:abstractNum w:abstractNumId="4" w15:restartNumberingAfterBreak="0">
    <w:nsid w:val="1D6C664E"/>
    <w:multiLevelType w:val="hybridMultilevel"/>
    <w:tmpl w:val="0CEC30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FC077A"/>
    <w:multiLevelType w:val="hybridMultilevel"/>
    <w:tmpl w:val="562AF566"/>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15:restartNumberingAfterBreak="0">
    <w:nsid w:val="1ED050CD"/>
    <w:multiLevelType w:val="hybridMultilevel"/>
    <w:tmpl w:val="F9FE22A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10853AB"/>
    <w:multiLevelType w:val="hybridMultilevel"/>
    <w:tmpl w:val="F58CBEAE"/>
    <w:lvl w:ilvl="0" w:tplc="B5BC7E08">
      <w:start w:val="1"/>
      <w:numFmt w:val="bullet"/>
      <w:lvlText w:val=""/>
      <w:lvlJc w:val="left"/>
      <w:pPr>
        <w:ind w:left="720" w:hanging="360"/>
      </w:pPr>
      <w:rPr>
        <w:rFonts w:ascii="Symbol" w:hAnsi="Symbol" w:hint="default"/>
      </w:rPr>
    </w:lvl>
    <w:lvl w:ilvl="1" w:tplc="6A7ECA0C">
      <w:start w:val="1"/>
      <w:numFmt w:val="bullet"/>
      <w:lvlText w:val="o"/>
      <w:lvlJc w:val="left"/>
      <w:pPr>
        <w:ind w:left="1440" w:hanging="360"/>
      </w:pPr>
      <w:rPr>
        <w:rFonts w:ascii="Courier New" w:hAnsi="Courier New" w:hint="default"/>
      </w:rPr>
    </w:lvl>
    <w:lvl w:ilvl="2" w:tplc="DB6C804E">
      <w:start w:val="1"/>
      <w:numFmt w:val="bullet"/>
      <w:lvlText w:val=""/>
      <w:lvlJc w:val="left"/>
      <w:pPr>
        <w:ind w:left="2160" w:hanging="360"/>
      </w:pPr>
      <w:rPr>
        <w:rFonts w:ascii="Wingdings" w:hAnsi="Wingdings" w:hint="default"/>
      </w:rPr>
    </w:lvl>
    <w:lvl w:ilvl="3" w:tplc="C50E60E6">
      <w:start w:val="1"/>
      <w:numFmt w:val="bullet"/>
      <w:lvlText w:val=""/>
      <w:lvlJc w:val="left"/>
      <w:pPr>
        <w:ind w:left="2880" w:hanging="360"/>
      </w:pPr>
      <w:rPr>
        <w:rFonts w:ascii="Symbol" w:hAnsi="Symbol" w:hint="default"/>
      </w:rPr>
    </w:lvl>
    <w:lvl w:ilvl="4" w:tplc="E8CC7CBC">
      <w:start w:val="1"/>
      <w:numFmt w:val="bullet"/>
      <w:lvlText w:val="o"/>
      <w:lvlJc w:val="left"/>
      <w:pPr>
        <w:ind w:left="3600" w:hanging="360"/>
      </w:pPr>
      <w:rPr>
        <w:rFonts w:ascii="Courier New" w:hAnsi="Courier New" w:hint="default"/>
      </w:rPr>
    </w:lvl>
    <w:lvl w:ilvl="5" w:tplc="DE68F1C6">
      <w:start w:val="1"/>
      <w:numFmt w:val="bullet"/>
      <w:lvlText w:val=""/>
      <w:lvlJc w:val="left"/>
      <w:pPr>
        <w:ind w:left="4320" w:hanging="360"/>
      </w:pPr>
      <w:rPr>
        <w:rFonts w:ascii="Wingdings" w:hAnsi="Wingdings" w:hint="default"/>
      </w:rPr>
    </w:lvl>
    <w:lvl w:ilvl="6" w:tplc="ECEA6BB0">
      <w:start w:val="1"/>
      <w:numFmt w:val="bullet"/>
      <w:lvlText w:val=""/>
      <w:lvlJc w:val="left"/>
      <w:pPr>
        <w:ind w:left="5040" w:hanging="360"/>
      </w:pPr>
      <w:rPr>
        <w:rFonts w:ascii="Symbol" w:hAnsi="Symbol" w:hint="default"/>
      </w:rPr>
    </w:lvl>
    <w:lvl w:ilvl="7" w:tplc="D89C912E">
      <w:start w:val="1"/>
      <w:numFmt w:val="bullet"/>
      <w:lvlText w:val="o"/>
      <w:lvlJc w:val="left"/>
      <w:pPr>
        <w:ind w:left="5760" w:hanging="360"/>
      </w:pPr>
      <w:rPr>
        <w:rFonts w:ascii="Courier New" w:hAnsi="Courier New" w:hint="default"/>
      </w:rPr>
    </w:lvl>
    <w:lvl w:ilvl="8" w:tplc="0A7A4106">
      <w:start w:val="1"/>
      <w:numFmt w:val="bullet"/>
      <w:lvlText w:val=""/>
      <w:lvlJc w:val="left"/>
      <w:pPr>
        <w:ind w:left="6480" w:hanging="360"/>
      </w:pPr>
      <w:rPr>
        <w:rFonts w:ascii="Wingdings" w:hAnsi="Wingdings" w:hint="default"/>
      </w:rPr>
    </w:lvl>
  </w:abstractNum>
  <w:abstractNum w:abstractNumId="8" w15:restartNumberingAfterBreak="0">
    <w:nsid w:val="2358177C"/>
    <w:multiLevelType w:val="hybridMultilevel"/>
    <w:tmpl w:val="EABE3510"/>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26B82B7F"/>
    <w:multiLevelType w:val="hybridMultilevel"/>
    <w:tmpl w:val="B5621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5B61A3"/>
    <w:multiLevelType w:val="hybridMultilevel"/>
    <w:tmpl w:val="DBF87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81232A"/>
    <w:multiLevelType w:val="hybridMultilevel"/>
    <w:tmpl w:val="2B0CF4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466527"/>
    <w:multiLevelType w:val="hybridMultilevel"/>
    <w:tmpl w:val="C7A80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E2770F"/>
    <w:multiLevelType w:val="multilevel"/>
    <w:tmpl w:val="93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F50D2"/>
    <w:multiLevelType w:val="hybridMultilevel"/>
    <w:tmpl w:val="7BFAB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F510365"/>
    <w:multiLevelType w:val="hybridMultilevel"/>
    <w:tmpl w:val="DC0A302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31D87300"/>
    <w:multiLevelType w:val="hybridMultilevel"/>
    <w:tmpl w:val="1A5EDC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2C2D17D"/>
    <w:multiLevelType w:val="hybridMultilevel"/>
    <w:tmpl w:val="280258E6"/>
    <w:lvl w:ilvl="0" w:tplc="DE34FAF4">
      <w:start w:val="1"/>
      <w:numFmt w:val="bullet"/>
      <w:lvlText w:val=""/>
      <w:lvlJc w:val="left"/>
      <w:pPr>
        <w:ind w:left="720" w:hanging="360"/>
      </w:pPr>
      <w:rPr>
        <w:rFonts w:ascii="Symbol" w:hAnsi="Symbol" w:hint="default"/>
      </w:rPr>
    </w:lvl>
    <w:lvl w:ilvl="1" w:tplc="1CB0FB6A">
      <w:start w:val="1"/>
      <w:numFmt w:val="bullet"/>
      <w:lvlText w:val="o"/>
      <w:lvlJc w:val="left"/>
      <w:pPr>
        <w:ind w:left="1440" w:hanging="360"/>
      </w:pPr>
      <w:rPr>
        <w:rFonts w:ascii="Courier New" w:hAnsi="Courier New" w:hint="default"/>
      </w:rPr>
    </w:lvl>
    <w:lvl w:ilvl="2" w:tplc="B9B86474">
      <w:start w:val="1"/>
      <w:numFmt w:val="bullet"/>
      <w:lvlText w:val=""/>
      <w:lvlJc w:val="left"/>
      <w:pPr>
        <w:ind w:left="2160" w:hanging="360"/>
      </w:pPr>
      <w:rPr>
        <w:rFonts w:ascii="Wingdings" w:hAnsi="Wingdings" w:hint="default"/>
      </w:rPr>
    </w:lvl>
    <w:lvl w:ilvl="3" w:tplc="3C667370">
      <w:start w:val="1"/>
      <w:numFmt w:val="bullet"/>
      <w:lvlText w:val=""/>
      <w:lvlJc w:val="left"/>
      <w:pPr>
        <w:ind w:left="2880" w:hanging="360"/>
      </w:pPr>
      <w:rPr>
        <w:rFonts w:ascii="Symbol" w:hAnsi="Symbol" w:hint="default"/>
      </w:rPr>
    </w:lvl>
    <w:lvl w:ilvl="4" w:tplc="1BB09AA2">
      <w:start w:val="1"/>
      <w:numFmt w:val="bullet"/>
      <w:lvlText w:val="o"/>
      <w:lvlJc w:val="left"/>
      <w:pPr>
        <w:ind w:left="3600" w:hanging="360"/>
      </w:pPr>
      <w:rPr>
        <w:rFonts w:ascii="Courier New" w:hAnsi="Courier New" w:hint="default"/>
      </w:rPr>
    </w:lvl>
    <w:lvl w:ilvl="5" w:tplc="B8E01BE8">
      <w:start w:val="1"/>
      <w:numFmt w:val="bullet"/>
      <w:lvlText w:val=""/>
      <w:lvlJc w:val="left"/>
      <w:pPr>
        <w:ind w:left="4320" w:hanging="360"/>
      </w:pPr>
      <w:rPr>
        <w:rFonts w:ascii="Wingdings" w:hAnsi="Wingdings" w:hint="default"/>
      </w:rPr>
    </w:lvl>
    <w:lvl w:ilvl="6" w:tplc="1B8C2D00">
      <w:start w:val="1"/>
      <w:numFmt w:val="bullet"/>
      <w:lvlText w:val=""/>
      <w:lvlJc w:val="left"/>
      <w:pPr>
        <w:ind w:left="5040" w:hanging="360"/>
      </w:pPr>
      <w:rPr>
        <w:rFonts w:ascii="Symbol" w:hAnsi="Symbol" w:hint="default"/>
      </w:rPr>
    </w:lvl>
    <w:lvl w:ilvl="7" w:tplc="C3681B92">
      <w:start w:val="1"/>
      <w:numFmt w:val="bullet"/>
      <w:lvlText w:val="o"/>
      <w:lvlJc w:val="left"/>
      <w:pPr>
        <w:ind w:left="5760" w:hanging="360"/>
      </w:pPr>
      <w:rPr>
        <w:rFonts w:ascii="Courier New" w:hAnsi="Courier New" w:hint="default"/>
      </w:rPr>
    </w:lvl>
    <w:lvl w:ilvl="8" w:tplc="0B4A8D4E">
      <w:start w:val="1"/>
      <w:numFmt w:val="bullet"/>
      <w:lvlText w:val=""/>
      <w:lvlJc w:val="left"/>
      <w:pPr>
        <w:ind w:left="6480" w:hanging="360"/>
      </w:pPr>
      <w:rPr>
        <w:rFonts w:ascii="Wingdings" w:hAnsi="Wingdings" w:hint="default"/>
      </w:rPr>
    </w:lvl>
  </w:abstractNum>
  <w:abstractNum w:abstractNumId="18" w15:restartNumberingAfterBreak="0">
    <w:nsid w:val="3BB846C0"/>
    <w:multiLevelType w:val="hybridMultilevel"/>
    <w:tmpl w:val="12B61E46"/>
    <w:lvl w:ilvl="0" w:tplc="DEB6AF86">
      <w:start w:val="1"/>
      <w:numFmt w:val="decimal"/>
      <w:lvlText w:val="%1."/>
      <w:lvlJc w:val="left"/>
      <w:pPr>
        <w:ind w:left="826" w:hanging="361"/>
      </w:pPr>
      <w:rPr>
        <w:rFonts w:ascii="Calibri" w:eastAsia="Calibri" w:hAnsi="Calibri" w:cs="Calibri" w:hint="default"/>
        <w:w w:val="99"/>
        <w:sz w:val="22"/>
        <w:szCs w:val="22"/>
      </w:rPr>
    </w:lvl>
    <w:lvl w:ilvl="1" w:tplc="2A28ABC0">
      <w:numFmt w:val="bullet"/>
      <w:lvlText w:val="•"/>
      <w:lvlJc w:val="left"/>
      <w:pPr>
        <w:ind w:left="1700" w:hanging="361"/>
      </w:pPr>
      <w:rPr>
        <w:rFonts w:hint="default"/>
      </w:rPr>
    </w:lvl>
    <w:lvl w:ilvl="2" w:tplc="6E4AA824">
      <w:numFmt w:val="bullet"/>
      <w:lvlText w:val="•"/>
      <w:lvlJc w:val="left"/>
      <w:pPr>
        <w:ind w:left="2580" w:hanging="361"/>
      </w:pPr>
      <w:rPr>
        <w:rFonts w:hint="default"/>
      </w:rPr>
    </w:lvl>
    <w:lvl w:ilvl="3" w:tplc="12FA4CD4">
      <w:numFmt w:val="bullet"/>
      <w:lvlText w:val="•"/>
      <w:lvlJc w:val="left"/>
      <w:pPr>
        <w:ind w:left="3461" w:hanging="361"/>
      </w:pPr>
      <w:rPr>
        <w:rFonts w:hint="default"/>
      </w:rPr>
    </w:lvl>
    <w:lvl w:ilvl="4" w:tplc="C7382F78">
      <w:numFmt w:val="bullet"/>
      <w:lvlText w:val="•"/>
      <w:lvlJc w:val="left"/>
      <w:pPr>
        <w:ind w:left="4341" w:hanging="361"/>
      </w:pPr>
      <w:rPr>
        <w:rFonts w:hint="default"/>
      </w:rPr>
    </w:lvl>
    <w:lvl w:ilvl="5" w:tplc="57724734">
      <w:numFmt w:val="bullet"/>
      <w:lvlText w:val="•"/>
      <w:lvlJc w:val="left"/>
      <w:pPr>
        <w:ind w:left="5222" w:hanging="361"/>
      </w:pPr>
      <w:rPr>
        <w:rFonts w:hint="default"/>
      </w:rPr>
    </w:lvl>
    <w:lvl w:ilvl="6" w:tplc="1C7884C6">
      <w:numFmt w:val="bullet"/>
      <w:lvlText w:val="•"/>
      <w:lvlJc w:val="left"/>
      <w:pPr>
        <w:ind w:left="6102" w:hanging="361"/>
      </w:pPr>
      <w:rPr>
        <w:rFonts w:hint="default"/>
      </w:rPr>
    </w:lvl>
    <w:lvl w:ilvl="7" w:tplc="2334F724">
      <w:numFmt w:val="bullet"/>
      <w:lvlText w:val="•"/>
      <w:lvlJc w:val="left"/>
      <w:pPr>
        <w:ind w:left="6983" w:hanging="361"/>
      </w:pPr>
      <w:rPr>
        <w:rFonts w:hint="default"/>
      </w:rPr>
    </w:lvl>
    <w:lvl w:ilvl="8" w:tplc="BAB66E96">
      <w:numFmt w:val="bullet"/>
      <w:lvlText w:val="•"/>
      <w:lvlJc w:val="left"/>
      <w:pPr>
        <w:ind w:left="7863" w:hanging="361"/>
      </w:pPr>
      <w:rPr>
        <w:rFonts w:hint="default"/>
      </w:rPr>
    </w:lvl>
  </w:abstractNum>
  <w:abstractNum w:abstractNumId="19" w15:restartNumberingAfterBreak="0">
    <w:nsid w:val="3BF8593D"/>
    <w:multiLevelType w:val="hybridMultilevel"/>
    <w:tmpl w:val="882A4228"/>
    <w:lvl w:ilvl="0" w:tplc="1409000F">
      <w:start w:val="1"/>
      <w:numFmt w:val="decimal"/>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20" w15:restartNumberingAfterBreak="0">
    <w:nsid w:val="3F8B7692"/>
    <w:multiLevelType w:val="hybridMultilevel"/>
    <w:tmpl w:val="37947D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27D663E"/>
    <w:multiLevelType w:val="multilevel"/>
    <w:tmpl w:val="6942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64F16"/>
    <w:multiLevelType w:val="hybridMultilevel"/>
    <w:tmpl w:val="891678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8C5BA4"/>
    <w:multiLevelType w:val="multilevel"/>
    <w:tmpl w:val="BAF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A2FCF"/>
    <w:multiLevelType w:val="hybridMultilevel"/>
    <w:tmpl w:val="A4C6A7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1FF7233"/>
    <w:multiLevelType w:val="hybridMultilevel"/>
    <w:tmpl w:val="A3E06F6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52096E07"/>
    <w:multiLevelType w:val="hybridMultilevel"/>
    <w:tmpl w:val="6ED68386"/>
    <w:lvl w:ilvl="0" w:tplc="5218D66C">
      <w:start w:val="3"/>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37E5220"/>
    <w:multiLevelType w:val="hybridMultilevel"/>
    <w:tmpl w:val="AEA214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552011B"/>
    <w:multiLevelType w:val="hybridMultilevel"/>
    <w:tmpl w:val="F81E51D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9" w15:restartNumberingAfterBreak="0">
    <w:nsid w:val="55CA777C"/>
    <w:multiLevelType w:val="hybridMultilevel"/>
    <w:tmpl w:val="02AA8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C671716"/>
    <w:multiLevelType w:val="hybridMultilevel"/>
    <w:tmpl w:val="B308B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1108F7"/>
    <w:multiLevelType w:val="hybridMultilevel"/>
    <w:tmpl w:val="2CFAE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DE3BC5"/>
    <w:multiLevelType w:val="hybridMultilevel"/>
    <w:tmpl w:val="56F8F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6103F07"/>
    <w:multiLevelType w:val="hybridMultilevel"/>
    <w:tmpl w:val="5BF405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985670A"/>
    <w:multiLevelType w:val="hybridMultilevel"/>
    <w:tmpl w:val="6ABC0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9D55954"/>
    <w:multiLevelType w:val="hybridMultilevel"/>
    <w:tmpl w:val="8C284ECE"/>
    <w:lvl w:ilvl="0" w:tplc="88325492">
      <w:numFmt w:val="bullet"/>
      <w:lvlText w:val=""/>
      <w:lvlJc w:val="left"/>
      <w:pPr>
        <w:ind w:left="879" w:hanging="360"/>
      </w:pPr>
      <w:rPr>
        <w:rFonts w:ascii="Symbol" w:eastAsia="Symbol" w:hAnsi="Symbol" w:cs="Symbol" w:hint="default"/>
        <w:w w:val="99"/>
        <w:sz w:val="22"/>
        <w:szCs w:val="22"/>
      </w:rPr>
    </w:lvl>
    <w:lvl w:ilvl="1" w:tplc="B76E64EC">
      <w:numFmt w:val="bullet"/>
      <w:lvlText w:val="•"/>
      <w:lvlJc w:val="left"/>
      <w:pPr>
        <w:ind w:left="1754" w:hanging="360"/>
      </w:pPr>
      <w:rPr>
        <w:rFonts w:hint="default"/>
      </w:rPr>
    </w:lvl>
    <w:lvl w:ilvl="2" w:tplc="403A4E22">
      <w:numFmt w:val="bullet"/>
      <w:lvlText w:val="•"/>
      <w:lvlJc w:val="left"/>
      <w:pPr>
        <w:ind w:left="2628" w:hanging="360"/>
      </w:pPr>
      <w:rPr>
        <w:rFonts w:hint="default"/>
      </w:rPr>
    </w:lvl>
    <w:lvl w:ilvl="3" w:tplc="008A0ACC">
      <w:numFmt w:val="bullet"/>
      <w:lvlText w:val="•"/>
      <w:lvlJc w:val="left"/>
      <w:pPr>
        <w:ind w:left="3503" w:hanging="360"/>
      </w:pPr>
      <w:rPr>
        <w:rFonts w:hint="default"/>
      </w:rPr>
    </w:lvl>
    <w:lvl w:ilvl="4" w:tplc="95708976">
      <w:numFmt w:val="bullet"/>
      <w:lvlText w:val="•"/>
      <w:lvlJc w:val="left"/>
      <w:pPr>
        <w:ind w:left="4377" w:hanging="360"/>
      </w:pPr>
      <w:rPr>
        <w:rFonts w:hint="default"/>
      </w:rPr>
    </w:lvl>
    <w:lvl w:ilvl="5" w:tplc="08B2D4C2">
      <w:numFmt w:val="bullet"/>
      <w:lvlText w:val="•"/>
      <w:lvlJc w:val="left"/>
      <w:pPr>
        <w:ind w:left="5252" w:hanging="360"/>
      </w:pPr>
      <w:rPr>
        <w:rFonts w:hint="default"/>
      </w:rPr>
    </w:lvl>
    <w:lvl w:ilvl="6" w:tplc="BB6A5038">
      <w:numFmt w:val="bullet"/>
      <w:lvlText w:val="•"/>
      <w:lvlJc w:val="left"/>
      <w:pPr>
        <w:ind w:left="6126" w:hanging="360"/>
      </w:pPr>
      <w:rPr>
        <w:rFonts w:hint="default"/>
      </w:rPr>
    </w:lvl>
    <w:lvl w:ilvl="7" w:tplc="E6943D66">
      <w:numFmt w:val="bullet"/>
      <w:lvlText w:val="•"/>
      <w:lvlJc w:val="left"/>
      <w:pPr>
        <w:ind w:left="7001" w:hanging="360"/>
      </w:pPr>
      <w:rPr>
        <w:rFonts w:hint="default"/>
      </w:rPr>
    </w:lvl>
    <w:lvl w:ilvl="8" w:tplc="0282942E">
      <w:numFmt w:val="bullet"/>
      <w:lvlText w:val="•"/>
      <w:lvlJc w:val="left"/>
      <w:pPr>
        <w:ind w:left="7875" w:hanging="360"/>
      </w:pPr>
      <w:rPr>
        <w:rFonts w:hint="default"/>
      </w:rPr>
    </w:lvl>
  </w:abstractNum>
  <w:abstractNum w:abstractNumId="37" w15:restartNumberingAfterBreak="0">
    <w:nsid w:val="6C460812"/>
    <w:multiLevelType w:val="hybridMultilevel"/>
    <w:tmpl w:val="7266478E"/>
    <w:lvl w:ilvl="0" w:tplc="1409000F">
      <w:start w:val="1"/>
      <w:numFmt w:val="decimal"/>
      <w:lvlText w:val="%1."/>
      <w:lvlJc w:val="left"/>
      <w:pPr>
        <w:ind w:left="927" w:hanging="360"/>
      </w:pPr>
      <w:rPr>
        <w:rFonts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38" w15:restartNumberingAfterBreak="0">
    <w:nsid w:val="6E881E6C"/>
    <w:multiLevelType w:val="hybridMultilevel"/>
    <w:tmpl w:val="7B366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E9461A0"/>
    <w:multiLevelType w:val="hybridMultilevel"/>
    <w:tmpl w:val="0420A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0B62A5B"/>
    <w:multiLevelType w:val="hybridMultilevel"/>
    <w:tmpl w:val="449ED972"/>
    <w:lvl w:ilvl="0" w:tplc="8392E84A">
      <w:start w:val="1"/>
      <w:numFmt w:val="bullet"/>
      <w:lvlText w:val=""/>
      <w:lvlJc w:val="left"/>
      <w:pPr>
        <w:ind w:left="720" w:hanging="360"/>
      </w:pPr>
      <w:rPr>
        <w:rFonts w:ascii="Symbol" w:hAnsi="Symbol" w:hint="default"/>
      </w:rPr>
    </w:lvl>
    <w:lvl w:ilvl="1" w:tplc="0ACC8752">
      <w:start w:val="1"/>
      <w:numFmt w:val="bullet"/>
      <w:lvlText w:val="o"/>
      <w:lvlJc w:val="left"/>
      <w:pPr>
        <w:ind w:left="1440" w:hanging="360"/>
      </w:pPr>
      <w:rPr>
        <w:rFonts w:ascii="Courier New" w:hAnsi="Courier New" w:hint="default"/>
      </w:rPr>
    </w:lvl>
    <w:lvl w:ilvl="2" w:tplc="B6F09CDE">
      <w:start w:val="1"/>
      <w:numFmt w:val="bullet"/>
      <w:lvlText w:val=""/>
      <w:lvlJc w:val="left"/>
      <w:pPr>
        <w:ind w:left="2160" w:hanging="360"/>
      </w:pPr>
      <w:rPr>
        <w:rFonts w:ascii="Wingdings" w:hAnsi="Wingdings" w:hint="default"/>
      </w:rPr>
    </w:lvl>
    <w:lvl w:ilvl="3" w:tplc="5F9A05E2">
      <w:start w:val="1"/>
      <w:numFmt w:val="bullet"/>
      <w:lvlText w:val=""/>
      <w:lvlJc w:val="left"/>
      <w:pPr>
        <w:ind w:left="2880" w:hanging="360"/>
      </w:pPr>
      <w:rPr>
        <w:rFonts w:ascii="Symbol" w:hAnsi="Symbol" w:hint="default"/>
      </w:rPr>
    </w:lvl>
    <w:lvl w:ilvl="4" w:tplc="F00A6C38">
      <w:start w:val="1"/>
      <w:numFmt w:val="bullet"/>
      <w:lvlText w:val="o"/>
      <w:lvlJc w:val="left"/>
      <w:pPr>
        <w:ind w:left="3600" w:hanging="360"/>
      </w:pPr>
      <w:rPr>
        <w:rFonts w:ascii="Courier New" w:hAnsi="Courier New" w:hint="default"/>
      </w:rPr>
    </w:lvl>
    <w:lvl w:ilvl="5" w:tplc="36E0B232">
      <w:start w:val="1"/>
      <w:numFmt w:val="bullet"/>
      <w:lvlText w:val=""/>
      <w:lvlJc w:val="left"/>
      <w:pPr>
        <w:ind w:left="4320" w:hanging="360"/>
      </w:pPr>
      <w:rPr>
        <w:rFonts w:ascii="Wingdings" w:hAnsi="Wingdings" w:hint="default"/>
      </w:rPr>
    </w:lvl>
    <w:lvl w:ilvl="6" w:tplc="A55C5934">
      <w:start w:val="1"/>
      <w:numFmt w:val="bullet"/>
      <w:lvlText w:val=""/>
      <w:lvlJc w:val="left"/>
      <w:pPr>
        <w:ind w:left="5040" w:hanging="360"/>
      </w:pPr>
      <w:rPr>
        <w:rFonts w:ascii="Symbol" w:hAnsi="Symbol" w:hint="default"/>
      </w:rPr>
    </w:lvl>
    <w:lvl w:ilvl="7" w:tplc="7890905A">
      <w:start w:val="1"/>
      <w:numFmt w:val="bullet"/>
      <w:lvlText w:val="o"/>
      <w:lvlJc w:val="left"/>
      <w:pPr>
        <w:ind w:left="5760" w:hanging="360"/>
      </w:pPr>
      <w:rPr>
        <w:rFonts w:ascii="Courier New" w:hAnsi="Courier New" w:hint="default"/>
      </w:rPr>
    </w:lvl>
    <w:lvl w:ilvl="8" w:tplc="79B6CE10">
      <w:start w:val="1"/>
      <w:numFmt w:val="bullet"/>
      <w:lvlText w:val=""/>
      <w:lvlJc w:val="left"/>
      <w:pPr>
        <w:ind w:left="6480" w:hanging="360"/>
      </w:pPr>
      <w:rPr>
        <w:rFonts w:ascii="Wingdings" w:hAnsi="Wingdings" w:hint="default"/>
      </w:rPr>
    </w:lvl>
  </w:abstractNum>
  <w:abstractNum w:abstractNumId="41" w15:restartNumberingAfterBreak="0">
    <w:nsid w:val="718B2E00"/>
    <w:multiLevelType w:val="hybridMultilevel"/>
    <w:tmpl w:val="D21643A2"/>
    <w:lvl w:ilvl="0" w:tplc="2F58CB2E">
      <w:start w:val="1"/>
      <w:numFmt w:val="lowerLetter"/>
      <w:lvlText w:val="(%1)"/>
      <w:lvlJc w:val="left"/>
      <w:pPr>
        <w:ind w:left="1332" w:hanging="360"/>
      </w:pPr>
      <w:rPr>
        <w:rFonts w:hint="default"/>
        <w:b w:val="0"/>
      </w:rPr>
    </w:lvl>
    <w:lvl w:ilvl="1" w:tplc="14090019" w:tentative="1">
      <w:start w:val="1"/>
      <w:numFmt w:val="lowerLetter"/>
      <w:lvlText w:val="%2."/>
      <w:lvlJc w:val="left"/>
      <w:pPr>
        <w:ind w:left="2052" w:hanging="360"/>
      </w:pPr>
    </w:lvl>
    <w:lvl w:ilvl="2" w:tplc="1409001B" w:tentative="1">
      <w:start w:val="1"/>
      <w:numFmt w:val="lowerRoman"/>
      <w:lvlText w:val="%3."/>
      <w:lvlJc w:val="right"/>
      <w:pPr>
        <w:ind w:left="2772" w:hanging="180"/>
      </w:pPr>
    </w:lvl>
    <w:lvl w:ilvl="3" w:tplc="1409000F" w:tentative="1">
      <w:start w:val="1"/>
      <w:numFmt w:val="decimal"/>
      <w:lvlText w:val="%4."/>
      <w:lvlJc w:val="left"/>
      <w:pPr>
        <w:ind w:left="3492" w:hanging="360"/>
      </w:pPr>
    </w:lvl>
    <w:lvl w:ilvl="4" w:tplc="14090019" w:tentative="1">
      <w:start w:val="1"/>
      <w:numFmt w:val="lowerLetter"/>
      <w:lvlText w:val="%5."/>
      <w:lvlJc w:val="left"/>
      <w:pPr>
        <w:ind w:left="4212" w:hanging="360"/>
      </w:pPr>
    </w:lvl>
    <w:lvl w:ilvl="5" w:tplc="1409001B" w:tentative="1">
      <w:start w:val="1"/>
      <w:numFmt w:val="lowerRoman"/>
      <w:lvlText w:val="%6."/>
      <w:lvlJc w:val="right"/>
      <w:pPr>
        <w:ind w:left="4932" w:hanging="180"/>
      </w:pPr>
    </w:lvl>
    <w:lvl w:ilvl="6" w:tplc="1409000F" w:tentative="1">
      <w:start w:val="1"/>
      <w:numFmt w:val="decimal"/>
      <w:lvlText w:val="%7."/>
      <w:lvlJc w:val="left"/>
      <w:pPr>
        <w:ind w:left="5652" w:hanging="360"/>
      </w:pPr>
    </w:lvl>
    <w:lvl w:ilvl="7" w:tplc="14090019" w:tentative="1">
      <w:start w:val="1"/>
      <w:numFmt w:val="lowerLetter"/>
      <w:lvlText w:val="%8."/>
      <w:lvlJc w:val="left"/>
      <w:pPr>
        <w:ind w:left="6372" w:hanging="360"/>
      </w:pPr>
    </w:lvl>
    <w:lvl w:ilvl="8" w:tplc="1409001B" w:tentative="1">
      <w:start w:val="1"/>
      <w:numFmt w:val="lowerRoman"/>
      <w:lvlText w:val="%9."/>
      <w:lvlJc w:val="right"/>
      <w:pPr>
        <w:ind w:left="7092" w:hanging="180"/>
      </w:pPr>
    </w:lvl>
  </w:abstractNum>
  <w:abstractNum w:abstractNumId="42" w15:restartNumberingAfterBreak="0">
    <w:nsid w:val="763B02D1"/>
    <w:multiLevelType w:val="hybridMultilevel"/>
    <w:tmpl w:val="73863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7BF29D4"/>
    <w:multiLevelType w:val="hybridMultilevel"/>
    <w:tmpl w:val="09C07C28"/>
    <w:lvl w:ilvl="0" w:tplc="1409000F">
      <w:start w:val="1"/>
      <w:numFmt w:val="decimal"/>
      <w:lvlText w:val="%1."/>
      <w:lvlJc w:val="left"/>
      <w:pPr>
        <w:ind w:left="785" w:hanging="360"/>
      </w:pPr>
      <w:rPr>
        <w:rFonts w:hint="default"/>
      </w:rPr>
    </w:lvl>
    <w:lvl w:ilvl="1" w:tplc="1409000F">
      <w:start w:val="1"/>
      <w:numFmt w:val="decimal"/>
      <w:lvlText w:val="%2."/>
      <w:lvlJc w:val="left"/>
      <w:pPr>
        <w:ind w:left="1647" w:hanging="360"/>
      </w:pPr>
      <w:rPr>
        <w:rFonts w:hint="default"/>
      </w:rPr>
    </w:lvl>
    <w:lvl w:ilvl="2" w:tplc="14090017">
      <w:start w:val="1"/>
      <w:numFmt w:val="lowerLetter"/>
      <w:lvlText w:val="%3)"/>
      <w:lvlJc w:val="left"/>
      <w:pPr>
        <w:ind w:left="2367" w:hanging="360"/>
      </w:pPr>
      <w:rPr>
        <w:rFont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44" w15:restartNumberingAfterBreak="0">
    <w:nsid w:val="7A1435BF"/>
    <w:multiLevelType w:val="hybridMultilevel"/>
    <w:tmpl w:val="7AAC88F0"/>
    <w:lvl w:ilvl="0" w:tplc="2F58CB2E">
      <w:start w:val="1"/>
      <w:numFmt w:val="lowerLetter"/>
      <w:lvlText w:val="(%1)"/>
      <w:lvlJc w:val="left"/>
      <w:pPr>
        <w:ind w:left="1330" w:hanging="360"/>
      </w:pPr>
      <w:rPr>
        <w:rFonts w:hint="default"/>
        <w:b w:val="0"/>
      </w:rPr>
    </w:lvl>
    <w:lvl w:ilvl="1" w:tplc="1409001B">
      <w:start w:val="1"/>
      <w:numFmt w:val="lowerRoman"/>
      <w:lvlText w:val="%2."/>
      <w:lvlJc w:val="right"/>
      <w:pPr>
        <w:ind w:left="2050" w:hanging="360"/>
      </w:pPr>
    </w:lvl>
    <w:lvl w:ilvl="2" w:tplc="1409001B" w:tentative="1">
      <w:start w:val="1"/>
      <w:numFmt w:val="lowerRoman"/>
      <w:lvlText w:val="%3."/>
      <w:lvlJc w:val="right"/>
      <w:pPr>
        <w:ind w:left="2770" w:hanging="180"/>
      </w:pPr>
    </w:lvl>
    <w:lvl w:ilvl="3" w:tplc="1409000F" w:tentative="1">
      <w:start w:val="1"/>
      <w:numFmt w:val="decimal"/>
      <w:lvlText w:val="%4."/>
      <w:lvlJc w:val="left"/>
      <w:pPr>
        <w:ind w:left="3490" w:hanging="360"/>
      </w:pPr>
    </w:lvl>
    <w:lvl w:ilvl="4" w:tplc="14090019" w:tentative="1">
      <w:start w:val="1"/>
      <w:numFmt w:val="lowerLetter"/>
      <w:lvlText w:val="%5."/>
      <w:lvlJc w:val="left"/>
      <w:pPr>
        <w:ind w:left="4210" w:hanging="360"/>
      </w:pPr>
    </w:lvl>
    <w:lvl w:ilvl="5" w:tplc="1409001B" w:tentative="1">
      <w:start w:val="1"/>
      <w:numFmt w:val="lowerRoman"/>
      <w:lvlText w:val="%6."/>
      <w:lvlJc w:val="right"/>
      <w:pPr>
        <w:ind w:left="4930" w:hanging="180"/>
      </w:pPr>
    </w:lvl>
    <w:lvl w:ilvl="6" w:tplc="1409000F" w:tentative="1">
      <w:start w:val="1"/>
      <w:numFmt w:val="decimal"/>
      <w:lvlText w:val="%7."/>
      <w:lvlJc w:val="left"/>
      <w:pPr>
        <w:ind w:left="5650" w:hanging="360"/>
      </w:pPr>
    </w:lvl>
    <w:lvl w:ilvl="7" w:tplc="14090019" w:tentative="1">
      <w:start w:val="1"/>
      <w:numFmt w:val="lowerLetter"/>
      <w:lvlText w:val="%8."/>
      <w:lvlJc w:val="left"/>
      <w:pPr>
        <w:ind w:left="6370" w:hanging="360"/>
      </w:pPr>
    </w:lvl>
    <w:lvl w:ilvl="8" w:tplc="1409001B" w:tentative="1">
      <w:start w:val="1"/>
      <w:numFmt w:val="lowerRoman"/>
      <w:lvlText w:val="%9."/>
      <w:lvlJc w:val="right"/>
      <w:pPr>
        <w:ind w:left="7090" w:hanging="180"/>
      </w:pPr>
    </w:lvl>
  </w:abstractNum>
  <w:num w:numId="1" w16cid:durableId="98183963">
    <w:abstractNumId w:val="3"/>
  </w:num>
  <w:num w:numId="2" w16cid:durableId="361443081">
    <w:abstractNumId w:val="7"/>
  </w:num>
  <w:num w:numId="3" w16cid:durableId="290601758">
    <w:abstractNumId w:val="17"/>
  </w:num>
  <w:num w:numId="4" w16cid:durableId="323439520">
    <w:abstractNumId w:val="40"/>
  </w:num>
  <w:num w:numId="5" w16cid:durableId="272056066">
    <w:abstractNumId w:val="18"/>
  </w:num>
  <w:num w:numId="6" w16cid:durableId="1284851829">
    <w:abstractNumId w:val="36"/>
  </w:num>
  <w:num w:numId="7" w16cid:durableId="2052460069">
    <w:abstractNumId w:val="31"/>
  </w:num>
  <w:num w:numId="8" w16cid:durableId="72316278">
    <w:abstractNumId w:val="28"/>
  </w:num>
  <w:num w:numId="9" w16cid:durableId="1116943534">
    <w:abstractNumId w:val="37"/>
  </w:num>
  <w:num w:numId="10" w16cid:durableId="58598600">
    <w:abstractNumId w:val="5"/>
  </w:num>
  <w:num w:numId="11" w16cid:durableId="861868210">
    <w:abstractNumId w:val="8"/>
  </w:num>
  <w:num w:numId="12" w16cid:durableId="1911573064">
    <w:abstractNumId w:val="26"/>
  </w:num>
  <w:num w:numId="13" w16cid:durableId="488835365">
    <w:abstractNumId w:val="43"/>
  </w:num>
  <w:num w:numId="14" w16cid:durableId="511603239">
    <w:abstractNumId w:val="44"/>
  </w:num>
  <w:num w:numId="15" w16cid:durableId="1663266650">
    <w:abstractNumId w:val="41"/>
  </w:num>
  <w:num w:numId="16" w16cid:durableId="978219318">
    <w:abstractNumId w:val="19"/>
  </w:num>
  <w:num w:numId="17" w16cid:durableId="1234245010">
    <w:abstractNumId w:val="34"/>
  </w:num>
  <w:num w:numId="18" w16cid:durableId="704788344">
    <w:abstractNumId w:val="11"/>
  </w:num>
  <w:num w:numId="19" w16cid:durableId="81882650">
    <w:abstractNumId w:val="20"/>
  </w:num>
  <w:num w:numId="20" w16cid:durableId="368073440">
    <w:abstractNumId w:val="35"/>
  </w:num>
  <w:num w:numId="21" w16cid:durableId="1319840449">
    <w:abstractNumId w:val="16"/>
  </w:num>
  <w:num w:numId="22" w16cid:durableId="2032754578">
    <w:abstractNumId w:val="39"/>
  </w:num>
  <w:num w:numId="23" w16cid:durableId="1778986294">
    <w:abstractNumId w:val="33"/>
  </w:num>
  <w:num w:numId="24" w16cid:durableId="1939557657">
    <w:abstractNumId w:val="24"/>
  </w:num>
  <w:num w:numId="25" w16cid:durableId="824930010">
    <w:abstractNumId w:val="14"/>
  </w:num>
  <w:num w:numId="26" w16cid:durableId="1119908426">
    <w:abstractNumId w:val="4"/>
  </w:num>
  <w:num w:numId="27" w16cid:durableId="581139356">
    <w:abstractNumId w:val="38"/>
  </w:num>
  <w:num w:numId="28" w16cid:durableId="1203596791">
    <w:abstractNumId w:val="6"/>
  </w:num>
  <w:num w:numId="29" w16cid:durableId="360395551">
    <w:abstractNumId w:val="30"/>
  </w:num>
  <w:num w:numId="30" w16cid:durableId="1024987407">
    <w:abstractNumId w:val="1"/>
  </w:num>
  <w:num w:numId="31" w16cid:durableId="548761723">
    <w:abstractNumId w:val="25"/>
  </w:num>
  <w:num w:numId="32" w16cid:durableId="1833983815">
    <w:abstractNumId w:val="0"/>
  </w:num>
  <w:num w:numId="33" w16cid:durableId="2025087154">
    <w:abstractNumId w:val="9"/>
  </w:num>
  <w:num w:numId="34" w16cid:durableId="348289936">
    <w:abstractNumId w:val="42"/>
  </w:num>
  <w:num w:numId="35" w16cid:durableId="1370956659">
    <w:abstractNumId w:val="15"/>
  </w:num>
  <w:num w:numId="36" w16cid:durableId="1534489784">
    <w:abstractNumId w:val="10"/>
  </w:num>
  <w:num w:numId="37" w16cid:durableId="2045978071">
    <w:abstractNumId w:val="32"/>
  </w:num>
  <w:num w:numId="38" w16cid:durableId="1314673791">
    <w:abstractNumId w:val="22"/>
  </w:num>
  <w:num w:numId="39" w16cid:durableId="917398393">
    <w:abstractNumId w:val="27"/>
  </w:num>
  <w:num w:numId="40" w16cid:durableId="942344123">
    <w:abstractNumId w:val="23"/>
  </w:num>
  <w:num w:numId="41" w16cid:durableId="675112643">
    <w:abstractNumId w:val="21"/>
  </w:num>
  <w:num w:numId="42" w16cid:durableId="1452161932">
    <w:abstractNumId w:val="13"/>
  </w:num>
  <w:num w:numId="43" w16cid:durableId="780149410">
    <w:abstractNumId w:val="29"/>
  </w:num>
  <w:num w:numId="44" w16cid:durableId="103692122">
    <w:abstractNumId w:val="12"/>
  </w:num>
  <w:num w:numId="45" w16cid:durableId="1059981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Q7znETdrlYgtq6OFl+w4XDdUgozbhntmSlturZHYeaLwqf56G2Io3UlW54Qqr+gCrT+HAhhq5KaP6P0f2MoKg==" w:salt="Hdhh2LYAH25HeE/iJWXny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2A37EE"/>
    <w:rsid w:val="0000124A"/>
    <w:rsid w:val="000036D0"/>
    <w:rsid w:val="000038B8"/>
    <w:rsid w:val="00003C87"/>
    <w:rsid w:val="0001016E"/>
    <w:rsid w:val="00013770"/>
    <w:rsid w:val="00013DB2"/>
    <w:rsid w:val="0002106A"/>
    <w:rsid w:val="00022542"/>
    <w:rsid w:val="000246F1"/>
    <w:rsid w:val="00024ADB"/>
    <w:rsid w:val="00025FC1"/>
    <w:rsid w:val="00027020"/>
    <w:rsid w:val="0003049D"/>
    <w:rsid w:val="000333CD"/>
    <w:rsid w:val="00033578"/>
    <w:rsid w:val="0003363D"/>
    <w:rsid w:val="000339EE"/>
    <w:rsid w:val="000346C3"/>
    <w:rsid w:val="00036302"/>
    <w:rsid w:val="0003632F"/>
    <w:rsid w:val="000369EA"/>
    <w:rsid w:val="00036BD7"/>
    <w:rsid w:val="00037020"/>
    <w:rsid w:val="00037DD7"/>
    <w:rsid w:val="00041D5E"/>
    <w:rsid w:val="00043759"/>
    <w:rsid w:val="00045929"/>
    <w:rsid w:val="00046B41"/>
    <w:rsid w:val="0005112B"/>
    <w:rsid w:val="000527B2"/>
    <w:rsid w:val="0005310A"/>
    <w:rsid w:val="00054BA0"/>
    <w:rsid w:val="00055E73"/>
    <w:rsid w:val="0005621B"/>
    <w:rsid w:val="0005632B"/>
    <w:rsid w:val="00057F40"/>
    <w:rsid w:val="000603A4"/>
    <w:rsid w:val="0006288E"/>
    <w:rsid w:val="000646FF"/>
    <w:rsid w:val="00064934"/>
    <w:rsid w:val="00064F24"/>
    <w:rsid w:val="00065497"/>
    <w:rsid w:val="00065972"/>
    <w:rsid w:val="00067387"/>
    <w:rsid w:val="00070F64"/>
    <w:rsid w:val="0007146D"/>
    <w:rsid w:val="00071BAC"/>
    <w:rsid w:val="00076B9B"/>
    <w:rsid w:val="0008248B"/>
    <w:rsid w:val="00083C7A"/>
    <w:rsid w:val="00084DF6"/>
    <w:rsid w:val="00087E3F"/>
    <w:rsid w:val="00092A70"/>
    <w:rsid w:val="00092B8B"/>
    <w:rsid w:val="00093E66"/>
    <w:rsid w:val="00095D3E"/>
    <w:rsid w:val="000A118A"/>
    <w:rsid w:val="000A1BF4"/>
    <w:rsid w:val="000A2D3B"/>
    <w:rsid w:val="000A30CB"/>
    <w:rsid w:val="000A30F8"/>
    <w:rsid w:val="000A36CD"/>
    <w:rsid w:val="000A55F9"/>
    <w:rsid w:val="000A6DB8"/>
    <w:rsid w:val="000A74FF"/>
    <w:rsid w:val="000B1BFA"/>
    <w:rsid w:val="000B2DCC"/>
    <w:rsid w:val="000B2FFA"/>
    <w:rsid w:val="000B31F6"/>
    <w:rsid w:val="000B3B45"/>
    <w:rsid w:val="000D1A20"/>
    <w:rsid w:val="000D36B2"/>
    <w:rsid w:val="000D576E"/>
    <w:rsid w:val="000D5EAF"/>
    <w:rsid w:val="000D6331"/>
    <w:rsid w:val="000D684F"/>
    <w:rsid w:val="000E1EC9"/>
    <w:rsid w:val="000E30CB"/>
    <w:rsid w:val="000E31DE"/>
    <w:rsid w:val="000E6D6F"/>
    <w:rsid w:val="000F7CDE"/>
    <w:rsid w:val="00103ED3"/>
    <w:rsid w:val="0010446C"/>
    <w:rsid w:val="00106267"/>
    <w:rsid w:val="00107A6F"/>
    <w:rsid w:val="00110816"/>
    <w:rsid w:val="00112684"/>
    <w:rsid w:val="00115BA4"/>
    <w:rsid w:val="001200DD"/>
    <w:rsid w:val="00120424"/>
    <w:rsid w:val="00120FA4"/>
    <w:rsid w:val="0012256A"/>
    <w:rsid w:val="0012330C"/>
    <w:rsid w:val="00126D1D"/>
    <w:rsid w:val="0013406F"/>
    <w:rsid w:val="00134A05"/>
    <w:rsid w:val="00137A94"/>
    <w:rsid w:val="00142B6F"/>
    <w:rsid w:val="00143FF4"/>
    <w:rsid w:val="001461A3"/>
    <w:rsid w:val="0014737A"/>
    <w:rsid w:val="001519D0"/>
    <w:rsid w:val="0016141A"/>
    <w:rsid w:val="001631B4"/>
    <w:rsid w:val="00163285"/>
    <w:rsid w:val="001648E1"/>
    <w:rsid w:val="00171458"/>
    <w:rsid w:val="0017259C"/>
    <w:rsid w:val="0017269E"/>
    <w:rsid w:val="001746F6"/>
    <w:rsid w:val="001779A0"/>
    <w:rsid w:val="00180343"/>
    <w:rsid w:val="0018063D"/>
    <w:rsid w:val="001824ED"/>
    <w:rsid w:val="001837C2"/>
    <w:rsid w:val="00184425"/>
    <w:rsid w:val="00186908"/>
    <w:rsid w:val="00186E7D"/>
    <w:rsid w:val="00192426"/>
    <w:rsid w:val="00196A80"/>
    <w:rsid w:val="00196ED6"/>
    <w:rsid w:val="001A041B"/>
    <w:rsid w:val="001A0DD4"/>
    <w:rsid w:val="001A682E"/>
    <w:rsid w:val="001B5159"/>
    <w:rsid w:val="001B65BA"/>
    <w:rsid w:val="001B6B35"/>
    <w:rsid w:val="001B7761"/>
    <w:rsid w:val="001C0BFD"/>
    <w:rsid w:val="001C4419"/>
    <w:rsid w:val="001C4859"/>
    <w:rsid w:val="001C4A0D"/>
    <w:rsid w:val="001D0925"/>
    <w:rsid w:val="001D2058"/>
    <w:rsid w:val="001D449F"/>
    <w:rsid w:val="001D5B0E"/>
    <w:rsid w:val="001D5B35"/>
    <w:rsid w:val="001D6C1F"/>
    <w:rsid w:val="001E5491"/>
    <w:rsid w:val="001F471D"/>
    <w:rsid w:val="001F59AB"/>
    <w:rsid w:val="001F6490"/>
    <w:rsid w:val="001F7734"/>
    <w:rsid w:val="00205F7F"/>
    <w:rsid w:val="00206407"/>
    <w:rsid w:val="002126C5"/>
    <w:rsid w:val="00215F55"/>
    <w:rsid w:val="00223F8A"/>
    <w:rsid w:val="0022517E"/>
    <w:rsid w:val="00225C50"/>
    <w:rsid w:val="00225F28"/>
    <w:rsid w:val="00226ADD"/>
    <w:rsid w:val="002278FC"/>
    <w:rsid w:val="00231DBB"/>
    <w:rsid w:val="00233B24"/>
    <w:rsid w:val="00235DBF"/>
    <w:rsid w:val="00236F95"/>
    <w:rsid w:val="00242846"/>
    <w:rsid w:val="00244EE7"/>
    <w:rsid w:val="00247F06"/>
    <w:rsid w:val="00250B17"/>
    <w:rsid w:val="00252B3D"/>
    <w:rsid w:val="00253D7D"/>
    <w:rsid w:val="0025406B"/>
    <w:rsid w:val="00256442"/>
    <w:rsid w:val="002600D6"/>
    <w:rsid w:val="00260247"/>
    <w:rsid w:val="00261997"/>
    <w:rsid w:val="00262B34"/>
    <w:rsid w:val="0026331C"/>
    <w:rsid w:val="002641FE"/>
    <w:rsid w:val="00266D16"/>
    <w:rsid w:val="002742A9"/>
    <w:rsid w:val="002742F2"/>
    <w:rsid w:val="00274553"/>
    <w:rsid w:val="00274E50"/>
    <w:rsid w:val="002817C9"/>
    <w:rsid w:val="00282C3D"/>
    <w:rsid w:val="00285E33"/>
    <w:rsid w:val="002860CE"/>
    <w:rsid w:val="002862B8"/>
    <w:rsid w:val="00286322"/>
    <w:rsid w:val="0028736D"/>
    <w:rsid w:val="00287BFE"/>
    <w:rsid w:val="0029029B"/>
    <w:rsid w:val="00290927"/>
    <w:rsid w:val="00290E78"/>
    <w:rsid w:val="002915EF"/>
    <w:rsid w:val="0029211B"/>
    <w:rsid w:val="002923EA"/>
    <w:rsid w:val="00292CEA"/>
    <w:rsid w:val="002A1924"/>
    <w:rsid w:val="002A1B72"/>
    <w:rsid w:val="002A2D8E"/>
    <w:rsid w:val="002A37EE"/>
    <w:rsid w:val="002A6027"/>
    <w:rsid w:val="002A60DD"/>
    <w:rsid w:val="002A675C"/>
    <w:rsid w:val="002A72CA"/>
    <w:rsid w:val="002B27EF"/>
    <w:rsid w:val="002B3294"/>
    <w:rsid w:val="002B3F8F"/>
    <w:rsid w:val="002C1E81"/>
    <w:rsid w:val="002C3B5B"/>
    <w:rsid w:val="002C4BB1"/>
    <w:rsid w:val="002C5FC5"/>
    <w:rsid w:val="002D1067"/>
    <w:rsid w:val="002D56BA"/>
    <w:rsid w:val="002E5C0A"/>
    <w:rsid w:val="002E5E9A"/>
    <w:rsid w:val="002F28D7"/>
    <w:rsid w:val="002F6C43"/>
    <w:rsid w:val="002F7693"/>
    <w:rsid w:val="0030304C"/>
    <w:rsid w:val="00304D52"/>
    <w:rsid w:val="0030519E"/>
    <w:rsid w:val="00306BAF"/>
    <w:rsid w:val="00307C22"/>
    <w:rsid w:val="00310F9D"/>
    <w:rsid w:val="003117EE"/>
    <w:rsid w:val="0031282B"/>
    <w:rsid w:val="00313ABB"/>
    <w:rsid w:val="0031483A"/>
    <w:rsid w:val="003218AD"/>
    <w:rsid w:val="00322488"/>
    <w:rsid w:val="003224A4"/>
    <w:rsid w:val="00331A35"/>
    <w:rsid w:val="00332736"/>
    <w:rsid w:val="003409EE"/>
    <w:rsid w:val="00341B29"/>
    <w:rsid w:val="00343735"/>
    <w:rsid w:val="00351E12"/>
    <w:rsid w:val="00354686"/>
    <w:rsid w:val="00355086"/>
    <w:rsid w:val="00355EF7"/>
    <w:rsid w:val="003601C4"/>
    <w:rsid w:val="00360956"/>
    <w:rsid w:val="00361D88"/>
    <w:rsid w:val="00362DD0"/>
    <w:rsid w:val="00363448"/>
    <w:rsid w:val="003644A0"/>
    <w:rsid w:val="00364D70"/>
    <w:rsid w:val="00367539"/>
    <w:rsid w:val="00367F1A"/>
    <w:rsid w:val="0037030A"/>
    <w:rsid w:val="0037062A"/>
    <w:rsid w:val="003739DA"/>
    <w:rsid w:val="00373B47"/>
    <w:rsid w:val="00373F12"/>
    <w:rsid w:val="00375143"/>
    <w:rsid w:val="00375CA7"/>
    <w:rsid w:val="0037688E"/>
    <w:rsid w:val="00376FE6"/>
    <w:rsid w:val="00377154"/>
    <w:rsid w:val="003775EC"/>
    <w:rsid w:val="00377822"/>
    <w:rsid w:val="00383A70"/>
    <w:rsid w:val="0039153E"/>
    <w:rsid w:val="0039231C"/>
    <w:rsid w:val="003953F8"/>
    <w:rsid w:val="0039574D"/>
    <w:rsid w:val="0039583F"/>
    <w:rsid w:val="00395B63"/>
    <w:rsid w:val="00395DD8"/>
    <w:rsid w:val="003A1E4A"/>
    <w:rsid w:val="003A24D5"/>
    <w:rsid w:val="003A5960"/>
    <w:rsid w:val="003B384F"/>
    <w:rsid w:val="003B4030"/>
    <w:rsid w:val="003B5275"/>
    <w:rsid w:val="003B6469"/>
    <w:rsid w:val="003B6C39"/>
    <w:rsid w:val="003C0EEA"/>
    <w:rsid w:val="003C2B04"/>
    <w:rsid w:val="003C67D2"/>
    <w:rsid w:val="003D0D75"/>
    <w:rsid w:val="003D1CA9"/>
    <w:rsid w:val="003D35F9"/>
    <w:rsid w:val="003D3D98"/>
    <w:rsid w:val="003D7A91"/>
    <w:rsid w:val="003E242B"/>
    <w:rsid w:val="003E24C0"/>
    <w:rsid w:val="003E4F1B"/>
    <w:rsid w:val="003F2C5C"/>
    <w:rsid w:val="003F2FC6"/>
    <w:rsid w:val="003F3DBB"/>
    <w:rsid w:val="004013E3"/>
    <w:rsid w:val="004109B6"/>
    <w:rsid w:val="00410F93"/>
    <w:rsid w:val="00411613"/>
    <w:rsid w:val="004130F8"/>
    <w:rsid w:val="004146BF"/>
    <w:rsid w:val="00415A51"/>
    <w:rsid w:val="00417F03"/>
    <w:rsid w:val="00420589"/>
    <w:rsid w:val="00421998"/>
    <w:rsid w:val="00422628"/>
    <w:rsid w:val="00425FF3"/>
    <w:rsid w:val="0042767D"/>
    <w:rsid w:val="004300F5"/>
    <w:rsid w:val="00431568"/>
    <w:rsid w:val="00431F8F"/>
    <w:rsid w:val="00432B71"/>
    <w:rsid w:val="00432E4C"/>
    <w:rsid w:val="00434A8D"/>
    <w:rsid w:val="00435ABE"/>
    <w:rsid w:val="004370D8"/>
    <w:rsid w:val="004378E0"/>
    <w:rsid w:val="00440CAD"/>
    <w:rsid w:val="00444E18"/>
    <w:rsid w:val="00450810"/>
    <w:rsid w:val="00452CFF"/>
    <w:rsid w:val="00454C27"/>
    <w:rsid w:val="0045506A"/>
    <w:rsid w:val="00455D26"/>
    <w:rsid w:val="00456237"/>
    <w:rsid w:val="0046015E"/>
    <w:rsid w:val="004616E2"/>
    <w:rsid w:val="00461E64"/>
    <w:rsid w:val="00463A20"/>
    <w:rsid w:val="004646DF"/>
    <w:rsid w:val="004674B3"/>
    <w:rsid w:val="00472729"/>
    <w:rsid w:val="00473255"/>
    <w:rsid w:val="00473408"/>
    <w:rsid w:val="00474461"/>
    <w:rsid w:val="004749B5"/>
    <w:rsid w:val="0047590E"/>
    <w:rsid w:val="00477524"/>
    <w:rsid w:val="004815E8"/>
    <w:rsid w:val="00484080"/>
    <w:rsid w:val="00486CB5"/>
    <w:rsid w:val="004877B9"/>
    <w:rsid w:val="004959DB"/>
    <w:rsid w:val="00496B9F"/>
    <w:rsid w:val="004971F6"/>
    <w:rsid w:val="004A16F8"/>
    <w:rsid w:val="004A1CD7"/>
    <w:rsid w:val="004A32E7"/>
    <w:rsid w:val="004A4642"/>
    <w:rsid w:val="004A57BB"/>
    <w:rsid w:val="004A6F00"/>
    <w:rsid w:val="004A73EB"/>
    <w:rsid w:val="004A7909"/>
    <w:rsid w:val="004A7A43"/>
    <w:rsid w:val="004B0058"/>
    <w:rsid w:val="004B019C"/>
    <w:rsid w:val="004B16AD"/>
    <w:rsid w:val="004B171E"/>
    <w:rsid w:val="004B242C"/>
    <w:rsid w:val="004B46D0"/>
    <w:rsid w:val="004B7D8B"/>
    <w:rsid w:val="004C3D3E"/>
    <w:rsid w:val="004C42C7"/>
    <w:rsid w:val="004C5868"/>
    <w:rsid w:val="004D08EF"/>
    <w:rsid w:val="004D3782"/>
    <w:rsid w:val="004D3E34"/>
    <w:rsid w:val="004D717E"/>
    <w:rsid w:val="004E1C98"/>
    <w:rsid w:val="004E2695"/>
    <w:rsid w:val="004E3751"/>
    <w:rsid w:val="004F0F63"/>
    <w:rsid w:val="004F0FE8"/>
    <w:rsid w:val="0050175B"/>
    <w:rsid w:val="00506BB4"/>
    <w:rsid w:val="00506F29"/>
    <w:rsid w:val="0051041F"/>
    <w:rsid w:val="00510C0E"/>
    <w:rsid w:val="00525497"/>
    <w:rsid w:val="00525D3B"/>
    <w:rsid w:val="00526D0F"/>
    <w:rsid w:val="005311D2"/>
    <w:rsid w:val="0053425B"/>
    <w:rsid w:val="00534C2F"/>
    <w:rsid w:val="0053587C"/>
    <w:rsid w:val="00535E97"/>
    <w:rsid w:val="00536452"/>
    <w:rsid w:val="00544CE2"/>
    <w:rsid w:val="00546F27"/>
    <w:rsid w:val="005478ED"/>
    <w:rsid w:val="00550081"/>
    <w:rsid w:val="005505A5"/>
    <w:rsid w:val="0055061E"/>
    <w:rsid w:val="00551619"/>
    <w:rsid w:val="00551DAD"/>
    <w:rsid w:val="005528F9"/>
    <w:rsid w:val="00553DC8"/>
    <w:rsid w:val="00554E60"/>
    <w:rsid w:val="005569ED"/>
    <w:rsid w:val="00556DD2"/>
    <w:rsid w:val="0056028D"/>
    <w:rsid w:val="00561101"/>
    <w:rsid w:val="00561891"/>
    <w:rsid w:val="00561E6E"/>
    <w:rsid w:val="00562A36"/>
    <w:rsid w:val="00562F9D"/>
    <w:rsid w:val="005649FB"/>
    <w:rsid w:val="005701A0"/>
    <w:rsid w:val="00576231"/>
    <w:rsid w:val="005764C7"/>
    <w:rsid w:val="00576777"/>
    <w:rsid w:val="00582AB2"/>
    <w:rsid w:val="0059465A"/>
    <w:rsid w:val="00594721"/>
    <w:rsid w:val="00596A81"/>
    <w:rsid w:val="005A25F0"/>
    <w:rsid w:val="005A2648"/>
    <w:rsid w:val="005A2A60"/>
    <w:rsid w:val="005A3355"/>
    <w:rsid w:val="005A4CEB"/>
    <w:rsid w:val="005A7225"/>
    <w:rsid w:val="005A77EB"/>
    <w:rsid w:val="005B115C"/>
    <w:rsid w:val="005B1C12"/>
    <w:rsid w:val="005B20FD"/>
    <w:rsid w:val="005B37A2"/>
    <w:rsid w:val="005B592B"/>
    <w:rsid w:val="005B5E85"/>
    <w:rsid w:val="005B6796"/>
    <w:rsid w:val="005C53F3"/>
    <w:rsid w:val="005C5464"/>
    <w:rsid w:val="005C55DA"/>
    <w:rsid w:val="005D3D6E"/>
    <w:rsid w:val="005D50DD"/>
    <w:rsid w:val="005D5DB2"/>
    <w:rsid w:val="005D6C2F"/>
    <w:rsid w:val="005D6CBD"/>
    <w:rsid w:val="005E102C"/>
    <w:rsid w:val="005E3B1F"/>
    <w:rsid w:val="005E5776"/>
    <w:rsid w:val="005E687E"/>
    <w:rsid w:val="005F4ECE"/>
    <w:rsid w:val="005F61C6"/>
    <w:rsid w:val="005F70FB"/>
    <w:rsid w:val="006001F7"/>
    <w:rsid w:val="00601DDF"/>
    <w:rsid w:val="006045F1"/>
    <w:rsid w:val="00605C38"/>
    <w:rsid w:val="0060633A"/>
    <w:rsid w:val="00606D5E"/>
    <w:rsid w:val="00606F0E"/>
    <w:rsid w:val="006156DD"/>
    <w:rsid w:val="00615897"/>
    <w:rsid w:val="00620649"/>
    <w:rsid w:val="0062355D"/>
    <w:rsid w:val="00625418"/>
    <w:rsid w:val="00626027"/>
    <w:rsid w:val="00626ED0"/>
    <w:rsid w:val="0063235A"/>
    <w:rsid w:val="00632E9F"/>
    <w:rsid w:val="00633EA9"/>
    <w:rsid w:val="00633F72"/>
    <w:rsid w:val="00640336"/>
    <w:rsid w:val="006403D0"/>
    <w:rsid w:val="00642318"/>
    <w:rsid w:val="00643A47"/>
    <w:rsid w:val="006450D9"/>
    <w:rsid w:val="00645666"/>
    <w:rsid w:val="00645811"/>
    <w:rsid w:val="00646922"/>
    <w:rsid w:val="00646EEC"/>
    <w:rsid w:val="006473B1"/>
    <w:rsid w:val="006479F5"/>
    <w:rsid w:val="006525D0"/>
    <w:rsid w:val="00667343"/>
    <w:rsid w:val="00671854"/>
    <w:rsid w:val="00672042"/>
    <w:rsid w:val="00672614"/>
    <w:rsid w:val="00674F1F"/>
    <w:rsid w:val="00677004"/>
    <w:rsid w:val="00677472"/>
    <w:rsid w:val="006776EF"/>
    <w:rsid w:val="0067780E"/>
    <w:rsid w:val="00677CAE"/>
    <w:rsid w:val="00677D50"/>
    <w:rsid w:val="00680BDF"/>
    <w:rsid w:val="00685C2A"/>
    <w:rsid w:val="0068668A"/>
    <w:rsid w:val="00687A00"/>
    <w:rsid w:val="00690929"/>
    <w:rsid w:val="00691E86"/>
    <w:rsid w:val="00692F62"/>
    <w:rsid w:val="00693F81"/>
    <w:rsid w:val="00696A51"/>
    <w:rsid w:val="006A0DCD"/>
    <w:rsid w:val="006A591D"/>
    <w:rsid w:val="006A691C"/>
    <w:rsid w:val="006B1000"/>
    <w:rsid w:val="006B2163"/>
    <w:rsid w:val="006B382D"/>
    <w:rsid w:val="006B3A00"/>
    <w:rsid w:val="006B59D6"/>
    <w:rsid w:val="006B5A79"/>
    <w:rsid w:val="006B7597"/>
    <w:rsid w:val="006C28E3"/>
    <w:rsid w:val="006C6A61"/>
    <w:rsid w:val="006D1302"/>
    <w:rsid w:val="006D17BC"/>
    <w:rsid w:val="006D1FDB"/>
    <w:rsid w:val="006D23FE"/>
    <w:rsid w:val="006D4C5E"/>
    <w:rsid w:val="006D5A93"/>
    <w:rsid w:val="006D6582"/>
    <w:rsid w:val="006D6688"/>
    <w:rsid w:val="006D7BCC"/>
    <w:rsid w:val="006E1633"/>
    <w:rsid w:val="006E527B"/>
    <w:rsid w:val="006E54CF"/>
    <w:rsid w:val="006F20F8"/>
    <w:rsid w:val="006F3283"/>
    <w:rsid w:val="006F46D0"/>
    <w:rsid w:val="006F5CFB"/>
    <w:rsid w:val="006F6976"/>
    <w:rsid w:val="006F7082"/>
    <w:rsid w:val="0070218D"/>
    <w:rsid w:val="007022EC"/>
    <w:rsid w:val="00704A1F"/>
    <w:rsid w:val="00704B03"/>
    <w:rsid w:val="00705F3C"/>
    <w:rsid w:val="0071213C"/>
    <w:rsid w:val="007123D9"/>
    <w:rsid w:val="0071334D"/>
    <w:rsid w:val="0071373B"/>
    <w:rsid w:val="00716167"/>
    <w:rsid w:val="0072124A"/>
    <w:rsid w:val="00724DF0"/>
    <w:rsid w:val="00726059"/>
    <w:rsid w:val="0072715E"/>
    <w:rsid w:val="007279CD"/>
    <w:rsid w:val="00727CD1"/>
    <w:rsid w:val="007320C6"/>
    <w:rsid w:val="007321F1"/>
    <w:rsid w:val="00733333"/>
    <w:rsid w:val="00734BCD"/>
    <w:rsid w:val="00742242"/>
    <w:rsid w:val="007433B1"/>
    <w:rsid w:val="00743824"/>
    <w:rsid w:val="00743C6B"/>
    <w:rsid w:val="00745156"/>
    <w:rsid w:val="00746559"/>
    <w:rsid w:val="00746AEE"/>
    <w:rsid w:val="007553B5"/>
    <w:rsid w:val="00760222"/>
    <w:rsid w:val="00761A22"/>
    <w:rsid w:val="00762470"/>
    <w:rsid w:val="00762E32"/>
    <w:rsid w:val="00764FA9"/>
    <w:rsid w:val="00766C77"/>
    <w:rsid w:val="007710E5"/>
    <w:rsid w:val="00773719"/>
    <w:rsid w:val="007740D1"/>
    <w:rsid w:val="00780DB0"/>
    <w:rsid w:val="00781459"/>
    <w:rsid w:val="007838D9"/>
    <w:rsid w:val="00783F9A"/>
    <w:rsid w:val="00786F90"/>
    <w:rsid w:val="007975BC"/>
    <w:rsid w:val="007A0FAC"/>
    <w:rsid w:val="007A2B8F"/>
    <w:rsid w:val="007A564D"/>
    <w:rsid w:val="007A5CAD"/>
    <w:rsid w:val="007A733A"/>
    <w:rsid w:val="007A7608"/>
    <w:rsid w:val="007A77F6"/>
    <w:rsid w:val="007A7A82"/>
    <w:rsid w:val="007B0114"/>
    <w:rsid w:val="007B0411"/>
    <w:rsid w:val="007B2EDA"/>
    <w:rsid w:val="007B33E5"/>
    <w:rsid w:val="007B3B61"/>
    <w:rsid w:val="007B56F8"/>
    <w:rsid w:val="007B5C01"/>
    <w:rsid w:val="007C51D4"/>
    <w:rsid w:val="007C6C50"/>
    <w:rsid w:val="007C7BF5"/>
    <w:rsid w:val="007D234B"/>
    <w:rsid w:val="007D3496"/>
    <w:rsid w:val="007D3A35"/>
    <w:rsid w:val="007D73D0"/>
    <w:rsid w:val="007D76E1"/>
    <w:rsid w:val="007E0989"/>
    <w:rsid w:val="007E5267"/>
    <w:rsid w:val="007E74A6"/>
    <w:rsid w:val="007F059C"/>
    <w:rsid w:val="007F1802"/>
    <w:rsid w:val="007F2EF3"/>
    <w:rsid w:val="007F4316"/>
    <w:rsid w:val="007F4F01"/>
    <w:rsid w:val="007F552B"/>
    <w:rsid w:val="007F5967"/>
    <w:rsid w:val="007F735A"/>
    <w:rsid w:val="00800333"/>
    <w:rsid w:val="0080077D"/>
    <w:rsid w:val="0080187C"/>
    <w:rsid w:val="00802D29"/>
    <w:rsid w:val="0080367B"/>
    <w:rsid w:val="00806901"/>
    <w:rsid w:val="00814BF9"/>
    <w:rsid w:val="00815678"/>
    <w:rsid w:val="0081636B"/>
    <w:rsid w:val="00816496"/>
    <w:rsid w:val="00816906"/>
    <w:rsid w:val="008204E1"/>
    <w:rsid w:val="008215BA"/>
    <w:rsid w:val="00823360"/>
    <w:rsid w:val="0082487A"/>
    <w:rsid w:val="00825169"/>
    <w:rsid w:val="00827164"/>
    <w:rsid w:val="008275DD"/>
    <w:rsid w:val="008279B1"/>
    <w:rsid w:val="00830368"/>
    <w:rsid w:val="008316A7"/>
    <w:rsid w:val="00831FC7"/>
    <w:rsid w:val="00832F0D"/>
    <w:rsid w:val="008337D8"/>
    <w:rsid w:val="00834A05"/>
    <w:rsid w:val="00834E9B"/>
    <w:rsid w:val="008406D0"/>
    <w:rsid w:val="00842BBD"/>
    <w:rsid w:val="00843CF4"/>
    <w:rsid w:val="00846BC8"/>
    <w:rsid w:val="0084736A"/>
    <w:rsid w:val="00847D5D"/>
    <w:rsid w:val="00851A38"/>
    <w:rsid w:val="00851D13"/>
    <w:rsid w:val="00851FDA"/>
    <w:rsid w:val="008529A0"/>
    <w:rsid w:val="00853847"/>
    <w:rsid w:val="00866CDE"/>
    <w:rsid w:val="00873ACB"/>
    <w:rsid w:val="00876ABC"/>
    <w:rsid w:val="00877570"/>
    <w:rsid w:val="00877AC9"/>
    <w:rsid w:val="00882669"/>
    <w:rsid w:val="0088290D"/>
    <w:rsid w:val="00885FAF"/>
    <w:rsid w:val="008876B4"/>
    <w:rsid w:val="00894A33"/>
    <w:rsid w:val="00895702"/>
    <w:rsid w:val="00896824"/>
    <w:rsid w:val="00896CE4"/>
    <w:rsid w:val="008A10BC"/>
    <w:rsid w:val="008A28D8"/>
    <w:rsid w:val="008A6A7F"/>
    <w:rsid w:val="008A7D19"/>
    <w:rsid w:val="008B2381"/>
    <w:rsid w:val="008B61DD"/>
    <w:rsid w:val="008B67A8"/>
    <w:rsid w:val="008B787C"/>
    <w:rsid w:val="008C3EDC"/>
    <w:rsid w:val="008C48E7"/>
    <w:rsid w:val="008C505E"/>
    <w:rsid w:val="008C5A6A"/>
    <w:rsid w:val="008C5BDE"/>
    <w:rsid w:val="008C6634"/>
    <w:rsid w:val="008C67B2"/>
    <w:rsid w:val="008C7781"/>
    <w:rsid w:val="008D061C"/>
    <w:rsid w:val="008D0FC2"/>
    <w:rsid w:val="008E3BCC"/>
    <w:rsid w:val="008E543F"/>
    <w:rsid w:val="008F1EE0"/>
    <w:rsid w:val="008F22FB"/>
    <w:rsid w:val="008F2BF7"/>
    <w:rsid w:val="00900945"/>
    <w:rsid w:val="00901380"/>
    <w:rsid w:val="009022D4"/>
    <w:rsid w:val="009066B3"/>
    <w:rsid w:val="009071A9"/>
    <w:rsid w:val="00907FEA"/>
    <w:rsid w:val="009123CE"/>
    <w:rsid w:val="00917420"/>
    <w:rsid w:val="00917C9B"/>
    <w:rsid w:val="00920841"/>
    <w:rsid w:val="0092180A"/>
    <w:rsid w:val="00922775"/>
    <w:rsid w:val="009231E8"/>
    <w:rsid w:val="00927A37"/>
    <w:rsid w:val="00930494"/>
    <w:rsid w:val="00930751"/>
    <w:rsid w:val="0093405E"/>
    <w:rsid w:val="00936D70"/>
    <w:rsid w:val="00936E97"/>
    <w:rsid w:val="00937278"/>
    <w:rsid w:val="00940400"/>
    <w:rsid w:val="00941AC6"/>
    <w:rsid w:val="00943D93"/>
    <w:rsid w:val="00944045"/>
    <w:rsid w:val="00945762"/>
    <w:rsid w:val="009475A2"/>
    <w:rsid w:val="0095038E"/>
    <w:rsid w:val="00953F38"/>
    <w:rsid w:val="009546E4"/>
    <w:rsid w:val="00955747"/>
    <w:rsid w:val="009560D7"/>
    <w:rsid w:val="0095626E"/>
    <w:rsid w:val="009576F8"/>
    <w:rsid w:val="00957E35"/>
    <w:rsid w:val="009621C7"/>
    <w:rsid w:val="00966229"/>
    <w:rsid w:val="00975944"/>
    <w:rsid w:val="009767E6"/>
    <w:rsid w:val="00976C37"/>
    <w:rsid w:val="0097712D"/>
    <w:rsid w:val="00977555"/>
    <w:rsid w:val="00977843"/>
    <w:rsid w:val="0098192B"/>
    <w:rsid w:val="009838A6"/>
    <w:rsid w:val="00984B62"/>
    <w:rsid w:val="00987619"/>
    <w:rsid w:val="00990345"/>
    <w:rsid w:val="009923F7"/>
    <w:rsid w:val="009928B5"/>
    <w:rsid w:val="00992C53"/>
    <w:rsid w:val="009964F5"/>
    <w:rsid w:val="00996594"/>
    <w:rsid w:val="009A09D5"/>
    <w:rsid w:val="009A0AC3"/>
    <w:rsid w:val="009A2758"/>
    <w:rsid w:val="009A2864"/>
    <w:rsid w:val="009A4839"/>
    <w:rsid w:val="009A53E1"/>
    <w:rsid w:val="009A75DE"/>
    <w:rsid w:val="009A7F35"/>
    <w:rsid w:val="009B023E"/>
    <w:rsid w:val="009B0963"/>
    <w:rsid w:val="009B0D38"/>
    <w:rsid w:val="009B3B95"/>
    <w:rsid w:val="009B7A93"/>
    <w:rsid w:val="009C0E9E"/>
    <w:rsid w:val="009C15DD"/>
    <w:rsid w:val="009C2E89"/>
    <w:rsid w:val="009C5ADC"/>
    <w:rsid w:val="009C622C"/>
    <w:rsid w:val="009C656A"/>
    <w:rsid w:val="009D19C7"/>
    <w:rsid w:val="009D33F3"/>
    <w:rsid w:val="009D4EFB"/>
    <w:rsid w:val="009E0227"/>
    <w:rsid w:val="009E0AF3"/>
    <w:rsid w:val="009E10EF"/>
    <w:rsid w:val="009E1950"/>
    <w:rsid w:val="009E29E0"/>
    <w:rsid w:val="009F33A8"/>
    <w:rsid w:val="009F3FE4"/>
    <w:rsid w:val="009F5C02"/>
    <w:rsid w:val="009F721B"/>
    <w:rsid w:val="00A019FF"/>
    <w:rsid w:val="00A023BE"/>
    <w:rsid w:val="00A03ECA"/>
    <w:rsid w:val="00A06F05"/>
    <w:rsid w:val="00A12691"/>
    <w:rsid w:val="00A13622"/>
    <w:rsid w:val="00A163E7"/>
    <w:rsid w:val="00A17E7F"/>
    <w:rsid w:val="00A23E8B"/>
    <w:rsid w:val="00A301E5"/>
    <w:rsid w:val="00A370A1"/>
    <w:rsid w:val="00A40B45"/>
    <w:rsid w:val="00A43249"/>
    <w:rsid w:val="00A45649"/>
    <w:rsid w:val="00A46B0D"/>
    <w:rsid w:val="00A470C0"/>
    <w:rsid w:val="00A47686"/>
    <w:rsid w:val="00A50130"/>
    <w:rsid w:val="00A5095E"/>
    <w:rsid w:val="00A528E5"/>
    <w:rsid w:val="00A54A12"/>
    <w:rsid w:val="00A54E51"/>
    <w:rsid w:val="00A55146"/>
    <w:rsid w:val="00A5629A"/>
    <w:rsid w:val="00A609E6"/>
    <w:rsid w:val="00A6119C"/>
    <w:rsid w:val="00A62727"/>
    <w:rsid w:val="00A650E0"/>
    <w:rsid w:val="00A6705B"/>
    <w:rsid w:val="00A707B4"/>
    <w:rsid w:val="00A72488"/>
    <w:rsid w:val="00A7560C"/>
    <w:rsid w:val="00A77364"/>
    <w:rsid w:val="00A779D5"/>
    <w:rsid w:val="00A8153F"/>
    <w:rsid w:val="00A82E2D"/>
    <w:rsid w:val="00A83B42"/>
    <w:rsid w:val="00A83F10"/>
    <w:rsid w:val="00A9030E"/>
    <w:rsid w:val="00A928FD"/>
    <w:rsid w:val="00A92C5E"/>
    <w:rsid w:val="00A93EDC"/>
    <w:rsid w:val="00A94E49"/>
    <w:rsid w:val="00A951A3"/>
    <w:rsid w:val="00A95233"/>
    <w:rsid w:val="00A9688F"/>
    <w:rsid w:val="00A97966"/>
    <w:rsid w:val="00A979B1"/>
    <w:rsid w:val="00AA198B"/>
    <w:rsid w:val="00AA228E"/>
    <w:rsid w:val="00AA4B5F"/>
    <w:rsid w:val="00AA6CBC"/>
    <w:rsid w:val="00AA7E22"/>
    <w:rsid w:val="00AB0A7C"/>
    <w:rsid w:val="00AB4DE7"/>
    <w:rsid w:val="00AB5EFB"/>
    <w:rsid w:val="00AB6945"/>
    <w:rsid w:val="00AB7F28"/>
    <w:rsid w:val="00AC03E2"/>
    <w:rsid w:val="00AC0DC0"/>
    <w:rsid w:val="00AC401E"/>
    <w:rsid w:val="00AC786A"/>
    <w:rsid w:val="00AC7A85"/>
    <w:rsid w:val="00AC7E82"/>
    <w:rsid w:val="00AD145A"/>
    <w:rsid w:val="00AD2BA2"/>
    <w:rsid w:val="00AE1579"/>
    <w:rsid w:val="00AE415C"/>
    <w:rsid w:val="00AE4565"/>
    <w:rsid w:val="00AE489A"/>
    <w:rsid w:val="00AE4A79"/>
    <w:rsid w:val="00AE4C85"/>
    <w:rsid w:val="00AE5972"/>
    <w:rsid w:val="00AE69F8"/>
    <w:rsid w:val="00AF1775"/>
    <w:rsid w:val="00AF3B99"/>
    <w:rsid w:val="00AF3FA1"/>
    <w:rsid w:val="00AF42A5"/>
    <w:rsid w:val="00AF5B81"/>
    <w:rsid w:val="00AF6B5F"/>
    <w:rsid w:val="00B04C93"/>
    <w:rsid w:val="00B0596E"/>
    <w:rsid w:val="00B0672A"/>
    <w:rsid w:val="00B200BC"/>
    <w:rsid w:val="00B207B7"/>
    <w:rsid w:val="00B20E5F"/>
    <w:rsid w:val="00B20F4D"/>
    <w:rsid w:val="00B22A26"/>
    <w:rsid w:val="00B2536A"/>
    <w:rsid w:val="00B27534"/>
    <w:rsid w:val="00B27BAD"/>
    <w:rsid w:val="00B34472"/>
    <w:rsid w:val="00B43673"/>
    <w:rsid w:val="00B439B1"/>
    <w:rsid w:val="00B4505F"/>
    <w:rsid w:val="00B47E52"/>
    <w:rsid w:val="00B54523"/>
    <w:rsid w:val="00B546DE"/>
    <w:rsid w:val="00B567F6"/>
    <w:rsid w:val="00B6007D"/>
    <w:rsid w:val="00B61267"/>
    <w:rsid w:val="00B613D2"/>
    <w:rsid w:val="00B6272A"/>
    <w:rsid w:val="00B634B7"/>
    <w:rsid w:val="00B63970"/>
    <w:rsid w:val="00B67747"/>
    <w:rsid w:val="00B678B1"/>
    <w:rsid w:val="00B716FF"/>
    <w:rsid w:val="00B73CC5"/>
    <w:rsid w:val="00B746D4"/>
    <w:rsid w:val="00B752DF"/>
    <w:rsid w:val="00B772E5"/>
    <w:rsid w:val="00B800A9"/>
    <w:rsid w:val="00B81E87"/>
    <w:rsid w:val="00B850F3"/>
    <w:rsid w:val="00B872B4"/>
    <w:rsid w:val="00B90F7B"/>
    <w:rsid w:val="00B9267E"/>
    <w:rsid w:val="00B92ED1"/>
    <w:rsid w:val="00B934E1"/>
    <w:rsid w:val="00B9428E"/>
    <w:rsid w:val="00B94581"/>
    <w:rsid w:val="00B9501F"/>
    <w:rsid w:val="00B95862"/>
    <w:rsid w:val="00BA3FCF"/>
    <w:rsid w:val="00BA4B60"/>
    <w:rsid w:val="00BA5734"/>
    <w:rsid w:val="00BA7800"/>
    <w:rsid w:val="00BB19D4"/>
    <w:rsid w:val="00BB3A21"/>
    <w:rsid w:val="00BB59E1"/>
    <w:rsid w:val="00BB6665"/>
    <w:rsid w:val="00BB6CDE"/>
    <w:rsid w:val="00BB71DA"/>
    <w:rsid w:val="00BB7C75"/>
    <w:rsid w:val="00BC4998"/>
    <w:rsid w:val="00BC58D2"/>
    <w:rsid w:val="00BD12F1"/>
    <w:rsid w:val="00BD2EAF"/>
    <w:rsid w:val="00BD6B95"/>
    <w:rsid w:val="00BD7A50"/>
    <w:rsid w:val="00BE0DB2"/>
    <w:rsid w:val="00BE183E"/>
    <w:rsid w:val="00BE1BC4"/>
    <w:rsid w:val="00BE2A32"/>
    <w:rsid w:val="00BE55D0"/>
    <w:rsid w:val="00BE5697"/>
    <w:rsid w:val="00BE6910"/>
    <w:rsid w:val="00BF01C2"/>
    <w:rsid w:val="00BF2ACF"/>
    <w:rsid w:val="00BF4138"/>
    <w:rsid w:val="00BF42FC"/>
    <w:rsid w:val="00BF5439"/>
    <w:rsid w:val="00BF5896"/>
    <w:rsid w:val="00C0042D"/>
    <w:rsid w:val="00C0071E"/>
    <w:rsid w:val="00C01CB8"/>
    <w:rsid w:val="00C0213F"/>
    <w:rsid w:val="00C03C84"/>
    <w:rsid w:val="00C04D0C"/>
    <w:rsid w:val="00C1118D"/>
    <w:rsid w:val="00C124B4"/>
    <w:rsid w:val="00C12F7C"/>
    <w:rsid w:val="00C13341"/>
    <w:rsid w:val="00C13CB0"/>
    <w:rsid w:val="00C159F8"/>
    <w:rsid w:val="00C26331"/>
    <w:rsid w:val="00C26D06"/>
    <w:rsid w:val="00C31C4D"/>
    <w:rsid w:val="00C43A3E"/>
    <w:rsid w:val="00C45603"/>
    <w:rsid w:val="00C46CE9"/>
    <w:rsid w:val="00C51E4F"/>
    <w:rsid w:val="00C554D4"/>
    <w:rsid w:val="00C55912"/>
    <w:rsid w:val="00C62D1F"/>
    <w:rsid w:val="00C63CAF"/>
    <w:rsid w:val="00C720D3"/>
    <w:rsid w:val="00C73118"/>
    <w:rsid w:val="00C738E7"/>
    <w:rsid w:val="00C77C06"/>
    <w:rsid w:val="00C82036"/>
    <w:rsid w:val="00C84813"/>
    <w:rsid w:val="00C85AD7"/>
    <w:rsid w:val="00CA0081"/>
    <w:rsid w:val="00CA1847"/>
    <w:rsid w:val="00CA5B48"/>
    <w:rsid w:val="00CB114C"/>
    <w:rsid w:val="00CB1850"/>
    <w:rsid w:val="00CB18FB"/>
    <w:rsid w:val="00CB52DC"/>
    <w:rsid w:val="00CB718B"/>
    <w:rsid w:val="00CB7453"/>
    <w:rsid w:val="00CB796A"/>
    <w:rsid w:val="00CC025E"/>
    <w:rsid w:val="00CC0C18"/>
    <w:rsid w:val="00CC400B"/>
    <w:rsid w:val="00CC6803"/>
    <w:rsid w:val="00CC6AEE"/>
    <w:rsid w:val="00CC6B7C"/>
    <w:rsid w:val="00CC7DEE"/>
    <w:rsid w:val="00CD0FC7"/>
    <w:rsid w:val="00CD3E18"/>
    <w:rsid w:val="00CD5667"/>
    <w:rsid w:val="00CD6900"/>
    <w:rsid w:val="00CE0F97"/>
    <w:rsid w:val="00CE2757"/>
    <w:rsid w:val="00CE3529"/>
    <w:rsid w:val="00CE591F"/>
    <w:rsid w:val="00CF6766"/>
    <w:rsid w:val="00D03B50"/>
    <w:rsid w:val="00D0404E"/>
    <w:rsid w:val="00D05432"/>
    <w:rsid w:val="00D0697E"/>
    <w:rsid w:val="00D06E41"/>
    <w:rsid w:val="00D11EC1"/>
    <w:rsid w:val="00D128AD"/>
    <w:rsid w:val="00D14D7B"/>
    <w:rsid w:val="00D151BD"/>
    <w:rsid w:val="00D16513"/>
    <w:rsid w:val="00D16A99"/>
    <w:rsid w:val="00D17626"/>
    <w:rsid w:val="00D17BBB"/>
    <w:rsid w:val="00D2186C"/>
    <w:rsid w:val="00D21C7B"/>
    <w:rsid w:val="00D24D1A"/>
    <w:rsid w:val="00D26F3B"/>
    <w:rsid w:val="00D33AA4"/>
    <w:rsid w:val="00D3743B"/>
    <w:rsid w:val="00D3770D"/>
    <w:rsid w:val="00D459E1"/>
    <w:rsid w:val="00D46042"/>
    <w:rsid w:val="00D511E3"/>
    <w:rsid w:val="00D5153B"/>
    <w:rsid w:val="00D517D4"/>
    <w:rsid w:val="00D51F0B"/>
    <w:rsid w:val="00D5219C"/>
    <w:rsid w:val="00D57707"/>
    <w:rsid w:val="00D61CC0"/>
    <w:rsid w:val="00D62815"/>
    <w:rsid w:val="00D66327"/>
    <w:rsid w:val="00D677AF"/>
    <w:rsid w:val="00D67CB8"/>
    <w:rsid w:val="00D70273"/>
    <w:rsid w:val="00D735BD"/>
    <w:rsid w:val="00D76E51"/>
    <w:rsid w:val="00D77787"/>
    <w:rsid w:val="00D86912"/>
    <w:rsid w:val="00D90ACF"/>
    <w:rsid w:val="00D90E87"/>
    <w:rsid w:val="00D9125A"/>
    <w:rsid w:val="00D94A1C"/>
    <w:rsid w:val="00D9634E"/>
    <w:rsid w:val="00D967DC"/>
    <w:rsid w:val="00D972B4"/>
    <w:rsid w:val="00D974C3"/>
    <w:rsid w:val="00DA2065"/>
    <w:rsid w:val="00DA4083"/>
    <w:rsid w:val="00DA47EC"/>
    <w:rsid w:val="00DA4A02"/>
    <w:rsid w:val="00DA59E4"/>
    <w:rsid w:val="00DA7F67"/>
    <w:rsid w:val="00DB1D8D"/>
    <w:rsid w:val="00DB48B3"/>
    <w:rsid w:val="00DB6B5A"/>
    <w:rsid w:val="00DB6EE8"/>
    <w:rsid w:val="00DB744F"/>
    <w:rsid w:val="00DB7959"/>
    <w:rsid w:val="00DB7C5D"/>
    <w:rsid w:val="00DC1F7F"/>
    <w:rsid w:val="00DC2A91"/>
    <w:rsid w:val="00DC3922"/>
    <w:rsid w:val="00DC5B81"/>
    <w:rsid w:val="00DD3070"/>
    <w:rsid w:val="00DD437D"/>
    <w:rsid w:val="00DF05A0"/>
    <w:rsid w:val="00DF08EC"/>
    <w:rsid w:val="00DF1759"/>
    <w:rsid w:val="00DF2287"/>
    <w:rsid w:val="00DF6DB7"/>
    <w:rsid w:val="00E0082C"/>
    <w:rsid w:val="00E026B2"/>
    <w:rsid w:val="00E02D34"/>
    <w:rsid w:val="00E0325F"/>
    <w:rsid w:val="00E0541D"/>
    <w:rsid w:val="00E0661F"/>
    <w:rsid w:val="00E06813"/>
    <w:rsid w:val="00E06C4A"/>
    <w:rsid w:val="00E074A9"/>
    <w:rsid w:val="00E10560"/>
    <w:rsid w:val="00E10F37"/>
    <w:rsid w:val="00E11B09"/>
    <w:rsid w:val="00E12883"/>
    <w:rsid w:val="00E12D5B"/>
    <w:rsid w:val="00E16F09"/>
    <w:rsid w:val="00E17288"/>
    <w:rsid w:val="00E175A9"/>
    <w:rsid w:val="00E23747"/>
    <w:rsid w:val="00E23FA2"/>
    <w:rsid w:val="00E2625C"/>
    <w:rsid w:val="00E35BF3"/>
    <w:rsid w:val="00E35F57"/>
    <w:rsid w:val="00E363C0"/>
    <w:rsid w:val="00E37429"/>
    <w:rsid w:val="00E40178"/>
    <w:rsid w:val="00E4198A"/>
    <w:rsid w:val="00E46301"/>
    <w:rsid w:val="00E47338"/>
    <w:rsid w:val="00E5289B"/>
    <w:rsid w:val="00E537C2"/>
    <w:rsid w:val="00E56C27"/>
    <w:rsid w:val="00E57B8E"/>
    <w:rsid w:val="00E60AB2"/>
    <w:rsid w:val="00E6222C"/>
    <w:rsid w:val="00E65D3E"/>
    <w:rsid w:val="00E665F4"/>
    <w:rsid w:val="00E670F9"/>
    <w:rsid w:val="00E67375"/>
    <w:rsid w:val="00E67BFB"/>
    <w:rsid w:val="00E706CE"/>
    <w:rsid w:val="00E76C93"/>
    <w:rsid w:val="00E8259B"/>
    <w:rsid w:val="00E833D9"/>
    <w:rsid w:val="00E866ED"/>
    <w:rsid w:val="00E86E71"/>
    <w:rsid w:val="00E95725"/>
    <w:rsid w:val="00E963C3"/>
    <w:rsid w:val="00EA019F"/>
    <w:rsid w:val="00EA3A4C"/>
    <w:rsid w:val="00EA4D1E"/>
    <w:rsid w:val="00EA61CF"/>
    <w:rsid w:val="00EB08C4"/>
    <w:rsid w:val="00EB5B8C"/>
    <w:rsid w:val="00EB6B26"/>
    <w:rsid w:val="00EB6FD8"/>
    <w:rsid w:val="00EC0348"/>
    <w:rsid w:val="00EC2453"/>
    <w:rsid w:val="00EC35D9"/>
    <w:rsid w:val="00EC6EB0"/>
    <w:rsid w:val="00ED5FC1"/>
    <w:rsid w:val="00ED6CDB"/>
    <w:rsid w:val="00ED7778"/>
    <w:rsid w:val="00EE06B4"/>
    <w:rsid w:val="00EE40E5"/>
    <w:rsid w:val="00EE5406"/>
    <w:rsid w:val="00EF12DB"/>
    <w:rsid w:val="00EF1313"/>
    <w:rsid w:val="00EF1DF8"/>
    <w:rsid w:val="00EF2CE3"/>
    <w:rsid w:val="00EF35BF"/>
    <w:rsid w:val="00EF406B"/>
    <w:rsid w:val="00EF571E"/>
    <w:rsid w:val="00EF7203"/>
    <w:rsid w:val="00EF79FC"/>
    <w:rsid w:val="00F02319"/>
    <w:rsid w:val="00F07A90"/>
    <w:rsid w:val="00F07BDA"/>
    <w:rsid w:val="00F12E0F"/>
    <w:rsid w:val="00F14744"/>
    <w:rsid w:val="00F15902"/>
    <w:rsid w:val="00F159DA"/>
    <w:rsid w:val="00F17C3D"/>
    <w:rsid w:val="00F20C3F"/>
    <w:rsid w:val="00F21D5B"/>
    <w:rsid w:val="00F25E90"/>
    <w:rsid w:val="00F30AD2"/>
    <w:rsid w:val="00F4120D"/>
    <w:rsid w:val="00F4257E"/>
    <w:rsid w:val="00F451CC"/>
    <w:rsid w:val="00F4646B"/>
    <w:rsid w:val="00F50BA3"/>
    <w:rsid w:val="00F5389A"/>
    <w:rsid w:val="00F64C2D"/>
    <w:rsid w:val="00F64F4A"/>
    <w:rsid w:val="00F65653"/>
    <w:rsid w:val="00F7139F"/>
    <w:rsid w:val="00F71603"/>
    <w:rsid w:val="00F73567"/>
    <w:rsid w:val="00F74D9F"/>
    <w:rsid w:val="00F760A0"/>
    <w:rsid w:val="00F8035A"/>
    <w:rsid w:val="00F810C4"/>
    <w:rsid w:val="00F81DE1"/>
    <w:rsid w:val="00F82C14"/>
    <w:rsid w:val="00F83C84"/>
    <w:rsid w:val="00F93171"/>
    <w:rsid w:val="00F9522F"/>
    <w:rsid w:val="00F95B3C"/>
    <w:rsid w:val="00F96BB3"/>
    <w:rsid w:val="00F96F02"/>
    <w:rsid w:val="00FA1455"/>
    <w:rsid w:val="00FA2012"/>
    <w:rsid w:val="00FA456E"/>
    <w:rsid w:val="00FA4C1F"/>
    <w:rsid w:val="00FB0403"/>
    <w:rsid w:val="00FB5865"/>
    <w:rsid w:val="00FC3830"/>
    <w:rsid w:val="00FC6212"/>
    <w:rsid w:val="00FC6D5C"/>
    <w:rsid w:val="00FC77DA"/>
    <w:rsid w:val="00FD1D29"/>
    <w:rsid w:val="00FE101F"/>
    <w:rsid w:val="00FE12F8"/>
    <w:rsid w:val="00FE5CAD"/>
    <w:rsid w:val="00FF280F"/>
    <w:rsid w:val="00FF777E"/>
    <w:rsid w:val="00FF7D13"/>
    <w:rsid w:val="00FF7F57"/>
    <w:rsid w:val="011392F7"/>
    <w:rsid w:val="014C0A93"/>
    <w:rsid w:val="02B90D6C"/>
    <w:rsid w:val="033AD8D4"/>
    <w:rsid w:val="039B47D4"/>
    <w:rsid w:val="0412F6DA"/>
    <w:rsid w:val="048FF89E"/>
    <w:rsid w:val="05981B6E"/>
    <w:rsid w:val="05DC203F"/>
    <w:rsid w:val="080E49F7"/>
    <w:rsid w:val="081A0E64"/>
    <w:rsid w:val="0919F8D0"/>
    <w:rsid w:val="09AA1A58"/>
    <w:rsid w:val="09D3F9A3"/>
    <w:rsid w:val="0A6B8C91"/>
    <w:rsid w:val="0A966905"/>
    <w:rsid w:val="0B45EAB9"/>
    <w:rsid w:val="0C323966"/>
    <w:rsid w:val="0D2E805C"/>
    <w:rsid w:val="0E7E04BB"/>
    <w:rsid w:val="0F1FC86E"/>
    <w:rsid w:val="0F3EFDB4"/>
    <w:rsid w:val="10ED667C"/>
    <w:rsid w:val="12119EA1"/>
    <w:rsid w:val="12B4B39D"/>
    <w:rsid w:val="130860A7"/>
    <w:rsid w:val="13811769"/>
    <w:rsid w:val="14126ED7"/>
    <w:rsid w:val="1467E1FE"/>
    <w:rsid w:val="18D2A21E"/>
    <w:rsid w:val="19E7ADCD"/>
    <w:rsid w:val="1E087FD5"/>
    <w:rsid w:val="1EB50660"/>
    <w:rsid w:val="1F29CF8A"/>
    <w:rsid w:val="1F320824"/>
    <w:rsid w:val="1F541907"/>
    <w:rsid w:val="2082E2D5"/>
    <w:rsid w:val="220F9146"/>
    <w:rsid w:val="24976AA2"/>
    <w:rsid w:val="26C9DA0C"/>
    <w:rsid w:val="2865AA6D"/>
    <w:rsid w:val="2F08C07A"/>
    <w:rsid w:val="2F1C58F1"/>
    <w:rsid w:val="3133EFF9"/>
    <w:rsid w:val="32462F74"/>
    <w:rsid w:val="3349BB7C"/>
    <w:rsid w:val="33BFB484"/>
    <w:rsid w:val="342EA4D0"/>
    <w:rsid w:val="36BD0EE8"/>
    <w:rsid w:val="36E4DA6D"/>
    <w:rsid w:val="3736FE88"/>
    <w:rsid w:val="37CEA5D6"/>
    <w:rsid w:val="3908DA3D"/>
    <w:rsid w:val="3944B4B6"/>
    <w:rsid w:val="39F4AFAA"/>
    <w:rsid w:val="3D4B70D1"/>
    <w:rsid w:val="3D825FB0"/>
    <w:rsid w:val="3FD8E304"/>
    <w:rsid w:val="408ECDA2"/>
    <w:rsid w:val="42133D8C"/>
    <w:rsid w:val="423A85BB"/>
    <w:rsid w:val="429CFB86"/>
    <w:rsid w:val="4473E67E"/>
    <w:rsid w:val="4479255F"/>
    <w:rsid w:val="457811C6"/>
    <w:rsid w:val="469717D8"/>
    <w:rsid w:val="46D332B2"/>
    <w:rsid w:val="486F0313"/>
    <w:rsid w:val="4A5D2935"/>
    <w:rsid w:val="4ADA7CE2"/>
    <w:rsid w:val="4B8B79C6"/>
    <w:rsid w:val="4B9CD9C7"/>
    <w:rsid w:val="4C424A98"/>
    <w:rsid w:val="4CD4E19B"/>
    <w:rsid w:val="4D5B9C93"/>
    <w:rsid w:val="4D676100"/>
    <w:rsid w:val="4EDE4497"/>
    <w:rsid w:val="51E3D710"/>
    <w:rsid w:val="5215E559"/>
    <w:rsid w:val="53BD7A27"/>
    <w:rsid w:val="53C72688"/>
    <w:rsid w:val="54DC3237"/>
    <w:rsid w:val="56E9567C"/>
    <w:rsid w:val="57288A87"/>
    <w:rsid w:val="57C3F112"/>
    <w:rsid w:val="5CD58452"/>
    <w:rsid w:val="5EF46861"/>
    <w:rsid w:val="609038C2"/>
    <w:rsid w:val="60AF33D5"/>
    <w:rsid w:val="61F9D238"/>
    <w:rsid w:val="630E913F"/>
    <w:rsid w:val="663E447B"/>
    <w:rsid w:val="680B7114"/>
    <w:rsid w:val="68C34666"/>
    <w:rsid w:val="694302BF"/>
    <w:rsid w:val="697DD2C3"/>
    <w:rsid w:val="6CACF846"/>
    <w:rsid w:val="6CAD85FF"/>
    <w:rsid w:val="6EE71CA6"/>
    <w:rsid w:val="6F386B10"/>
    <w:rsid w:val="701BBBFA"/>
    <w:rsid w:val="7188E4A8"/>
    <w:rsid w:val="7249502A"/>
    <w:rsid w:val="7324B509"/>
    <w:rsid w:val="73CFC0F8"/>
    <w:rsid w:val="75CBCC36"/>
    <w:rsid w:val="764B6864"/>
    <w:rsid w:val="7698B6C9"/>
    <w:rsid w:val="76B1D1E1"/>
    <w:rsid w:val="77F8262C"/>
    <w:rsid w:val="788F54D4"/>
    <w:rsid w:val="793A2065"/>
    <w:rsid w:val="7993F68D"/>
    <w:rsid w:val="79D679EE"/>
    <w:rsid w:val="7B495C28"/>
    <w:rsid w:val="7BFE4619"/>
    <w:rsid w:val="7C84E89C"/>
    <w:rsid w:val="7E6767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CFA9F"/>
  <w15:docId w15:val="{D0395847-1703-4373-8E27-595976B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6"/>
      <w:outlineLvl w:val="0"/>
    </w:pPr>
    <w:rPr>
      <w:b/>
      <w:bCs/>
      <w:sz w:val="28"/>
      <w:szCs w:val="28"/>
    </w:rPr>
  </w:style>
  <w:style w:type="paragraph" w:styleId="Heading2">
    <w:name w:val="heading 2"/>
    <w:basedOn w:val="Normal"/>
    <w:uiPriority w:val="9"/>
    <w:unhideWhenUsed/>
    <w:qFormat/>
    <w:pPr>
      <w:ind w:left="106"/>
      <w:outlineLvl w:val="1"/>
    </w:pPr>
    <w:rPr>
      <w:b/>
      <w:bCs/>
    </w:rPr>
  </w:style>
  <w:style w:type="paragraph" w:styleId="Heading3">
    <w:name w:val="heading 3"/>
    <w:basedOn w:val="Normal"/>
    <w:next w:val="Normal"/>
    <w:link w:val="Heading3Char"/>
    <w:uiPriority w:val="9"/>
    <w:semiHidden/>
    <w:unhideWhenUsed/>
    <w:qFormat/>
    <w:rsid w:val="003923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56D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820" w:hanging="358"/>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832F0D"/>
    <w:rPr>
      <w:rFonts w:ascii="Calibri" w:eastAsia="Calibri" w:hAnsi="Calibri" w:cs="Calibri"/>
    </w:rPr>
  </w:style>
  <w:style w:type="paragraph" w:styleId="BalloonText">
    <w:name w:val="Balloon Text"/>
    <w:basedOn w:val="Normal"/>
    <w:link w:val="BalloonTextChar"/>
    <w:uiPriority w:val="99"/>
    <w:semiHidden/>
    <w:unhideWhenUsed/>
    <w:rsid w:val="00832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0D"/>
    <w:rPr>
      <w:rFonts w:ascii="Segoe UI" w:eastAsia="Calibri" w:hAnsi="Segoe UI" w:cs="Segoe UI"/>
      <w:sz w:val="18"/>
      <w:szCs w:val="18"/>
    </w:rPr>
  </w:style>
  <w:style w:type="paragraph" w:styleId="BodyTextIndent2">
    <w:name w:val="Body Text Indent 2"/>
    <w:basedOn w:val="Normal"/>
    <w:link w:val="BodyTextIndent2Char"/>
    <w:uiPriority w:val="99"/>
    <w:semiHidden/>
    <w:unhideWhenUsed/>
    <w:rsid w:val="00DF2287"/>
    <w:pPr>
      <w:spacing w:after="120" w:line="480" w:lineRule="auto"/>
      <w:ind w:left="283"/>
    </w:pPr>
  </w:style>
  <w:style w:type="character" w:customStyle="1" w:styleId="BodyTextIndent2Char">
    <w:name w:val="Body Text Indent 2 Char"/>
    <w:basedOn w:val="DefaultParagraphFont"/>
    <w:link w:val="BodyTextIndent2"/>
    <w:uiPriority w:val="99"/>
    <w:semiHidden/>
    <w:rsid w:val="00DF2287"/>
    <w:rPr>
      <w:rFonts w:ascii="Calibri" w:eastAsia="Calibri" w:hAnsi="Calibri" w:cs="Calibri"/>
    </w:rPr>
  </w:style>
  <w:style w:type="paragraph" w:styleId="Header">
    <w:name w:val="header"/>
    <w:basedOn w:val="Normal"/>
    <w:link w:val="HeaderChar"/>
    <w:uiPriority w:val="99"/>
    <w:unhideWhenUsed/>
    <w:rsid w:val="006C6A61"/>
    <w:pPr>
      <w:tabs>
        <w:tab w:val="center" w:pos="4513"/>
        <w:tab w:val="right" w:pos="9026"/>
      </w:tabs>
    </w:pPr>
  </w:style>
  <w:style w:type="character" w:customStyle="1" w:styleId="HeaderChar">
    <w:name w:val="Header Char"/>
    <w:basedOn w:val="DefaultParagraphFont"/>
    <w:link w:val="Header"/>
    <w:uiPriority w:val="99"/>
    <w:rsid w:val="006C6A61"/>
    <w:rPr>
      <w:rFonts w:ascii="Calibri" w:eastAsia="Calibri" w:hAnsi="Calibri" w:cs="Calibri"/>
    </w:rPr>
  </w:style>
  <w:style w:type="paragraph" w:styleId="Footer">
    <w:name w:val="footer"/>
    <w:basedOn w:val="Normal"/>
    <w:link w:val="FooterChar"/>
    <w:uiPriority w:val="99"/>
    <w:unhideWhenUsed/>
    <w:rsid w:val="006C6A61"/>
    <w:pPr>
      <w:tabs>
        <w:tab w:val="center" w:pos="4513"/>
        <w:tab w:val="right" w:pos="9026"/>
      </w:tabs>
    </w:pPr>
  </w:style>
  <w:style w:type="character" w:customStyle="1" w:styleId="FooterChar">
    <w:name w:val="Footer Char"/>
    <w:basedOn w:val="DefaultParagraphFont"/>
    <w:link w:val="Footer"/>
    <w:uiPriority w:val="99"/>
    <w:rsid w:val="006C6A61"/>
    <w:rPr>
      <w:rFonts w:ascii="Calibri" w:eastAsia="Calibri" w:hAnsi="Calibri" w:cs="Calibri"/>
    </w:rPr>
  </w:style>
  <w:style w:type="character" w:customStyle="1" w:styleId="BodyTextChar">
    <w:name w:val="Body Text Char"/>
    <w:basedOn w:val="DefaultParagraphFont"/>
    <w:link w:val="BodyText"/>
    <w:uiPriority w:val="1"/>
    <w:rsid w:val="00F95B3C"/>
    <w:rPr>
      <w:rFonts w:ascii="Calibri" w:eastAsia="Calibri" w:hAnsi="Calibri" w:cs="Calibri"/>
    </w:rPr>
  </w:style>
  <w:style w:type="character" w:styleId="Hyperlink">
    <w:name w:val="Hyperlink"/>
    <w:basedOn w:val="DefaultParagraphFont"/>
    <w:uiPriority w:val="99"/>
    <w:unhideWhenUsed/>
    <w:rsid w:val="0080187C"/>
    <w:rPr>
      <w:color w:val="0000FF" w:themeColor="hyperlink"/>
      <w:u w:val="single"/>
    </w:rPr>
  </w:style>
  <w:style w:type="character" w:styleId="UnresolvedMention">
    <w:name w:val="Unresolved Mention"/>
    <w:basedOn w:val="DefaultParagraphFont"/>
    <w:uiPriority w:val="99"/>
    <w:semiHidden/>
    <w:unhideWhenUsed/>
    <w:rsid w:val="0080187C"/>
    <w:rPr>
      <w:color w:val="605E5C"/>
      <w:shd w:val="clear" w:color="auto" w:fill="E1DFDD"/>
    </w:rPr>
  </w:style>
  <w:style w:type="character" w:styleId="CommentReference">
    <w:name w:val="annotation reference"/>
    <w:uiPriority w:val="99"/>
    <w:semiHidden/>
    <w:unhideWhenUsed/>
    <w:rsid w:val="00726059"/>
    <w:rPr>
      <w:sz w:val="18"/>
      <w:szCs w:val="18"/>
    </w:rPr>
  </w:style>
  <w:style w:type="paragraph" w:styleId="CommentText">
    <w:name w:val="annotation text"/>
    <w:basedOn w:val="Normal"/>
    <w:link w:val="CommentTextChar"/>
    <w:uiPriority w:val="99"/>
    <w:unhideWhenUsed/>
    <w:rsid w:val="00726059"/>
    <w:pPr>
      <w:widowControl/>
      <w:autoSpaceDE/>
      <w:autoSpaceDN/>
    </w:pPr>
    <w:rPr>
      <w:rFonts w:cs="Times New Roman"/>
      <w:sz w:val="24"/>
      <w:szCs w:val="24"/>
      <w:lang w:val="en-NZ" w:eastAsia="x-none"/>
    </w:rPr>
  </w:style>
  <w:style w:type="character" w:customStyle="1" w:styleId="CommentTextChar">
    <w:name w:val="Comment Text Char"/>
    <w:basedOn w:val="DefaultParagraphFont"/>
    <w:link w:val="CommentText"/>
    <w:uiPriority w:val="99"/>
    <w:rsid w:val="00726059"/>
    <w:rPr>
      <w:rFonts w:ascii="Calibri" w:eastAsia="Calibri" w:hAnsi="Calibri" w:cs="Times New Roman"/>
      <w:sz w:val="24"/>
      <w:szCs w:val="24"/>
      <w:lang w:val="en-NZ" w:eastAsia="x-none"/>
    </w:rPr>
  </w:style>
  <w:style w:type="character" w:customStyle="1" w:styleId="Heading1Char">
    <w:name w:val="Heading 1 Char"/>
    <w:link w:val="Heading1"/>
    <w:uiPriority w:val="9"/>
    <w:rsid w:val="00BE0DB2"/>
    <w:rPr>
      <w:rFonts w:ascii="Calibri" w:eastAsia="Calibri" w:hAnsi="Calibri" w:cs="Calibri"/>
      <w:b/>
      <w:bCs/>
      <w:sz w:val="28"/>
      <w:szCs w:val="28"/>
    </w:rPr>
  </w:style>
  <w:style w:type="paragraph" w:styleId="CommentSubject">
    <w:name w:val="annotation subject"/>
    <w:basedOn w:val="CommentText"/>
    <w:next w:val="CommentText"/>
    <w:link w:val="CommentSubjectChar"/>
    <w:uiPriority w:val="99"/>
    <w:semiHidden/>
    <w:unhideWhenUsed/>
    <w:rsid w:val="00687A00"/>
    <w:pPr>
      <w:widowControl w:val="0"/>
      <w:autoSpaceDE w:val="0"/>
      <w:autoSpaceDN w:val="0"/>
    </w:pPr>
    <w:rPr>
      <w:rFonts w:cs="Calibri"/>
      <w:b/>
      <w:bCs/>
      <w:sz w:val="20"/>
      <w:szCs w:val="20"/>
      <w:lang w:val="en-US" w:eastAsia="en-US"/>
    </w:rPr>
  </w:style>
  <w:style w:type="character" w:customStyle="1" w:styleId="CommentSubjectChar">
    <w:name w:val="Comment Subject Char"/>
    <w:basedOn w:val="CommentTextChar"/>
    <w:link w:val="CommentSubject"/>
    <w:uiPriority w:val="99"/>
    <w:semiHidden/>
    <w:rsid w:val="00687A00"/>
    <w:rPr>
      <w:rFonts w:ascii="Calibri" w:eastAsia="Calibri" w:hAnsi="Calibri" w:cs="Calibri"/>
      <w:b/>
      <w:bCs/>
      <w:sz w:val="20"/>
      <w:szCs w:val="20"/>
      <w:lang w:val="en-NZ" w:eastAsia="x-none"/>
    </w:rPr>
  </w:style>
  <w:style w:type="paragraph" w:styleId="Revision">
    <w:name w:val="Revision"/>
    <w:hidden/>
    <w:uiPriority w:val="99"/>
    <w:semiHidden/>
    <w:rsid w:val="00830368"/>
    <w:pPr>
      <w:widowControl/>
      <w:autoSpaceDE/>
      <w:autoSpaceDN/>
    </w:pPr>
    <w:rPr>
      <w:rFonts w:ascii="Calibri" w:eastAsia="Calibri" w:hAnsi="Calibri" w:cs="Calibri"/>
    </w:rPr>
  </w:style>
  <w:style w:type="character" w:customStyle="1" w:styleId="normaltextrun">
    <w:name w:val="normaltextrun"/>
    <w:basedOn w:val="DefaultParagraphFont"/>
    <w:rsid w:val="00927A37"/>
  </w:style>
  <w:style w:type="character" w:styleId="FollowedHyperlink">
    <w:name w:val="FollowedHyperlink"/>
    <w:basedOn w:val="DefaultParagraphFont"/>
    <w:uiPriority w:val="99"/>
    <w:semiHidden/>
    <w:unhideWhenUsed/>
    <w:rsid w:val="00B43673"/>
    <w:rPr>
      <w:color w:val="800080" w:themeColor="followedHyperlink"/>
      <w:u w:val="single"/>
    </w:rPr>
  </w:style>
  <w:style w:type="paragraph" w:styleId="NormalWeb">
    <w:name w:val="Normal (Web)"/>
    <w:basedOn w:val="Normal"/>
    <w:uiPriority w:val="99"/>
    <w:semiHidden/>
    <w:unhideWhenUsed/>
    <w:rsid w:val="00551DAD"/>
    <w:pPr>
      <w:widowControl/>
      <w:autoSpaceDE/>
      <w:autoSpaceDN/>
      <w:spacing w:before="100" w:beforeAutospacing="1" w:after="100" w:afterAutospacing="1"/>
    </w:pPr>
    <w:rPr>
      <w:rFonts w:ascii="Aptos" w:eastAsiaTheme="minorHAnsi" w:hAnsi="Aptos" w:cs="Aptos"/>
      <w:sz w:val="24"/>
      <w:szCs w:val="24"/>
      <w:lang w:val="en-NZ" w:eastAsia="en-NZ"/>
    </w:rPr>
  </w:style>
  <w:style w:type="character" w:customStyle="1" w:styleId="Heading3Char">
    <w:name w:val="Heading 3 Char"/>
    <w:basedOn w:val="DefaultParagraphFont"/>
    <w:link w:val="Heading3"/>
    <w:uiPriority w:val="9"/>
    <w:semiHidden/>
    <w:rsid w:val="0039231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156D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2D56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3411">
      <w:bodyDiv w:val="1"/>
      <w:marLeft w:val="0"/>
      <w:marRight w:val="0"/>
      <w:marTop w:val="0"/>
      <w:marBottom w:val="0"/>
      <w:divBdr>
        <w:top w:val="none" w:sz="0" w:space="0" w:color="auto"/>
        <w:left w:val="none" w:sz="0" w:space="0" w:color="auto"/>
        <w:bottom w:val="none" w:sz="0" w:space="0" w:color="auto"/>
        <w:right w:val="none" w:sz="0" w:space="0" w:color="auto"/>
      </w:divBdr>
    </w:div>
    <w:div w:id="315497712">
      <w:bodyDiv w:val="1"/>
      <w:marLeft w:val="0"/>
      <w:marRight w:val="0"/>
      <w:marTop w:val="0"/>
      <w:marBottom w:val="0"/>
      <w:divBdr>
        <w:top w:val="none" w:sz="0" w:space="0" w:color="auto"/>
        <w:left w:val="none" w:sz="0" w:space="0" w:color="auto"/>
        <w:bottom w:val="none" w:sz="0" w:space="0" w:color="auto"/>
        <w:right w:val="none" w:sz="0" w:space="0" w:color="auto"/>
      </w:divBdr>
    </w:div>
    <w:div w:id="1964068806">
      <w:bodyDiv w:val="1"/>
      <w:marLeft w:val="0"/>
      <w:marRight w:val="0"/>
      <w:marTop w:val="0"/>
      <w:marBottom w:val="0"/>
      <w:divBdr>
        <w:top w:val="none" w:sz="0" w:space="0" w:color="auto"/>
        <w:left w:val="none" w:sz="0" w:space="0" w:color="auto"/>
        <w:bottom w:val="none" w:sz="0" w:space="0" w:color="auto"/>
        <w:right w:val="none" w:sz="0" w:space="0" w:color="auto"/>
      </w:divBdr>
    </w:div>
    <w:div w:id="214630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zspr@nzfilm.co.nz" TargetMode="External"/><Relationship Id="rId18" Type="http://schemas.openxmlformats.org/officeDocument/2006/relationships/hyperlink" Target="https://www.nzfilm.co.nz/incentives/rebate-nz-nzspr" TargetMode="External"/><Relationship Id="rId26" Type="http://schemas.openxmlformats.org/officeDocument/2006/relationships/hyperlink" Target="mailto:nzspr@nzfilm.co.nz" TargetMode="External"/><Relationship Id="rId21" Type="http://schemas.openxmlformats.org/officeDocument/2006/relationships/hyperlink" Target="https://www.nzfilm.co.nz/resources/official-co-production-declaration-nzspr-interim-applications" TargetMode="External"/><Relationship Id="rId34" Type="http://schemas.openxmlformats.org/officeDocument/2006/relationships/hyperlink" Target="http://ird.govt.nz/managing-my-tax/overseas-currency-conversion-to-nz-dollar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funding.nzfilm.co.nz/" TargetMode="External"/><Relationship Id="rId25" Type="http://schemas.openxmlformats.org/officeDocument/2006/relationships/hyperlink" Target="mailto:nzspr@nzfilm.co.nz" TargetMode="External"/><Relationship Id="rId33" Type="http://schemas.openxmlformats.org/officeDocument/2006/relationships/hyperlink" Target="https://www.ird.govt.nz/managing-my-tax/overseas-currency-conversion-to-nz-dolla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zfilm.co.nz/co-productions" TargetMode="External"/><Relationship Id="rId20" Type="http://schemas.openxmlformats.org/officeDocument/2006/relationships/hyperlink" Target="mailto:nzspr@nzfilm.co.nz"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zfilm.co.nz/resources/nzspr-template-audience-engagement-plan" TargetMode="External"/><Relationship Id="rId32" Type="http://schemas.openxmlformats.org/officeDocument/2006/relationships/hyperlink" Target="https://www.ird.govt.nz/income-tax/income-tax-for-businesses-and-organisations/types-of-business-expenses/depreciatio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https://funding.nzfilm.co.nz/" TargetMode="External"/><Relationship Id="rId28" Type="http://schemas.openxmlformats.org/officeDocument/2006/relationships/hyperlink" Target="mailto:nzspr@nzfilm.co.nz"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funding@nzfilm.co.nz" TargetMode="External"/><Relationship Id="rId31" Type="http://schemas.openxmlformats.org/officeDocument/2006/relationships/hyperlink" Target="mailto:nzsrp@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https://www.nzfilm.co.nz/resources/nzspr-template-audience-engagement-plan" TargetMode="External"/><Relationship Id="rId30" Type="http://schemas.openxmlformats.org/officeDocument/2006/relationships/hyperlink" Target="mailto:nzspr@nzfilm.co.nz" TargetMode="External"/><Relationship Id="rId35" Type="http://schemas.openxmlformats.org/officeDocument/2006/relationships/hyperlink" Target="https://nzfilm.sharepoint.com/sites/FunCreMai/Shared%20Documents/New%20Zealand%20Screen%20Production%20Rebate/01%20Criteria%20%26%20FAQs/FAQs%20(NZ%20%26%20International)/_Archive/FAQs%20-%201%20July%202017%20criteria/ird.govt.nz/international/residency"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U5RCTUST6MMN-801756104-24122</_dlc_DocId>
    <_dlc_DocIdUrl xmlns="cb2f88d2-b518-4df8-a843-58cd5aae3136">
      <Url>https://nzfilm.sharepoint.com/sites/FunCreMai/_layouts/15/DocIdRedir.aspx?ID=U5RCTUST6MMN-801756104-24122</Url>
      <Description>U5RCTUST6MMN-801756104-24122</Description>
    </_dlc_DocIdUrl>
    <TaxCatchAll xmlns="cb2f88d2-b518-4df8-a843-58cd5aae3136" xsi:nil="true"/>
    <lcf76f155ced4ddcb4097134ff3c332f xmlns="c3d1364e-6581-4522-98b9-f61ac52fa30f">
      <Terms xmlns="http://schemas.microsoft.com/office/infopath/2007/PartnerControls"/>
    </lcf76f155ced4ddcb4097134ff3c332f>
  </documentManagement>
</p:properties>
</file>

<file path=customXml/item6.xml>��< ? x m l   v e r s i o n = " 1 . 0 "   e n c o d i n g = " u t f - 1 6 " ? > < p r o p e r t i e s   x m l n s = " h t t p : / / w w w . i m a n a g e . c o m / w o r k / x m l s c h e m a " >  
     < d o c u m e n t i d > M E R W L I B ! 2 2 6 2 4 1 9 0 . 1 < / d o c u m e n t i d >  
     < s e n d e r i d > J W M < / s e n d e r i d >  
     < s e n d e r e m a i l > J O H N . M C C A Y @ M I N T E R E L L I S O N . C O . N Z < / s e n d e r e m a i l >  
     < l a s t m o d i f i e d > 2 0 2 0 - 0 7 - 2 2 T 1 2 : 1 8 : 0 0 . 0 0 0 0 0 0 0 + 1 2 : 0 0 < / l a s t m o d i f i e d >  
     < d a t a b a s e > M E R W L I B < / d a t a b a s e >  
 < / p r o p e r t i e s > 
</file>

<file path=customXml/itemProps1.xml><?xml version="1.0" encoding="utf-8"?>
<ds:datastoreItem xmlns:ds="http://schemas.openxmlformats.org/officeDocument/2006/customXml" ds:itemID="{3865ECE5-FA87-4D2B-8D27-9D995414FB42}">
  <ds:schemaRefs>
    <ds:schemaRef ds:uri="http://schemas.microsoft.com/sharepoint/events"/>
  </ds:schemaRefs>
</ds:datastoreItem>
</file>

<file path=customXml/itemProps2.xml><?xml version="1.0" encoding="utf-8"?>
<ds:datastoreItem xmlns:ds="http://schemas.openxmlformats.org/officeDocument/2006/customXml" ds:itemID="{2226B230-4E30-47D8-A005-BECE6AAA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D4A64-4A18-42F1-9098-9EB23BBAC68C}">
  <ds:schemaRefs>
    <ds:schemaRef ds:uri="http://schemas.microsoft.com/sharepoint/v3/contenttype/forms"/>
  </ds:schemaRefs>
</ds:datastoreItem>
</file>

<file path=customXml/itemProps4.xml><?xml version="1.0" encoding="utf-8"?>
<ds:datastoreItem xmlns:ds="http://schemas.openxmlformats.org/officeDocument/2006/customXml" ds:itemID="{9E339FA0-7D56-4A4E-8DE6-1B3C7B7FF046}">
  <ds:schemaRefs>
    <ds:schemaRef ds:uri="http://schemas.openxmlformats.org/officeDocument/2006/bibliography"/>
  </ds:schemaRefs>
</ds:datastoreItem>
</file>

<file path=customXml/itemProps5.xml><?xml version="1.0" encoding="utf-8"?>
<ds:datastoreItem xmlns:ds="http://schemas.openxmlformats.org/officeDocument/2006/customXml" ds:itemID="{0828C4FD-5697-4853-A8CB-F6B44FE2CA0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ade899c0-32e2-4bac-a990-d073824810cf"/>
    <ds:schemaRef ds:uri="725c79e5-42ce-4aa0-ac78-b6418001f0d2"/>
    <ds:schemaRef ds:uri="cb2f88d2-b518-4df8-a843-58cd5aae3136"/>
    <ds:schemaRef ds:uri="c3d1364e-6581-4522-98b9-f61ac52fa30f"/>
  </ds:schemaRefs>
</ds:datastoreItem>
</file>

<file path=customXml/itemProps6.xml><?xml version="1.0" encoding="utf-8"?>
<ds:datastoreItem xmlns:ds="http://schemas.openxmlformats.org/officeDocument/2006/customXml" ds:itemID="{FA3E7669-BB83-43DE-AC8E-D52D75F0D0F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8975</Words>
  <Characters>46940</Characters>
  <Application>Microsoft Office Word</Application>
  <DocSecurity>8</DocSecurity>
  <Lines>1043</Lines>
  <Paragraphs>465</Paragraphs>
  <ScaleCrop>false</ScaleCrop>
  <Company>MERW</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DRAFT_FAQs - New Zealand Criteria - updates Jun-Jul 2018.docx</dc:title>
  <dc:creator>Melr</dc:creator>
  <cp:lastModifiedBy>Mel Read</cp:lastModifiedBy>
  <cp:revision>763</cp:revision>
  <cp:lastPrinted>2025-08-27T01:24:00Z</cp:lastPrinted>
  <dcterms:created xsi:type="dcterms:W3CDTF">2025-08-27T04:34:00Z</dcterms:created>
  <dcterms:modified xsi:type="dcterms:W3CDTF">2026-04-15T22:17:00Z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PScript5.dll Version 5.2.2</vt:lpwstr>
  </property>
  <property fmtid="{D5CDD505-2E9C-101B-9397-08002B2CF9AE}" pid="4" name="LastSaved">
    <vt:filetime>2020-06-23T00:00:00Z</vt:filetime>
  </property>
  <property fmtid="{D5CDD505-2E9C-101B-9397-08002B2CF9AE}" pid="5" name="ContentTypeId">
    <vt:lpwstr>0x01010061BE06EEFE99AA4899B29391F723F197</vt:lpwstr>
  </property>
  <property fmtid="{D5CDD505-2E9C-101B-9397-08002B2CF9AE}" pid="6" name="MediaServiceImageTags">
    <vt:lpwstr/>
  </property>
  <property fmtid="{D5CDD505-2E9C-101B-9397-08002B2CF9AE}" pid="7" name="_dlc_DocIdItemGuid">
    <vt:lpwstr>5bc9ca04-c85b-4eeb-89eb-a0aced1dffdb</vt:lpwstr>
  </property>
  <property fmtid="{D5CDD505-2E9C-101B-9397-08002B2CF9AE}" pid="8" name="docLang">
    <vt:lpwstr>en</vt:lpwstr>
  </property>
</Properties>
</file>